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88" w:rsidRDefault="00833188" w:rsidP="00833188">
      <w:pPr>
        <w:rPr>
          <w:spacing w:val="80"/>
          <w:sz w:val="24"/>
          <w:szCs w:val="24"/>
        </w:rPr>
      </w:pPr>
      <w:bookmarkStart w:id="0" w:name="_GoBack"/>
      <w:bookmarkEnd w:id="0"/>
    </w:p>
    <w:p w:rsidR="0020496A" w:rsidRPr="0020496A" w:rsidRDefault="0020496A" w:rsidP="0020496A">
      <w:pPr>
        <w:jc w:val="center"/>
        <w:rPr>
          <w:b/>
          <w:spacing w:val="80"/>
          <w:sz w:val="36"/>
          <w:szCs w:val="40"/>
        </w:rPr>
      </w:pPr>
      <w:r w:rsidRPr="0020496A">
        <w:rPr>
          <w:b/>
          <w:spacing w:val="80"/>
          <w:sz w:val="36"/>
          <w:szCs w:val="40"/>
        </w:rPr>
        <w:t>OBWIESZCZENIE</w:t>
      </w:r>
    </w:p>
    <w:p w:rsidR="0020496A" w:rsidRPr="0020496A" w:rsidRDefault="0020496A" w:rsidP="0020496A">
      <w:pPr>
        <w:jc w:val="center"/>
        <w:rPr>
          <w:b/>
          <w:bCs/>
          <w:spacing w:val="80"/>
          <w:sz w:val="36"/>
          <w:szCs w:val="40"/>
        </w:rPr>
      </w:pPr>
      <w:r w:rsidRPr="0020496A">
        <w:rPr>
          <w:b/>
          <w:bCs/>
          <w:spacing w:val="80"/>
          <w:sz w:val="36"/>
          <w:szCs w:val="40"/>
        </w:rPr>
        <w:t xml:space="preserve">Wójta Gminy Ludwin </w:t>
      </w:r>
    </w:p>
    <w:p w:rsidR="00833188" w:rsidRDefault="00833188" w:rsidP="00833188">
      <w:pPr>
        <w:jc w:val="center"/>
        <w:rPr>
          <w:sz w:val="24"/>
          <w:szCs w:val="24"/>
        </w:rPr>
      </w:pPr>
      <w:proofErr w:type="gramStart"/>
      <w:r w:rsidRPr="0020496A">
        <w:rPr>
          <w:b/>
          <w:sz w:val="28"/>
          <w:szCs w:val="32"/>
        </w:rPr>
        <w:t>z</w:t>
      </w:r>
      <w:proofErr w:type="gramEnd"/>
      <w:r w:rsidRPr="0020496A">
        <w:rPr>
          <w:b/>
          <w:sz w:val="28"/>
          <w:szCs w:val="32"/>
        </w:rPr>
        <w:t xml:space="preserve"> dnia </w:t>
      </w:r>
      <w:r w:rsidR="0020496A" w:rsidRPr="0020496A">
        <w:rPr>
          <w:b/>
          <w:sz w:val="28"/>
          <w:szCs w:val="32"/>
        </w:rPr>
        <w:t>19</w:t>
      </w:r>
      <w:r w:rsidRPr="0020496A">
        <w:rPr>
          <w:b/>
          <w:sz w:val="28"/>
          <w:szCs w:val="32"/>
        </w:rPr>
        <w:t xml:space="preserve"> września 2018 r.</w:t>
      </w:r>
      <w:r w:rsidRPr="00C773FE">
        <w:rPr>
          <w:b/>
          <w:sz w:val="32"/>
          <w:szCs w:val="32"/>
        </w:rPr>
        <w:br/>
      </w:r>
    </w:p>
    <w:p w:rsidR="0020496A" w:rsidRDefault="00833188" w:rsidP="00833188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Pr="00CB31BD">
        <w:rPr>
          <w:szCs w:val="24"/>
        </w:rPr>
        <w:t>(Dz. U. z 2018 r. poz. 754, 1000 i 1349)</w:t>
      </w:r>
      <w:r w:rsidRPr="009A2738">
        <w:rPr>
          <w:szCs w:val="24"/>
        </w:rPr>
        <w:t xml:space="preserve"> </w:t>
      </w:r>
      <w:r w:rsidR="0020496A">
        <w:rPr>
          <w:szCs w:val="24"/>
        </w:rPr>
        <w:t xml:space="preserve">w </w:t>
      </w:r>
      <w:r w:rsidR="0020496A" w:rsidRPr="0020496A">
        <w:rPr>
          <w:szCs w:val="24"/>
        </w:rPr>
        <w:t xml:space="preserve">związku z uchwałą nr </w:t>
      </w:r>
      <w:proofErr w:type="gramStart"/>
      <w:r w:rsidR="0020496A" w:rsidRPr="0020496A">
        <w:rPr>
          <w:szCs w:val="24"/>
        </w:rPr>
        <w:t>XXXIV/215/2018  Rady</w:t>
      </w:r>
      <w:proofErr w:type="gramEnd"/>
      <w:r w:rsidR="0020496A" w:rsidRPr="0020496A">
        <w:rPr>
          <w:szCs w:val="24"/>
        </w:rPr>
        <w:t xml:space="preserve"> Gminy w Ludwinie z dnia 25 maja  2018 r. w sprawie podziału Gminy Ludwin na okręgi wyborcze oraz ustalenia ich granic, numerów i liczby radnych wybieranych w każdym okręgu ( DZ.URZ.WOJ 2018.3124) </w:t>
      </w:r>
      <w:r>
        <w:rPr>
          <w:szCs w:val="24"/>
        </w:rPr>
        <w:t xml:space="preserve">przekazuje </w:t>
      </w:r>
      <w:r w:rsidRPr="00BB2F61">
        <w:rPr>
          <w:szCs w:val="24"/>
        </w:rPr>
        <w:t>informację</w:t>
      </w:r>
      <w:r w:rsidR="0020496A">
        <w:rPr>
          <w:szCs w:val="24"/>
        </w:rPr>
        <w:t>:</w:t>
      </w:r>
    </w:p>
    <w:p w:rsidR="0020496A" w:rsidRDefault="0020496A" w:rsidP="00833188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</w:p>
    <w:p w:rsidR="00833188" w:rsidRPr="0016479A" w:rsidRDefault="00833188" w:rsidP="0020496A">
      <w:pPr>
        <w:pStyle w:val="Tekstpodstawowy3"/>
        <w:suppressAutoHyphens/>
        <w:spacing w:line="276" w:lineRule="auto"/>
        <w:ind w:right="283"/>
        <w:jc w:val="both"/>
        <w:rPr>
          <w:sz w:val="16"/>
          <w:szCs w:val="16"/>
        </w:rPr>
      </w:pPr>
      <w:r w:rsidRPr="00BB2F61">
        <w:rPr>
          <w:szCs w:val="24"/>
        </w:rPr>
        <w:t xml:space="preserve"> </w:t>
      </w:r>
      <w:proofErr w:type="gramStart"/>
      <w:r w:rsidRPr="00BB2F61">
        <w:rPr>
          <w:szCs w:val="24"/>
        </w:rPr>
        <w:t>o</w:t>
      </w:r>
      <w:proofErr w:type="gramEnd"/>
      <w:r w:rsidRPr="00BB2F61">
        <w:rPr>
          <w:szCs w:val="24"/>
        </w:rPr>
        <w:t xml:space="preserve"> numerach oraz granicach obwodów głosowania, wyznaczonych siedzibach obwodowych komisji wyborczych oraz możliwości głosowania korespondencyjnego i przez pełnomocnika w wyborach </w:t>
      </w:r>
      <w:r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5133"/>
        <w:gridCol w:w="4932"/>
      </w:tblGrid>
      <w:tr w:rsidR="00833188" w:rsidRPr="00233F5B" w:rsidTr="00FB67CB">
        <w:trPr>
          <w:trHeight w:val="111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28"/>
              </w:rPr>
            </w:pPr>
            <w:r w:rsidRPr="0020496A">
              <w:rPr>
                <w:b/>
                <w:sz w:val="24"/>
                <w:szCs w:val="28"/>
              </w:rPr>
              <w:t>Nr obwodu głosowania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28"/>
              </w:rPr>
            </w:pPr>
            <w:r w:rsidRPr="0020496A">
              <w:rPr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28"/>
              </w:rPr>
            </w:pPr>
            <w:r w:rsidRPr="0020496A">
              <w:rPr>
                <w:b/>
                <w:sz w:val="24"/>
                <w:szCs w:val="28"/>
              </w:rPr>
              <w:t>Siedziba obwodowej komisji wyborczej</w:t>
            </w:r>
          </w:p>
        </w:tc>
      </w:tr>
      <w:tr w:rsidR="00833188" w:rsidRPr="00233F5B" w:rsidTr="00FB67C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1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both"/>
              <w:rPr>
                <w:b/>
                <w:sz w:val="24"/>
                <w:szCs w:val="32"/>
              </w:rPr>
            </w:pPr>
            <w:r w:rsidRPr="0020496A">
              <w:rPr>
                <w:sz w:val="24"/>
                <w:szCs w:val="32"/>
              </w:rPr>
              <w:t>Miejscowości: Ludwin-Kolonia, Ludwin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Hala sportowo-widowiskowa, Ludwin-Kolonia 20A, 21-075 Ludwin</w:t>
            </w:r>
          </w:p>
          <w:p w:rsidR="00833188" w:rsidRPr="0020496A" w:rsidRDefault="00833188" w:rsidP="008331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496A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833188" w:rsidRPr="00233F5B" w:rsidTr="00FB67C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2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both"/>
              <w:rPr>
                <w:b/>
                <w:sz w:val="24"/>
                <w:szCs w:val="32"/>
              </w:rPr>
            </w:pPr>
            <w:r w:rsidRPr="0020496A">
              <w:rPr>
                <w:sz w:val="24"/>
                <w:szCs w:val="32"/>
              </w:rPr>
              <w:t>Miejscowości: Zezulin Niższy, Zezulin Pierwszy, Kocia Góra, Stary Radzic, Grądy, Zezulin Drugi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Szkoła Podstawowa, Zezulin Niższy 70, 21-075 Ludwin</w:t>
            </w:r>
          </w:p>
          <w:p w:rsidR="00833188" w:rsidRPr="0020496A" w:rsidRDefault="00833188" w:rsidP="008331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496A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833188" w:rsidRPr="00233F5B" w:rsidTr="00FB67CB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3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both"/>
              <w:rPr>
                <w:b/>
                <w:sz w:val="24"/>
                <w:szCs w:val="32"/>
              </w:rPr>
            </w:pPr>
            <w:r w:rsidRPr="0020496A">
              <w:rPr>
                <w:sz w:val="24"/>
                <w:szCs w:val="32"/>
              </w:rPr>
              <w:t>Miejscowości: Piaseczno, Rogóźno, Jagodno, Rozpłucie Drugie, Czarny Las, Rozpłucie Pierwsze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Szkoła Podstawowa, Piaseczno 37, 21-075 Ludwin</w:t>
            </w:r>
          </w:p>
          <w:p w:rsidR="00833188" w:rsidRPr="0020496A" w:rsidRDefault="00833188" w:rsidP="00FB67C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33188" w:rsidRPr="00233F5B" w:rsidTr="00833188">
        <w:trPr>
          <w:trHeight w:val="130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4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both"/>
              <w:rPr>
                <w:b/>
                <w:sz w:val="24"/>
                <w:szCs w:val="32"/>
              </w:rPr>
            </w:pPr>
            <w:r w:rsidRPr="0020496A">
              <w:rPr>
                <w:sz w:val="24"/>
                <w:szCs w:val="32"/>
              </w:rPr>
              <w:t>Miejscowości: Dratów numery od 1 - 80B, Dratów numery od 81 - 159, Dąbrowa, Dratów-Kolonia, Krzczeń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Szkoła Podstawowa, Dratów 84, 21-075 Ludwin</w:t>
            </w:r>
          </w:p>
          <w:p w:rsidR="00833188" w:rsidRPr="0020496A" w:rsidRDefault="00833188" w:rsidP="00FB67C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33188" w:rsidRPr="00233F5B" w:rsidTr="00833188">
        <w:trPr>
          <w:trHeight w:val="190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5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both"/>
              <w:rPr>
                <w:b/>
                <w:sz w:val="24"/>
                <w:szCs w:val="32"/>
              </w:rPr>
            </w:pPr>
            <w:r w:rsidRPr="0020496A">
              <w:rPr>
                <w:sz w:val="24"/>
                <w:szCs w:val="32"/>
              </w:rPr>
              <w:t>Miejscowości: Kaniwola numery od 1 do 76D, Kaniwola numery od 77 do 88, Kobyłki, Uciekajka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88" w:rsidRPr="0020496A" w:rsidRDefault="00833188" w:rsidP="00FB67CB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0496A">
              <w:rPr>
                <w:b/>
                <w:sz w:val="24"/>
                <w:szCs w:val="32"/>
              </w:rPr>
              <w:t>Remiza OSP, Kaniwola 76, 21-075 Ludwin</w:t>
            </w:r>
          </w:p>
          <w:p w:rsidR="00833188" w:rsidRPr="0020496A" w:rsidRDefault="00833188" w:rsidP="00FB67C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496A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833188" w:rsidRPr="0020496A" w:rsidRDefault="00833188" w:rsidP="00FB67C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33188" w:rsidRPr="0016479A" w:rsidRDefault="00833188" w:rsidP="00833188">
      <w:pPr>
        <w:jc w:val="both"/>
        <w:rPr>
          <w:b/>
          <w:sz w:val="16"/>
          <w:szCs w:val="16"/>
        </w:rPr>
      </w:pPr>
    </w:p>
    <w:p w:rsidR="00833188" w:rsidRDefault="00833188" w:rsidP="00833188">
      <w:pPr>
        <w:spacing w:line="276" w:lineRule="auto"/>
        <w:jc w:val="both"/>
        <w:rPr>
          <w:b/>
          <w:sz w:val="30"/>
          <w:szCs w:val="30"/>
        </w:rPr>
      </w:pP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>
        <w:rPr>
          <w:sz w:val="30"/>
          <w:szCs w:val="30"/>
        </w:rPr>
        <w:t xml:space="preserve"> w rozumieniu ustawy </w:t>
      </w:r>
      <w:r w:rsidRPr="007D16F7">
        <w:rPr>
          <w:sz w:val="30"/>
          <w:szCs w:val="30"/>
        </w:rPr>
        <w:t xml:space="preserve">z dnia 27 sierpnia 1997 r. o rehabilitacji zawodowej i społecznej oraz zatrudnianiu osób niepełnosprawnych, w tym także wyborcy posiadający orzeczenie organu rentowego o: </w:t>
      </w:r>
    </w:p>
    <w:p w:rsidR="00833188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 xml:space="preserve">) całkowitej niezdolności do pracy; 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 xml:space="preserve">) niezdolności do samodzielnej egzystencji; 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 xml:space="preserve">) o zaliczeniu do I grupy inwalidów; 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o zaliczeniu do II grupy inwalidów; 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długotrwałej niezdolności do pracy w gospodarstwie rolnym, którym przysługuje zasiłek pielęgnacyjny.</w:t>
      </w:r>
    </w:p>
    <w:p w:rsidR="00833188" w:rsidRPr="0086039A" w:rsidRDefault="00833188" w:rsidP="00833188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Lublinie I</w:t>
      </w:r>
      <w:r w:rsidRPr="0086039A">
        <w:rPr>
          <w:b/>
          <w:sz w:val="30"/>
          <w:szCs w:val="30"/>
        </w:rPr>
        <w:t xml:space="preserve"> najpóźniej do dnia </w:t>
      </w:r>
      <w:r>
        <w:rPr>
          <w:b/>
          <w:sz w:val="30"/>
          <w:szCs w:val="30"/>
        </w:rPr>
        <w:t>8 października 2018 r.</w:t>
      </w:r>
    </w:p>
    <w:p w:rsidR="00833188" w:rsidRPr="007D16F7" w:rsidRDefault="00833188" w:rsidP="00833188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proofErr w:type="gramStart"/>
      <w:r w:rsidRPr="007D16F7">
        <w:rPr>
          <w:sz w:val="30"/>
          <w:szCs w:val="30"/>
        </w:rPr>
        <w:t>wyborcy którzy</w:t>
      </w:r>
      <w:proofErr w:type="gramEnd"/>
      <w:r w:rsidRPr="007D16F7">
        <w:rPr>
          <w:sz w:val="30"/>
          <w:szCs w:val="30"/>
        </w:rPr>
        <w:t xml:space="preserve"> najpóźniej w dniu głosowania ukończą 75 lat lub posiadający orzeczenie </w:t>
      </w:r>
      <w:r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 xml:space="preserve">z dnia 27 sierpnia 1997 r. o rehabilitacji zawodowej i społecznej oraz zatrudnianiu osób niepełnosprawnych, w tym także wyborcy posiadający orzeczenie organu </w:t>
      </w:r>
      <w:r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833188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>) całkowitej niezdolności do pracy;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>) niezdolności do samodzielnej egzystencji;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>) o zaliczeniu do I grupy inwalidów</w:t>
      </w:r>
      <w:r>
        <w:rPr>
          <w:sz w:val="30"/>
          <w:szCs w:val="30"/>
        </w:rPr>
        <w:t>;</w:t>
      </w:r>
    </w:p>
    <w:p w:rsidR="00833188" w:rsidRDefault="00833188" w:rsidP="00833188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o zaliczeniu do II grupy inwalidów; </w:t>
      </w:r>
    </w:p>
    <w:p w:rsidR="00833188" w:rsidRPr="007D16F7" w:rsidRDefault="00833188" w:rsidP="00833188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długotrwałej niezdolności do pracy w gospodarstwie rolnym, którym przysługuje zasiłek pielęgnacyjny.</w:t>
      </w:r>
    </w:p>
    <w:p w:rsidR="00833188" w:rsidRPr="0086039A" w:rsidRDefault="00833188" w:rsidP="00833188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Ludwin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12 października 2018 r.</w:t>
      </w:r>
    </w:p>
    <w:p w:rsidR="00833188" w:rsidRPr="007D16F7" w:rsidRDefault="00833188" w:rsidP="00833188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>
        <w:rPr>
          <w:b/>
          <w:sz w:val="32"/>
          <w:szCs w:val="32"/>
        </w:rPr>
        <w:t>21 października 2018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:rsidR="00833188" w:rsidRDefault="00833188" w:rsidP="00833188">
      <w:pPr>
        <w:ind w:left="7513"/>
        <w:jc w:val="center"/>
        <w:rPr>
          <w:b/>
          <w:sz w:val="32"/>
          <w:szCs w:val="32"/>
        </w:rPr>
      </w:pPr>
    </w:p>
    <w:p w:rsidR="0020496A" w:rsidRPr="00256B39" w:rsidRDefault="0020496A" w:rsidP="0020496A">
      <w:pPr>
        <w:ind w:left="7788" w:firstLine="708"/>
        <w:rPr>
          <w:b/>
          <w:i/>
          <w:sz w:val="24"/>
          <w:szCs w:val="24"/>
        </w:rPr>
      </w:pPr>
      <w:r w:rsidRPr="00256B39">
        <w:rPr>
          <w:sz w:val="24"/>
          <w:szCs w:val="24"/>
        </w:rPr>
        <w:t xml:space="preserve">  </w:t>
      </w:r>
      <w:r w:rsidRPr="00256B39">
        <w:rPr>
          <w:b/>
          <w:i/>
          <w:sz w:val="24"/>
          <w:szCs w:val="24"/>
        </w:rPr>
        <w:t>Wójt Gminy Ludwin</w:t>
      </w:r>
    </w:p>
    <w:p w:rsidR="0020496A" w:rsidRDefault="0020496A" w:rsidP="0020496A">
      <w:pPr>
        <w:ind w:left="7788" w:firstLine="708"/>
        <w:rPr>
          <w:b/>
          <w:i/>
          <w:sz w:val="24"/>
          <w:szCs w:val="24"/>
        </w:rPr>
      </w:pPr>
    </w:p>
    <w:p w:rsidR="0020496A" w:rsidRPr="00256B39" w:rsidRDefault="0020496A" w:rsidP="0020496A">
      <w:pPr>
        <w:ind w:left="7788" w:firstLine="708"/>
        <w:rPr>
          <w:b/>
          <w:i/>
          <w:sz w:val="24"/>
          <w:szCs w:val="24"/>
        </w:rPr>
      </w:pPr>
      <w:r w:rsidRPr="00256B39">
        <w:rPr>
          <w:b/>
          <w:i/>
          <w:sz w:val="24"/>
          <w:szCs w:val="24"/>
        </w:rPr>
        <w:t>/ - / Andrzej Chabros</w:t>
      </w:r>
    </w:p>
    <w:p w:rsidR="00F36226" w:rsidRDefault="006F7D16" w:rsidP="0020496A">
      <w:pPr>
        <w:ind w:left="2124"/>
      </w:pPr>
    </w:p>
    <w:sectPr w:rsidR="00F36226" w:rsidSect="00833188">
      <w:pgSz w:w="16839" w:h="23814" w:code="8"/>
      <w:pgMar w:top="567" w:right="2805" w:bottom="2977" w:left="283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88"/>
    <w:rsid w:val="0020496A"/>
    <w:rsid w:val="00507067"/>
    <w:rsid w:val="006F7D16"/>
    <w:rsid w:val="00833188"/>
    <w:rsid w:val="00A01455"/>
    <w:rsid w:val="00D0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E9D5-B759-43DF-B761-D4F73B6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33188"/>
    <w:pPr>
      <w:keepNext/>
      <w:outlineLvl w:val="5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33188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3318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318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Monika</cp:lastModifiedBy>
  <cp:revision>2</cp:revision>
  <cp:lastPrinted>2018-09-20T06:04:00Z</cp:lastPrinted>
  <dcterms:created xsi:type="dcterms:W3CDTF">2018-09-20T06:45:00Z</dcterms:created>
  <dcterms:modified xsi:type="dcterms:W3CDTF">2018-09-20T06:45:00Z</dcterms:modified>
</cp:coreProperties>
</file>