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511AB" w14:textId="77777777" w:rsidR="00C65466" w:rsidRDefault="00C65466" w:rsidP="00051C65">
      <w:pPr>
        <w:spacing w:line="240" w:lineRule="auto"/>
        <w:jc w:val="center"/>
        <w:rPr>
          <w:rFonts w:ascii="Times New Roman" w:hAnsi="Times New Roman"/>
          <w:b/>
          <w:sz w:val="44"/>
          <w:szCs w:val="44"/>
        </w:rPr>
      </w:pPr>
      <w:bookmarkStart w:id="0" w:name="_Hlk8639211"/>
      <w:bookmarkStart w:id="1" w:name="_GoBack"/>
      <w:bookmarkEnd w:id="1"/>
      <w:r>
        <w:rPr>
          <w:rFonts w:ascii="Times New Roman" w:hAnsi="Times New Roman"/>
          <w:b/>
          <w:sz w:val="44"/>
          <w:szCs w:val="44"/>
        </w:rPr>
        <w:t>GMINA LUDWIN</w:t>
      </w:r>
    </w:p>
    <w:p w14:paraId="644394E7" w14:textId="77777777" w:rsidR="00C65466" w:rsidRDefault="00C65466" w:rsidP="00051C65">
      <w:pPr>
        <w:spacing w:line="240" w:lineRule="auto"/>
        <w:jc w:val="center"/>
        <w:rPr>
          <w:rFonts w:ascii="Times New Roman" w:hAnsi="Times New Roman"/>
          <w:b/>
          <w:sz w:val="44"/>
          <w:szCs w:val="44"/>
        </w:rPr>
      </w:pPr>
      <w:r>
        <w:rPr>
          <w:rFonts w:ascii="Times New Roman" w:hAnsi="Times New Roman"/>
          <w:b/>
          <w:noProof/>
          <w:sz w:val="44"/>
          <w:szCs w:val="44"/>
          <w:lang w:eastAsia="pl-PL"/>
        </w:rPr>
        <w:drawing>
          <wp:inline distT="0" distB="0" distL="0" distR="0" wp14:anchorId="03522007" wp14:editId="00A36D83">
            <wp:extent cx="3028950" cy="333713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3214" cy="3352849"/>
                    </a:xfrm>
                    <a:prstGeom prst="rect">
                      <a:avLst/>
                    </a:prstGeom>
                    <a:noFill/>
                  </pic:spPr>
                </pic:pic>
              </a:graphicData>
            </a:graphic>
          </wp:inline>
        </w:drawing>
      </w:r>
    </w:p>
    <w:p w14:paraId="0FB43C36" w14:textId="77777777" w:rsidR="00C65466" w:rsidRDefault="00C65466" w:rsidP="00051C65">
      <w:pPr>
        <w:spacing w:line="240" w:lineRule="auto"/>
        <w:jc w:val="center"/>
        <w:rPr>
          <w:rFonts w:ascii="Times New Roman" w:hAnsi="Times New Roman"/>
          <w:b/>
          <w:sz w:val="44"/>
          <w:szCs w:val="44"/>
        </w:rPr>
      </w:pPr>
    </w:p>
    <w:p w14:paraId="10769260" w14:textId="77777777" w:rsidR="00051C65" w:rsidRPr="00C65466" w:rsidRDefault="00D50E08" w:rsidP="00051C65">
      <w:pPr>
        <w:spacing w:line="240" w:lineRule="auto"/>
        <w:jc w:val="center"/>
        <w:rPr>
          <w:rFonts w:ascii="Times New Roman" w:hAnsi="Times New Roman"/>
          <w:b/>
          <w:color w:val="1F497D" w:themeColor="text2"/>
          <w:sz w:val="52"/>
          <w:szCs w:val="52"/>
        </w:rPr>
      </w:pPr>
      <w:r w:rsidRPr="00C65466">
        <w:rPr>
          <w:rFonts w:ascii="Times New Roman" w:hAnsi="Times New Roman"/>
          <w:b/>
          <w:color w:val="1F497D" w:themeColor="text2"/>
          <w:sz w:val="52"/>
          <w:szCs w:val="52"/>
        </w:rPr>
        <w:t>RAPORT</w:t>
      </w:r>
    </w:p>
    <w:p w14:paraId="2FDA2D8A" w14:textId="77777777" w:rsidR="00051C65" w:rsidRPr="00C65466" w:rsidRDefault="00D50E08" w:rsidP="00051C65">
      <w:pPr>
        <w:spacing w:line="240" w:lineRule="auto"/>
        <w:jc w:val="center"/>
        <w:rPr>
          <w:rFonts w:ascii="Times New Roman" w:hAnsi="Times New Roman"/>
          <w:b/>
          <w:color w:val="1F497D" w:themeColor="text2"/>
          <w:sz w:val="52"/>
          <w:szCs w:val="52"/>
        </w:rPr>
      </w:pPr>
      <w:r w:rsidRPr="00C65466">
        <w:rPr>
          <w:rFonts w:ascii="Times New Roman" w:hAnsi="Times New Roman"/>
          <w:b/>
          <w:color w:val="1F497D" w:themeColor="text2"/>
          <w:sz w:val="52"/>
          <w:szCs w:val="52"/>
        </w:rPr>
        <w:t>O STANIE GMINY</w:t>
      </w:r>
      <w:r w:rsidR="0070432A" w:rsidRPr="00C65466">
        <w:rPr>
          <w:rFonts w:ascii="Times New Roman" w:hAnsi="Times New Roman"/>
          <w:b/>
          <w:color w:val="1F497D" w:themeColor="text2"/>
          <w:sz w:val="52"/>
          <w:szCs w:val="52"/>
        </w:rPr>
        <w:t xml:space="preserve"> LUDWIN</w:t>
      </w:r>
    </w:p>
    <w:p w14:paraId="6011D79B" w14:textId="384A98A9" w:rsidR="00D50E08" w:rsidRPr="00C65466" w:rsidRDefault="00051C65" w:rsidP="00051C65">
      <w:pPr>
        <w:spacing w:line="240" w:lineRule="auto"/>
        <w:jc w:val="center"/>
        <w:rPr>
          <w:rFonts w:ascii="Times New Roman" w:hAnsi="Times New Roman"/>
          <w:b/>
          <w:color w:val="1F497D" w:themeColor="text2"/>
          <w:sz w:val="52"/>
          <w:szCs w:val="52"/>
        </w:rPr>
      </w:pPr>
      <w:r w:rsidRPr="00C65466">
        <w:rPr>
          <w:rFonts w:ascii="Times New Roman" w:hAnsi="Times New Roman"/>
          <w:b/>
          <w:color w:val="1F497D" w:themeColor="text2"/>
          <w:sz w:val="52"/>
          <w:szCs w:val="52"/>
        </w:rPr>
        <w:t xml:space="preserve">za </w:t>
      </w:r>
      <w:r w:rsidR="00D50E08" w:rsidRPr="00C65466">
        <w:rPr>
          <w:rFonts w:ascii="Times New Roman" w:hAnsi="Times New Roman"/>
          <w:b/>
          <w:color w:val="1F497D" w:themeColor="text2"/>
          <w:sz w:val="52"/>
          <w:szCs w:val="52"/>
        </w:rPr>
        <w:t>201</w:t>
      </w:r>
      <w:r w:rsidR="007314F0">
        <w:rPr>
          <w:rFonts w:ascii="Times New Roman" w:hAnsi="Times New Roman"/>
          <w:b/>
          <w:color w:val="1F497D" w:themeColor="text2"/>
          <w:sz w:val="52"/>
          <w:szCs w:val="52"/>
        </w:rPr>
        <w:t>9</w:t>
      </w:r>
      <w:r w:rsidR="00F12F74">
        <w:rPr>
          <w:rFonts w:ascii="Times New Roman" w:hAnsi="Times New Roman"/>
          <w:b/>
          <w:color w:val="1F497D" w:themeColor="text2"/>
          <w:sz w:val="52"/>
          <w:szCs w:val="52"/>
        </w:rPr>
        <w:t>r.</w:t>
      </w:r>
    </w:p>
    <w:p w14:paraId="2789324C" w14:textId="77777777" w:rsidR="00D50E08" w:rsidRPr="004966D7" w:rsidRDefault="00D50E08" w:rsidP="002A4482">
      <w:pPr>
        <w:spacing w:line="240" w:lineRule="auto"/>
        <w:jc w:val="both"/>
        <w:rPr>
          <w:rFonts w:ascii="Times New Roman" w:hAnsi="Times New Roman"/>
          <w:sz w:val="24"/>
          <w:szCs w:val="24"/>
        </w:rPr>
      </w:pPr>
    </w:p>
    <w:p w14:paraId="555B510B" w14:textId="351B568C" w:rsidR="00D50E08" w:rsidRPr="004966D7" w:rsidRDefault="000B397D" w:rsidP="002A4482">
      <w:pPr>
        <w:spacing w:line="240" w:lineRule="auto"/>
        <w:jc w:val="both"/>
        <w:rPr>
          <w:rFonts w:ascii="Times New Roman" w:hAnsi="Times New Roman"/>
          <w:sz w:val="24"/>
          <w:szCs w:val="24"/>
        </w:rPr>
      </w:pPr>
      <w:r w:rsidRPr="004966D7">
        <w:rPr>
          <w:rFonts w:ascii="Times New Roman" w:hAnsi="Times New Roman"/>
          <w:sz w:val="24"/>
          <w:szCs w:val="24"/>
        </w:rPr>
        <w:t>n</w:t>
      </w:r>
      <w:r w:rsidR="00D50E08" w:rsidRPr="004966D7">
        <w:rPr>
          <w:rFonts w:ascii="Times New Roman" w:hAnsi="Times New Roman"/>
          <w:sz w:val="24"/>
          <w:szCs w:val="24"/>
        </w:rPr>
        <w:t>a podstawie art. 28a</w:t>
      </w:r>
      <w:r w:rsidR="00604415">
        <w:rPr>
          <w:rFonts w:ascii="Times New Roman" w:hAnsi="Times New Roman"/>
          <w:sz w:val="24"/>
          <w:szCs w:val="24"/>
        </w:rPr>
        <w:t>a</w:t>
      </w:r>
      <w:r w:rsidR="001F5469">
        <w:rPr>
          <w:rFonts w:ascii="Times New Roman" w:hAnsi="Times New Roman"/>
          <w:sz w:val="24"/>
          <w:szCs w:val="24"/>
        </w:rPr>
        <w:t xml:space="preserve"> i</w:t>
      </w:r>
      <w:r w:rsidR="00D50E08" w:rsidRPr="004966D7">
        <w:rPr>
          <w:rFonts w:ascii="Times New Roman" w:hAnsi="Times New Roman"/>
          <w:sz w:val="24"/>
          <w:szCs w:val="24"/>
        </w:rPr>
        <w:t xml:space="preserve"> ust. 1 ustawy z dnia 8 marca 1990 r. o samorządzie gminnym, </w:t>
      </w:r>
      <w:r w:rsidRPr="004966D7">
        <w:rPr>
          <w:rFonts w:ascii="Times New Roman" w:hAnsi="Times New Roman"/>
          <w:sz w:val="24"/>
          <w:szCs w:val="24"/>
        </w:rPr>
        <w:t xml:space="preserve"> </w:t>
      </w:r>
      <w:r w:rsidR="001F5469">
        <w:rPr>
          <w:rFonts w:ascii="Times New Roman" w:hAnsi="Times New Roman"/>
          <w:sz w:val="24"/>
          <w:szCs w:val="24"/>
        </w:rPr>
        <w:t xml:space="preserve">                    (Dz.U. z 20</w:t>
      </w:r>
      <w:r w:rsidR="007314F0">
        <w:rPr>
          <w:rFonts w:ascii="Times New Roman" w:hAnsi="Times New Roman"/>
          <w:sz w:val="24"/>
          <w:szCs w:val="24"/>
        </w:rPr>
        <w:t>20</w:t>
      </w:r>
      <w:r w:rsidR="001F5469">
        <w:rPr>
          <w:rFonts w:ascii="Times New Roman" w:hAnsi="Times New Roman"/>
          <w:sz w:val="24"/>
          <w:szCs w:val="24"/>
        </w:rPr>
        <w:t xml:space="preserve"> </w:t>
      </w:r>
      <w:r w:rsidR="007314F0">
        <w:rPr>
          <w:rFonts w:ascii="Times New Roman" w:hAnsi="Times New Roman"/>
          <w:sz w:val="24"/>
          <w:szCs w:val="24"/>
        </w:rPr>
        <w:t>poz. 713</w:t>
      </w:r>
      <w:r w:rsidR="001F5469">
        <w:rPr>
          <w:rFonts w:ascii="Times New Roman" w:hAnsi="Times New Roman"/>
          <w:sz w:val="24"/>
          <w:szCs w:val="24"/>
        </w:rPr>
        <w:t xml:space="preserve">) </w:t>
      </w:r>
      <w:r w:rsidR="00D50E08" w:rsidRPr="004966D7">
        <w:rPr>
          <w:rFonts w:ascii="Times New Roman" w:hAnsi="Times New Roman"/>
          <w:sz w:val="24"/>
          <w:szCs w:val="24"/>
        </w:rPr>
        <w:t>przedstawia</w:t>
      </w:r>
      <w:r w:rsidR="00051C65">
        <w:rPr>
          <w:rFonts w:ascii="Times New Roman" w:hAnsi="Times New Roman"/>
          <w:sz w:val="24"/>
          <w:szCs w:val="24"/>
        </w:rPr>
        <w:t>m</w:t>
      </w:r>
      <w:r w:rsidRPr="004966D7">
        <w:rPr>
          <w:rFonts w:ascii="Times New Roman" w:hAnsi="Times New Roman"/>
          <w:sz w:val="24"/>
          <w:szCs w:val="24"/>
        </w:rPr>
        <w:t xml:space="preserve"> </w:t>
      </w:r>
      <w:r w:rsidR="00D50E08" w:rsidRPr="004966D7">
        <w:rPr>
          <w:rFonts w:ascii="Times New Roman" w:hAnsi="Times New Roman"/>
          <w:sz w:val="24"/>
          <w:szCs w:val="24"/>
        </w:rPr>
        <w:t xml:space="preserve">raport o stanie </w:t>
      </w:r>
      <w:r w:rsidRPr="004966D7">
        <w:rPr>
          <w:rFonts w:ascii="Times New Roman" w:hAnsi="Times New Roman"/>
          <w:sz w:val="24"/>
          <w:szCs w:val="24"/>
        </w:rPr>
        <w:t>g</w:t>
      </w:r>
      <w:r w:rsidR="00D50E08" w:rsidRPr="004966D7">
        <w:rPr>
          <w:rFonts w:ascii="Times New Roman" w:hAnsi="Times New Roman"/>
          <w:sz w:val="24"/>
          <w:szCs w:val="24"/>
        </w:rPr>
        <w:t xml:space="preserve">miny </w:t>
      </w:r>
      <w:r w:rsidR="001F5469">
        <w:rPr>
          <w:rFonts w:ascii="Times New Roman" w:hAnsi="Times New Roman"/>
          <w:sz w:val="24"/>
          <w:szCs w:val="24"/>
        </w:rPr>
        <w:t>za</w:t>
      </w:r>
      <w:r w:rsidR="00D50E08" w:rsidRPr="004966D7">
        <w:rPr>
          <w:rFonts w:ascii="Times New Roman" w:hAnsi="Times New Roman"/>
          <w:sz w:val="24"/>
          <w:szCs w:val="24"/>
        </w:rPr>
        <w:t xml:space="preserve"> 20</w:t>
      </w:r>
      <w:r w:rsidR="00A854ED">
        <w:rPr>
          <w:rFonts w:ascii="Times New Roman" w:hAnsi="Times New Roman"/>
          <w:sz w:val="24"/>
          <w:szCs w:val="24"/>
        </w:rPr>
        <w:t>1</w:t>
      </w:r>
      <w:r w:rsidR="006B7842">
        <w:rPr>
          <w:rFonts w:ascii="Times New Roman" w:hAnsi="Times New Roman"/>
          <w:sz w:val="24"/>
          <w:szCs w:val="24"/>
        </w:rPr>
        <w:t>9</w:t>
      </w:r>
      <w:r w:rsidR="00547A1F">
        <w:rPr>
          <w:rFonts w:ascii="Times New Roman" w:hAnsi="Times New Roman"/>
          <w:sz w:val="24"/>
          <w:szCs w:val="24"/>
        </w:rPr>
        <w:t xml:space="preserve"> </w:t>
      </w:r>
      <w:r w:rsidR="001F5469">
        <w:rPr>
          <w:rFonts w:ascii="Times New Roman" w:hAnsi="Times New Roman"/>
          <w:sz w:val="24"/>
          <w:szCs w:val="24"/>
        </w:rPr>
        <w:t>r</w:t>
      </w:r>
      <w:r w:rsidR="00D50E08" w:rsidRPr="004966D7">
        <w:rPr>
          <w:rFonts w:ascii="Times New Roman" w:hAnsi="Times New Roman"/>
          <w:sz w:val="24"/>
          <w:szCs w:val="24"/>
        </w:rPr>
        <w:t>.</w:t>
      </w:r>
    </w:p>
    <w:p w14:paraId="2B40FF1F" w14:textId="77777777" w:rsidR="00051C65" w:rsidRDefault="00051C65" w:rsidP="00051C65">
      <w:pPr>
        <w:spacing w:line="240" w:lineRule="auto"/>
        <w:ind w:firstLine="708"/>
        <w:jc w:val="both"/>
        <w:rPr>
          <w:rFonts w:ascii="Times New Roman" w:hAnsi="Times New Roman"/>
          <w:b/>
          <w:i/>
          <w:sz w:val="24"/>
          <w:szCs w:val="24"/>
        </w:rPr>
      </w:pPr>
      <w:r w:rsidRPr="00051C65">
        <w:rPr>
          <w:rFonts w:ascii="Times New Roman" w:hAnsi="Times New Roman"/>
          <w:b/>
          <w:i/>
          <w:sz w:val="24"/>
          <w:szCs w:val="24"/>
        </w:rPr>
        <w:t xml:space="preserve">                                                                                           </w:t>
      </w:r>
    </w:p>
    <w:p w14:paraId="7787FFDB" w14:textId="77777777" w:rsidR="00D50E08" w:rsidRPr="00051C65" w:rsidRDefault="00051C65" w:rsidP="00051C65">
      <w:pPr>
        <w:spacing w:line="240" w:lineRule="auto"/>
        <w:ind w:firstLine="708"/>
        <w:jc w:val="both"/>
        <w:rPr>
          <w:rFonts w:ascii="Times New Roman" w:hAnsi="Times New Roman"/>
          <w:b/>
          <w:i/>
          <w:sz w:val="24"/>
          <w:szCs w:val="24"/>
        </w:rPr>
      </w:pPr>
      <w:r>
        <w:rPr>
          <w:rFonts w:ascii="Times New Roman" w:hAnsi="Times New Roman"/>
          <w:b/>
          <w:i/>
          <w:sz w:val="24"/>
          <w:szCs w:val="24"/>
        </w:rPr>
        <w:t xml:space="preserve">                                                                                            </w:t>
      </w:r>
      <w:r w:rsidRPr="00051C65">
        <w:rPr>
          <w:rFonts w:ascii="Times New Roman" w:hAnsi="Times New Roman"/>
          <w:b/>
          <w:i/>
          <w:sz w:val="24"/>
          <w:szCs w:val="24"/>
        </w:rPr>
        <w:t xml:space="preserve">         Wójt Gminy Ludwin</w:t>
      </w:r>
    </w:p>
    <w:p w14:paraId="376F6C38" w14:textId="77777777" w:rsidR="00051C65" w:rsidRPr="00051C65" w:rsidRDefault="00051C65" w:rsidP="00051C65">
      <w:pPr>
        <w:spacing w:line="240" w:lineRule="auto"/>
        <w:jc w:val="both"/>
        <w:rPr>
          <w:rFonts w:ascii="Times New Roman" w:hAnsi="Times New Roman"/>
          <w:b/>
          <w:i/>
          <w:sz w:val="24"/>
          <w:szCs w:val="24"/>
        </w:rPr>
      </w:pPr>
      <w:r w:rsidRPr="00051C65">
        <w:rPr>
          <w:rFonts w:ascii="Times New Roman" w:hAnsi="Times New Roman"/>
          <w:b/>
          <w:i/>
          <w:sz w:val="24"/>
          <w:szCs w:val="24"/>
        </w:rPr>
        <w:t xml:space="preserve">                                                                                                          </w:t>
      </w:r>
      <w:r>
        <w:rPr>
          <w:rFonts w:ascii="Times New Roman" w:hAnsi="Times New Roman"/>
          <w:b/>
          <w:i/>
          <w:sz w:val="24"/>
          <w:szCs w:val="24"/>
        </w:rPr>
        <w:t>/-/</w:t>
      </w:r>
      <w:r w:rsidRPr="00051C65">
        <w:rPr>
          <w:rFonts w:ascii="Times New Roman" w:hAnsi="Times New Roman"/>
          <w:b/>
          <w:i/>
          <w:sz w:val="24"/>
          <w:szCs w:val="24"/>
        </w:rPr>
        <w:t>Andrzej</w:t>
      </w:r>
      <w:r>
        <w:rPr>
          <w:rFonts w:ascii="Times New Roman" w:hAnsi="Times New Roman"/>
          <w:b/>
          <w:i/>
          <w:sz w:val="24"/>
          <w:szCs w:val="24"/>
        </w:rPr>
        <w:t xml:space="preserve"> </w:t>
      </w:r>
      <w:r w:rsidRPr="00051C65">
        <w:rPr>
          <w:rFonts w:ascii="Times New Roman" w:hAnsi="Times New Roman"/>
          <w:b/>
          <w:i/>
          <w:sz w:val="24"/>
          <w:szCs w:val="24"/>
        </w:rPr>
        <w:t>Marcin Chabros</w:t>
      </w:r>
    </w:p>
    <w:p w14:paraId="48977D54" w14:textId="77777777" w:rsidR="00051C65" w:rsidRDefault="00051C65" w:rsidP="002A4482">
      <w:pPr>
        <w:spacing w:line="240" w:lineRule="auto"/>
        <w:jc w:val="both"/>
        <w:rPr>
          <w:rFonts w:ascii="Times New Roman" w:hAnsi="Times New Roman"/>
          <w:sz w:val="24"/>
          <w:szCs w:val="24"/>
        </w:rPr>
      </w:pPr>
    </w:p>
    <w:p w14:paraId="76AFE950" w14:textId="77777777" w:rsidR="00051C65" w:rsidRDefault="00051C65" w:rsidP="002A4482">
      <w:pPr>
        <w:spacing w:line="240" w:lineRule="auto"/>
        <w:jc w:val="both"/>
        <w:rPr>
          <w:rFonts w:ascii="Times New Roman" w:hAnsi="Times New Roman"/>
          <w:sz w:val="24"/>
          <w:szCs w:val="24"/>
        </w:rPr>
      </w:pPr>
    </w:p>
    <w:p w14:paraId="55968E2F" w14:textId="77777777" w:rsidR="00C65466" w:rsidRDefault="00C65466" w:rsidP="00051C65">
      <w:pPr>
        <w:spacing w:line="240" w:lineRule="auto"/>
        <w:jc w:val="center"/>
        <w:rPr>
          <w:rFonts w:ascii="Times New Roman" w:hAnsi="Times New Roman"/>
          <w:sz w:val="24"/>
          <w:szCs w:val="24"/>
        </w:rPr>
      </w:pPr>
    </w:p>
    <w:p w14:paraId="0BD97F1D" w14:textId="77777777" w:rsidR="00C65466" w:rsidRDefault="00C65466" w:rsidP="00051C65">
      <w:pPr>
        <w:spacing w:line="240" w:lineRule="auto"/>
        <w:jc w:val="center"/>
        <w:rPr>
          <w:rFonts w:ascii="Times New Roman" w:hAnsi="Times New Roman"/>
          <w:sz w:val="24"/>
          <w:szCs w:val="24"/>
        </w:rPr>
      </w:pPr>
    </w:p>
    <w:p w14:paraId="31EE2D70" w14:textId="40CF98D3" w:rsidR="00051C65" w:rsidRPr="004966D7" w:rsidRDefault="00051C65" w:rsidP="00051C65">
      <w:pPr>
        <w:spacing w:line="240" w:lineRule="auto"/>
        <w:jc w:val="center"/>
        <w:rPr>
          <w:rFonts w:ascii="Times New Roman" w:hAnsi="Times New Roman"/>
          <w:sz w:val="24"/>
          <w:szCs w:val="24"/>
        </w:rPr>
      </w:pPr>
      <w:r>
        <w:rPr>
          <w:rFonts w:ascii="Times New Roman" w:hAnsi="Times New Roman"/>
          <w:sz w:val="24"/>
          <w:szCs w:val="24"/>
        </w:rPr>
        <w:t xml:space="preserve">Ludwin, dnia </w:t>
      </w:r>
      <w:r w:rsidR="007314F0">
        <w:rPr>
          <w:rFonts w:ascii="Times New Roman" w:hAnsi="Times New Roman"/>
          <w:sz w:val="24"/>
          <w:szCs w:val="24"/>
        </w:rPr>
        <w:t>2</w:t>
      </w:r>
      <w:r w:rsidR="00BC4A68">
        <w:rPr>
          <w:rFonts w:ascii="Times New Roman" w:hAnsi="Times New Roman"/>
          <w:sz w:val="24"/>
          <w:szCs w:val="24"/>
        </w:rPr>
        <w:t>5</w:t>
      </w:r>
      <w:r>
        <w:rPr>
          <w:rFonts w:ascii="Times New Roman" w:hAnsi="Times New Roman"/>
          <w:sz w:val="24"/>
          <w:szCs w:val="24"/>
        </w:rPr>
        <w:t>-05-20</w:t>
      </w:r>
      <w:r w:rsidR="007314F0">
        <w:rPr>
          <w:rFonts w:ascii="Times New Roman" w:hAnsi="Times New Roman"/>
          <w:sz w:val="24"/>
          <w:szCs w:val="24"/>
        </w:rPr>
        <w:t>20</w:t>
      </w:r>
      <w:r w:rsidR="00547A1F">
        <w:rPr>
          <w:rFonts w:ascii="Times New Roman" w:hAnsi="Times New Roman"/>
          <w:sz w:val="24"/>
          <w:szCs w:val="24"/>
        </w:rPr>
        <w:t xml:space="preserve"> </w:t>
      </w:r>
      <w:r>
        <w:rPr>
          <w:rFonts w:ascii="Times New Roman" w:hAnsi="Times New Roman"/>
          <w:sz w:val="24"/>
          <w:szCs w:val="24"/>
        </w:rPr>
        <w:t>r.</w:t>
      </w:r>
    </w:p>
    <w:p w14:paraId="1951FA7B" w14:textId="77777777" w:rsidR="00051C65" w:rsidRPr="00C65466" w:rsidRDefault="00DC3244" w:rsidP="002A4482">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lastRenderedPageBreak/>
        <w:t xml:space="preserve">Spis treści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19"/>
      </w:tblGrid>
      <w:tr w:rsidR="00DC3244" w14:paraId="57613A79" w14:textId="77777777" w:rsidTr="00643FEB">
        <w:tc>
          <w:tcPr>
            <w:tcW w:w="6941" w:type="dxa"/>
          </w:tcPr>
          <w:p w14:paraId="7902FD86"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Obowiązujące programy, plany i strategie i ich realizacja</w:t>
            </w:r>
          </w:p>
        </w:tc>
        <w:tc>
          <w:tcPr>
            <w:tcW w:w="2119" w:type="dxa"/>
          </w:tcPr>
          <w:p w14:paraId="02C4EA68" w14:textId="77777777" w:rsidR="00DC3244" w:rsidRPr="00C65466" w:rsidRDefault="004A461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3</w:t>
            </w:r>
          </w:p>
        </w:tc>
      </w:tr>
      <w:tr w:rsidR="00DC3244" w14:paraId="4DF18EC4" w14:textId="77777777" w:rsidTr="00643FEB">
        <w:tc>
          <w:tcPr>
            <w:tcW w:w="6941" w:type="dxa"/>
          </w:tcPr>
          <w:p w14:paraId="480D119F"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Informacje ogólne o  gminie</w:t>
            </w:r>
          </w:p>
        </w:tc>
        <w:tc>
          <w:tcPr>
            <w:tcW w:w="2119" w:type="dxa"/>
          </w:tcPr>
          <w:p w14:paraId="3869CD30" w14:textId="77777777" w:rsidR="00DC3244" w:rsidRPr="00C65466" w:rsidRDefault="004A461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3</w:t>
            </w:r>
          </w:p>
        </w:tc>
      </w:tr>
      <w:tr w:rsidR="00DC3244" w14:paraId="6A4625A2" w14:textId="77777777" w:rsidTr="00643FEB">
        <w:tc>
          <w:tcPr>
            <w:tcW w:w="6941" w:type="dxa"/>
          </w:tcPr>
          <w:p w14:paraId="46FED75C" w14:textId="77777777" w:rsidR="00DC3244"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Finanse gminy</w:t>
            </w:r>
          </w:p>
          <w:p w14:paraId="3998BC50" w14:textId="77777777" w:rsidR="003B40FA" w:rsidRPr="00C65466" w:rsidRDefault="003B40FA"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 xml:space="preserve">Inwestycje                                                                                                                                                                                        </w:t>
            </w:r>
          </w:p>
        </w:tc>
        <w:tc>
          <w:tcPr>
            <w:tcW w:w="2119" w:type="dxa"/>
          </w:tcPr>
          <w:p w14:paraId="337D2560" w14:textId="77777777" w:rsidR="00DC3244" w:rsidRDefault="004A461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4</w:t>
            </w:r>
          </w:p>
          <w:p w14:paraId="630FA552" w14:textId="77777777" w:rsidR="003B40FA" w:rsidRPr="00C65466" w:rsidRDefault="003B40FA"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6</w:t>
            </w:r>
          </w:p>
        </w:tc>
      </w:tr>
      <w:tr w:rsidR="00DC3244" w14:paraId="230788C6" w14:textId="77777777" w:rsidTr="00643FEB">
        <w:trPr>
          <w:trHeight w:val="373"/>
        </w:trPr>
        <w:tc>
          <w:tcPr>
            <w:tcW w:w="6941" w:type="dxa"/>
          </w:tcPr>
          <w:p w14:paraId="201EB8CE"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Urząd gminy i sprawy administracyjne</w:t>
            </w:r>
            <w:r w:rsidRPr="00C65466">
              <w:rPr>
                <w:rFonts w:ascii="Times New Roman" w:eastAsiaTheme="minorHAnsi" w:hAnsi="Times New Roman"/>
                <w:color w:val="1F497D" w:themeColor="text2"/>
                <w:sz w:val="24"/>
                <w:szCs w:val="24"/>
              </w:rPr>
              <w:t xml:space="preserve">                                                                                                               </w:t>
            </w:r>
          </w:p>
        </w:tc>
        <w:tc>
          <w:tcPr>
            <w:tcW w:w="2119" w:type="dxa"/>
          </w:tcPr>
          <w:p w14:paraId="55A48177" w14:textId="5E9D59EF" w:rsidR="00DC3244" w:rsidRPr="00C65466" w:rsidRDefault="00A22BE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9</w:t>
            </w:r>
          </w:p>
        </w:tc>
      </w:tr>
      <w:tr w:rsidR="00DC3244" w14:paraId="24793F1B" w14:textId="77777777" w:rsidTr="00643FEB">
        <w:tc>
          <w:tcPr>
            <w:tcW w:w="6941" w:type="dxa"/>
          </w:tcPr>
          <w:p w14:paraId="7316E5E6"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Jednostki organizacyjne gminy</w:t>
            </w:r>
          </w:p>
        </w:tc>
        <w:tc>
          <w:tcPr>
            <w:tcW w:w="2119" w:type="dxa"/>
          </w:tcPr>
          <w:p w14:paraId="507E9DD1" w14:textId="7777777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10</w:t>
            </w:r>
          </w:p>
        </w:tc>
      </w:tr>
      <w:tr w:rsidR="00DC3244" w14:paraId="32739F69" w14:textId="77777777" w:rsidTr="00643FEB">
        <w:tc>
          <w:tcPr>
            <w:tcW w:w="6941" w:type="dxa"/>
          </w:tcPr>
          <w:p w14:paraId="5A76C307"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Promocja </w:t>
            </w:r>
            <w:r w:rsidR="00D46E14" w:rsidRPr="00C65466">
              <w:rPr>
                <w:rFonts w:ascii="Times New Roman" w:hAnsi="Times New Roman"/>
                <w:b/>
                <w:color w:val="1F497D" w:themeColor="text2"/>
                <w:sz w:val="24"/>
                <w:szCs w:val="24"/>
              </w:rPr>
              <w:t>g</w:t>
            </w:r>
            <w:r w:rsidRPr="00C65466">
              <w:rPr>
                <w:rFonts w:ascii="Times New Roman" w:hAnsi="Times New Roman"/>
                <w:b/>
                <w:color w:val="1F497D" w:themeColor="text2"/>
                <w:sz w:val="24"/>
                <w:szCs w:val="24"/>
              </w:rPr>
              <w:t xml:space="preserve">miny </w:t>
            </w:r>
          </w:p>
        </w:tc>
        <w:tc>
          <w:tcPr>
            <w:tcW w:w="2119" w:type="dxa"/>
          </w:tcPr>
          <w:p w14:paraId="1924C3AE" w14:textId="0970925C" w:rsidR="00DC3244" w:rsidRPr="00C65466" w:rsidRDefault="00A22BE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11</w:t>
            </w:r>
          </w:p>
        </w:tc>
      </w:tr>
      <w:tr w:rsidR="00DC3244" w14:paraId="298C04B4" w14:textId="77777777" w:rsidTr="00643FEB">
        <w:tc>
          <w:tcPr>
            <w:tcW w:w="6941" w:type="dxa"/>
          </w:tcPr>
          <w:p w14:paraId="18B757A3"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Mieszkańcy gminy</w:t>
            </w:r>
          </w:p>
        </w:tc>
        <w:tc>
          <w:tcPr>
            <w:tcW w:w="2119" w:type="dxa"/>
          </w:tcPr>
          <w:p w14:paraId="4CA9CF8C" w14:textId="40B2F2B5"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w:t>
            </w:r>
            <w:r w:rsidR="00DC72C3">
              <w:rPr>
                <w:rFonts w:ascii="Times New Roman" w:hAnsi="Times New Roman"/>
                <w:b/>
                <w:color w:val="1F497D" w:themeColor="text2"/>
                <w:sz w:val="24"/>
                <w:szCs w:val="24"/>
              </w:rPr>
              <w:t>1</w:t>
            </w:r>
          </w:p>
        </w:tc>
      </w:tr>
      <w:tr w:rsidR="00DC3244" w14:paraId="4489B210" w14:textId="77777777" w:rsidTr="00643FEB">
        <w:tc>
          <w:tcPr>
            <w:tcW w:w="6941" w:type="dxa"/>
          </w:tcPr>
          <w:p w14:paraId="7B9D34DE"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Zdrowie</w:t>
            </w:r>
          </w:p>
        </w:tc>
        <w:tc>
          <w:tcPr>
            <w:tcW w:w="2119" w:type="dxa"/>
          </w:tcPr>
          <w:p w14:paraId="590233CA" w14:textId="7777777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12</w:t>
            </w:r>
          </w:p>
        </w:tc>
      </w:tr>
      <w:tr w:rsidR="00DC3244" w14:paraId="6CCE82D3" w14:textId="77777777" w:rsidTr="00643FEB">
        <w:tc>
          <w:tcPr>
            <w:tcW w:w="6941" w:type="dxa"/>
          </w:tcPr>
          <w:p w14:paraId="7180D5F1"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Pomoc społeczna</w:t>
            </w:r>
          </w:p>
        </w:tc>
        <w:tc>
          <w:tcPr>
            <w:tcW w:w="2119" w:type="dxa"/>
          </w:tcPr>
          <w:p w14:paraId="769C7F59" w14:textId="7777777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12</w:t>
            </w:r>
          </w:p>
        </w:tc>
      </w:tr>
      <w:tr w:rsidR="00DC3244" w14:paraId="6453C62E" w14:textId="77777777" w:rsidTr="00643FEB">
        <w:tc>
          <w:tcPr>
            <w:tcW w:w="6941" w:type="dxa"/>
          </w:tcPr>
          <w:p w14:paraId="497DBE7B" w14:textId="639413F0" w:rsidR="00DC3244" w:rsidRPr="00C65466" w:rsidRDefault="00DE3501" w:rsidP="00DE3501">
            <w:pPr>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Infrastruktura drogowa </w:t>
            </w:r>
          </w:p>
        </w:tc>
        <w:tc>
          <w:tcPr>
            <w:tcW w:w="2119" w:type="dxa"/>
          </w:tcPr>
          <w:p w14:paraId="780148D3" w14:textId="6130343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w:t>
            </w:r>
            <w:r w:rsidR="00DC72C3">
              <w:rPr>
                <w:rFonts w:ascii="Times New Roman" w:hAnsi="Times New Roman"/>
                <w:b/>
                <w:color w:val="1F497D" w:themeColor="text2"/>
                <w:sz w:val="24"/>
                <w:szCs w:val="24"/>
              </w:rPr>
              <w:t>4</w:t>
            </w:r>
          </w:p>
        </w:tc>
      </w:tr>
      <w:tr w:rsidR="00DC3244" w14:paraId="288A37FC" w14:textId="77777777" w:rsidTr="00643FEB">
        <w:tc>
          <w:tcPr>
            <w:tcW w:w="6941" w:type="dxa"/>
          </w:tcPr>
          <w:p w14:paraId="7CE6B28A"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Ochrona środowiska i gospodarka komunalna </w:t>
            </w:r>
          </w:p>
        </w:tc>
        <w:tc>
          <w:tcPr>
            <w:tcW w:w="2119" w:type="dxa"/>
          </w:tcPr>
          <w:p w14:paraId="395C648D" w14:textId="58CB4A24" w:rsidR="00DC3244" w:rsidRPr="00C65466" w:rsidRDefault="00A22BE8"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14</w:t>
            </w:r>
          </w:p>
        </w:tc>
      </w:tr>
      <w:tr w:rsidR="00DC3244" w14:paraId="2104C876" w14:textId="77777777" w:rsidTr="00643FEB">
        <w:tc>
          <w:tcPr>
            <w:tcW w:w="6941" w:type="dxa"/>
          </w:tcPr>
          <w:p w14:paraId="59929251"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Gospodarka nieruchomościami</w:t>
            </w:r>
          </w:p>
        </w:tc>
        <w:tc>
          <w:tcPr>
            <w:tcW w:w="2119" w:type="dxa"/>
          </w:tcPr>
          <w:p w14:paraId="67040A1C" w14:textId="7777777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15</w:t>
            </w:r>
          </w:p>
        </w:tc>
      </w:tr>
      <w:tr w:rsidR="00DC3244" w14:paraId="3FEA913C" w14:textId="77777777" w:rsidTr="00643FEB">
        <w:tc>
          <w:tcPr>
            <w:tcW w:w="6941" w:type="dxa"/>
          </w:tcPr>
          <w:p w14:paraId="4F8B2D1C"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Planowanie przestrzenne</w:t>
            </w:r>
          </w:p>
        </w:tc>
        <w:tc>
          <w:tcPr>
            <w:tcW w:w="2119" w:type="dxa"/>
          </w:tcPr>
          <w:p w14:paraId="294E67A3" w14:textId="0F8F36B4"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w:t>
            </w:r>
            <w:r w:rsidR="00DC72C3">
              <w:rPr>
                <w:rFonts w:ascii="Times New Roman" w:hAnsi="Times New Roman"/>
                <w:b/>
                <w:color w:val="1F497D" w:themeColor="text2"/>
                <w:sz w:val="24"/>
                <w:szCs w:val="24"/>
              </w:rPr>
              <w:t>7</w:t>
            </w:r>
          </w:p>
        </w:tc>
      </w:tr>
      <w:tr w:rsidR="00DC3244" w14:paraId="35D66D10" w14:textId="77777777" w:rsidTr="00643FEB">
        <w:tc>
          <w:tcPr>
            <w:tcW w:w="6941" w:type="dxa"/>
          </w:tcPr>
          <w:p w14:paraId="24D28D68"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Oświata </w:t>
            </w:r>
          </w:p>
        </w:tc>
        <w:tc>
          <w:tcPr>
            <w:tcW w:w="2119" w:type="dxa"/>
          </w:tcPr>
          <w:p w14:paraId="3C8783C2" w14:textId="77777777"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17</w:t>
            </w:r>
          </w:p>
        </w:tc>
      </w:tr>
      <w:tr w:rsidR="00DC3244" w14:paraId="2E2F07F6" w14:textId="77777777" w:rsidTr="00643FEB">
        <w:tc>
          <w:tcPr>
            <w:tcW w:w="6941" w:type="dxa"/>
          </w:tcPr>
          <w:p w14:paraId="7E22D281"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Biblioteka</w:t>
            </w:r>
          </w:p>
        </w:tc>
        <w:tc>
          <w:tcPr>
            <w:tcW w:w="2119" w:type="dxa"/>
          </w:tcPr>
          <w:p w14:paraId="18F29AF2" w14:textId="05573FC2" w:rsidR="00DC3244" w:rsidRPr="00C65466" w:rsidRDefault="00DC72C3"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20</w:t>
            </w:r>
          </w:p>
        </w:tc>
      </w:tr>
      <w:tr w:rsidR="00DC3244" w14:paraId="3279BD48" w14:textId="77777777" w:rsidTr="00643FEB">
        <w:tc>
          <w:tcPr>
            <w:tcW w:w="6941" w:type="dxa"/>
          </w:tcPr>
          <w:p w14:paraId="5D513E3C" w14:textId="77777777" w:rsidR="00DC3244" w:rsidRPr="00C65466" w:rsidRDefault="00B06ECB"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K</w:t>
            </w:r>
            <w:r w:rsidR="00DC3244" w:rsidRPr="00C65466">
              <w:rPr>
                <w:rFonts w:ascii="Times New Roman" w:hAnsi="Times New Roman"/>
                <w:b/>
                <w:color w:val="1F497D" w:themeColor="text2"/>
                <w:sz w:val="24"/>
                <w:szCs w:val="24"/>
              </w:rPr>
              <w:t>ultur</w:t>
            </w:r>
            <w:r>
              <w:rPr>
                <w:rFonts w:ascii="Times New Roman" w:hAnsi="Times New Roman"/>
                <w:b/>
                <w:color w:val="1F497D" w:themeColor="text2"/>
                <w:sz w:val="24"/>
                <w:szCs w:val="24"/>
              </w:rPr>
              <w:t>a</w:t>
            </w:r>
            <w:r w:rsidR="00DC3244" w:rsidRPr="00C65466">
              <w:rPr>
                <w:rFonts w:ascii="Times New Roman" w:hAnsi="Times New Roman"/>
                <w:b/>
                <w:color w:val="1F497D" w:themeColor="text2"/>
                <w:sz w:val="24"/>
                <w:szCs w:val="24"/>
              </w:rPr>
              <w:t xml:space="preserve"> i sport </w:t>
            </w:r>
          </w:p>
        </w:tc>
        <w:tc>
          <w:tcPr>
            <w:tcW w:w="2119" w:type="dxa"/>
          </w:tcPr>
          <w:p w14:paraId="10CD63C9" w14:textId="1136FA4B" w:rsidR="00DC3244" w:rsidRPr="00C65466" w:rsidRDefault="00DC72C3"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22</w:t>
            </w:r>
          </w:p>
        </w:tc>
      </w:tr>
      <w:tr w:rsidR="00DC3244" w14:paraId="660F5207" w14:textId="77777777" w:rsidTr="00643FEB">
        <w:tc>
          <w:tcPr>
            <w:tcW w:w="6941" w:type="dxa"/>
          </w:tcPr>
          <w:p w14:paraId="035F53E5"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Organizacje</w:t>
            </w:r>
            <w:r w:rsidRPr="00C65466">
              <w:rPr>
                <w:color w:val="1F497D" w:themeColor="text2"/>
              </w:rPr>
              <w:t xml:space="preserve"> </w:t>
            </w:r>
            <w:r w:rsidRPr="00C65466">
              <w:rPr>
                <w:rFonts w:ascii="Times New Roman" w:hAnsi="Times New Roman"/>
                <w:b/>
                <w:color w:val="1F497D" w:themeColor="text2"/>
                <w:sz w:val="24"/>
                <w:szCs w:val="24"/>
              </w:rPr>
              <w:t>pozarządowe</w:t>
            </w:r>
          </w:p>
        </w:tc>
        <w:tc>
          <w:tcPr>
            <w:tcW w:w="2119" w:type="dxa"/>
          </w:tcPr>
          <w:p w14:paraId="7B221868" w14:textId="42E450BE" w:rsidR="00DC3244" w:rsidRPr="00C65466" w:rsidRDefault="00DC72C3"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26</w:t>
            </w:r>
          </w:p>
        </w:tc>
      </w:tr>
      <w:tr w:rsidR="00DC3244" w14:paraId="0079F65E" w14:textId="77777777" w:rsidTr="00643FEB">
        <w:tc>
          <w:tcPr>
            <w:tcW w:w="6941" w:type="dxa"/>
          </w:tcPr>
          <w:p w14:paraId="74CAC74F"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Jednostki OSP</w:t>
            </w:r>
          </w:p>
        </w:tc>
        <w:tc>
          <w:tcPr>
            <w:tcW w:w="2119" w:type="dxa"/>
          </w:tcPr>
          <w:p w14:paraId="224D09B4" w14:textId="377CEA63" w:rsidR="00DC3244" w:rsidRPr="00C65466" w:rsidRDefault="00DC72C3"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27</w:t>
            </w:r>
          </w:p>
        </w:tc>
      </w:tr>
      <w:tr w:rsidR="00DC3244" w14:paraId="25613C91" w14:textId="77777777" w:rsidTr="00643FEB">
        <w:tc>
          <w:tcPr>
            <w:tcW w:w="6941" w:type="dxa"/>
          </w:tcPr>
          <w:p w14:paraId="61ED1B8F"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Bezpieczeństwo i porządek publiczny</w:t>
            </w:r>
          </w:p>
        </w:tc>
        <w:tc>
          <w:tcPr>
            <w:tcW w:w="2119" w:type="dxa"/>
          </w:tcPr>
          <w:p w14:paraId="60472B9E" w14:textId="6F046946" w:rsidR="00DC3244" w:rsidRPr="00C65466" w:rsidRDefault="00F05676"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w:t>
            </w:r>
            <w:r w:rsidR="00DC72C3">
              <w:rPr>
                <w:rFonts w:ascii="Times New Roman" w:hAnsi="Times New Roman"/>
                <w:b/>
                <w:color w:val="1F497D" w:themeColor="text2"/>
                <w:sz w:val="24"/>
                <w:szCs w:val="24"/>
              </w:rPr>
              <w:t>8</w:t>
            </w:r>
          </w:p>
        </w:tc>
      </w:tr>
      <w:tr w:rsidR="00DC3244" w14:paraId="2E0EFF38" w14:textId="77777777" w:rsidTr="00643FEB">
        <w:tc>
          <w:tcPr>
            <w:tcW w:w="6941" w:type="dxa"/>
          </w:tcPr>
          <w:p w14:paraId="1E5D5D4C" w14:textId="77777777" w:rsidR="00DC3244" w:rsidRPr="00C65466" w:rsidRDefault="00DC3244" w:rsidP="00DC3244">
            <w:pPr>
              <w:spacing w:line="276"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Realizacja uchwał rady gminy</w:t>
            </w:r>
          </w:p>
        </w:tc>
        <w:tc>
          <w:tcPr>
            <w:tcW w:w="2119" w:type="dxa"/>
          </w:tcPr>
          <w:p w14:paraId="7ED0DF2F" w14:textId="61C08B0A" w:rsidR="00DC3244" w:rsidRPr="00C65466" w:rsidRDefault="00DC72C3" w:rsidP="00DC3244">
            <w:pPr>
              <w:spacing w:line="276"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28</w:t>
            </w:r>
          </w:p>
        </w:tc>
      </w:tr>
    </w:tbl>
    <w:p w14:paraId="1061C59D" w14:textId="77777777" w:rsidR="00DC3244" w:rsidRDefault="00DC3244" w:rsidP="002A4482">
      <w:pPr>
        <w:spacing w:line="240" w:lineRule="auto"/>
        <w:jc w:val="both"/>
        <w:rPr>
          <w:rFonts w:ascii="Times New Roman" w:hAnsi="Times New Roman"/>
          <w:b/>
          <w:sz w:val="24"/>
          <w:szCs w:val="24"/>
        </w:rPr>
      </w:pPr>
    </w:p>
    <w:p w14:paraId="11E6C957" w14:textId="77777777" w:rsidR="00DC3244" w:rsidRDefault="00DC3244" w:rsidP="002A4482">
      <w:pPr>
        <w:spacing w:line="240" w:lineRule="auto"/>
        <w:jc w:val="both"/>
        <w:rPr>
          <w:rFonts w:ascii="Times New Roman" w:hAnsi="Times New Roman"/>
          <w:b/>
          <w:sz w:val="24"/>
          <w:szCs w:val="24"/>
        </w:rPr>
      </w:pPr>
    </w:p>
    <w:p w14:paraId="5DC6D603" w14:textId="77777777" w:rsidR="00DC3244" w:rsidRDefault="00DC3244" w:rsidP="002A4482">
      <w:pPr>
        <w:spacing w:line="240" w:lineRule="auto"/>
        <w:jc w:val="both"/>
        <w:rPr>
          <w:rFonts w:ascii="Times New Roman" w:hAnsi="Times New Roman"/>
          <w:b/>
          <w:sz w:val="24"/>
          <w:szCs w:val="24"/>
        </w:rPr>
      </w:pPr>
    </w:p>
    <w:p w14:paraId="300D0EE7" w14:textId="77777777" w:rsidR="00DC3244" w:rsidRDefault="00DC3244" w:rsidP="002A4482">
      <w:pPr>
        <w:spacing w:line="240" w:lineRule="auto"/>
        <w:jc w:val="both"/>
        <w:rPr>
          <w:rFonts w:ascii="Times New Roman" w:hAnsi="Times New Roman"/>
          <w:b/>
          <w:sz w:val="24"/>
          <w:szCs w:val="24"/>
        </w:rPr>
      </w:pPr>
    </w:p>
    <w:p w14:paraId="00017748" w14:textId="77777777" w:rsidR="00DC3244" w:rsidRDefault="00DC3244" w:rsidP="002A4482">
      <w:pPr>
        <w:spacing w:line="240" w:lineRule="auto"/>
        <w:jc w:val="both"/>
        <w:rPr>
          <w:rFonts w:ascii="Times New Roman" w:hAnsi="Times New Roman"/>
          <w:b/>
          <w:sz w:val="24"/>
          <w:szCs w:val="24"/>
        </w:rPr>
      </w:pPr>
    </w:p>
    <w:p w14:paraId="5349C3F2" w14:textId="77777777" w:rsidR="00DC3244" w:rsidRDefault="00DC3244" w:rsidP="002A4482">
      <w:pPr>
        <w:spacing w:line="240" w:lineRule="auto"/>
        <w:jc w:val="both"/>
        <w:rPr>
          <w:rFonts w:ascii="Times New Roman" w:hAnsi="Times New Roman"/>
          <w:b/>
          <w:sz w:val="24"/>
          <w:szCs w:val="24"/>
        </w:rPr>
      </w:pPr>
    </w:p>
    <w:p w14:paraId="4FEEFCFF" w14:textId="77777777" w:rsidR="00DC3244" w:rsidRDefault="00DC3244" w:rsidP="002A4482">
      <w:pPr>
        <w:spacing w:line="240" w:lineRule="auto"/>
        <w:jc w:val="both"/>
        <w:rPr>
          <w:rFonts w:ascii="Times New Roman" w:hAnsi="Times New Roman"/>
          <w:b/>
          <w:sz w:val="24"/>
          <w:szCs w:val="24"/>
        </w:rPr>
      </w:pPr>
    </w:p>
    <w:p w14:paraId="1E6CA16C" w14:textId="77777777" w:rsidR="00DC3244" w:rsidRDefault="00DC3244" w:rsidP="002A4482">
      <w:pPr>
        <w:spacing w:line="240" w:lineRule="auto"/>
        <w:jc w:val="both"/>
        <w:rPr>
          <w:rFonts w:ascii="Times New Roman" w:hAnsi="Times New Roman"/>
          <w:b/>
          <w:sz w:val="24"/>
          <w:szCs w:val="24"/>
        </w:rPr>
      </w:pPr>
    </w:p>
    <w:p w14:paraId="48797D75" w14:textId="77777777" w:rsidR="00DC3244" w:rsidRDefault="00DC3244" w:rsidP="002A4482">
      <w:pPr>
        <w:spacing w:line="240" w:lineRule="auto"/>
        <w:jc w:val="both"/>
        <w:rPr>
          <w:rFonts w:ascii="Times New Roman" w:hAnsi="Times New Roman"/>
          <w:b/>
          <w:sz w:val="24"/>
          <w:szCs w:val="24"/>
        </w:rPr>
      </w:pPr>
    </w:p>
    <w:p w14:paraId="77CEC772" w14:textId="77777777" w:rsidR="00DC3244" w:rsidRDefault="00DC3244" w:rsidP="002A4482">
      <w:pPr>
        <w:spacing w:line="240" w:lineRule="auto"/>
        <w:jc w:val="both"/>
        <w:rPr>
          <w:rFonts w:ascii="Times New Roman" w:hAnsi="Times New Roman"/>
          <w:b/>
          <w:sz w:val="24"/>
          <w:szCs w:val="24"/>
        </w:rPr>
      </w:pPr>
    </w:p>
    <w:p w14:paraId="52C6475D" w14:textId="77777777" w:rsidR="00DC3244" w:rsidRDefault="00DC3244" w:rsidP="002A4482">
      <w:pPr>
        <w:spacing w:line="240" w:lineRule="auto"/>
        <w:jc w:val="both"/>
        <w:rPr>
          <w:rFonts w:ascii="Times New Roman" w:hAnsi="Times New Roman"/>
          <w:b/>
          <w:sz w:val="24"/>
          <w:szCs w:val="24"/>
        </w:rPr>
      </w:pPr>
    </w:p>
    <w:p w14:paraId="1BACAACE" w14:textId="77777777" w:rsidR="00DC3244" w:rsidRDefault="00DC3244" w:rsidP="002A4482">
      <w:pPr>
        <w:spacing w:line="240" w:lineRule="auto"/>
        <w:jc w:val="both"/>
        <w:rPr>
          <w:rFonts w:ascii="Times New Roman" w:hAnsi="Times New Roman"/>
          <w:b/>
          <w:sz w:val="24"/>
          <w:szCs w:val="24"/>
        </w:rPr>
      </w:pPr>
    </w:p>
    <w:p w14:paraId="4A216984" w14:textId="77777777" w:rsidR="00DC3244" w:rsidRDefault="00DC3244" w:rsidP="002A4482">
      <w:pPr>
        <w:spacing w:line="240" w:lineRule="auto"/>
        <w:jc w:val="both"/>
        <w:rPr>
          <w:rFonts w:ascii="Times New Roman" w:hAnsi="Times New Roman"/>
          <w:b/>
          <w:sz w:val="24"/>
          <w:szCs w:val="24"/>
        </w:rPr>
      </w:pPr>
    </w:p>
    <w:p w14:paraId="7ED9CE22" w14:textId="77777777" w:rsidR="00DC3244" w:rsidRDefault="00DC3244" w:rsidP="002A4482">
      <w:pPr>
        <w:spacing w:line="240" w:lineRule="auto"/>
        <w:jc w:val="both"/>
        <w:rPr>
          <w:rFonts w:ascii="Times New Roman" w:hAnsi="Times New Roman"/>
          <w:b/>
          <w:sz w:val="24"/>
          <w:szCs w:val="24"/>
        </w:rPr>
      </w:pPr>
    </w:p>
    <w:p w14:paraId="04C5DEBF" w14:textId="77777777" w:rsidR="00930D97" w:rsidRDefault="00930D97" w:rsidP="002A4482">
      <w:pPr>
        <w:spacing w:line="240" w:lineRule="auto"/>
        <w:jc w:val="both"/>
        <w:rPr>
          <w:rFonts w:ascii="Times New Roman" w:hAnsi="Times New Roman"/>
          <w:b/>
          <w:sz w:val="24"/>
          <w:szCs w:val="24"/>
        </w:rPr>
      </w:pPr>
    </w:p>
    <w:p w14:paraId="35FF0A8C" w14:textId="77777777" w:rsidR="00D50E08" w:rsidRPr="00C65466" w:rsidRDefault="00051C65" w:rsidP="00C83206">
      <w:pPr>
        <w:spacing w:line="240" w:lineRule="auto"/>
        <w:jc w:val="both"/>
        <w:rPr>
          <w:rFonts w:ascii="Times New Roman" w:hAnsi="Times New Roman"/>
          <w:color w:val="1F497D" w:themeColor="text2"/>
          <w:sz w:val="24"/>
          <w:szCs w:val="24"/>
        </w:rPr>
      </w:pPr>
      <w:r w:rsidRPr="00C65466">
        <w:rPr>
          <w:rFonts w:ascii="Times New Roman" w:hAnsi="Times New Roman"/>
          <w:b/>
          <w:color w:val="1F497D" w:themeColor="text2"/>
          <w:sz w:val="24"/>
          <w:szCs w:val="24"/>
        </w:rPr>
        <w:lastRenderedPageBreak/>
        <w:t xml:space="preserve">Obowiązujące </w:t>
      </w:r>
      <w:r w:rsidR="00D50E08" w:rsidRPr="00C65466">
        <w:rPr>
          <w:rFonts w:ascii="Times New Roman" w:hAnsi="Times New Roman"/>
          <w:b/>
          <w:color w:val="1F497D" w:themeColor="text2"/>
          <w:sz w:val="24"/>
          <w:szCs w:val="24"/>
        </w:rPr>
        <w:t>progra</w:t>
      </w:r>
      <w:r w:rsidRPr="00C65466">
        <w:rPr>
          <w:rFonts w:ascii="Times New Roman" w:hAnsi="Times New Roman"/>
          <w:b/>
          <w:color w:val="1F497D" w:themeColor="text2"/>
          <w:sz w:val="24"/>
          <w:szCs w:val="24"/>
        </w:rPr>
        <w:t>my, plany i</w:t>
      </w:r>
      <w:r w:rsidR="00D50E08" w:rsidRPr="00C65466">
        <w:rPr>
          <w:rFonts w:ascii="Times New Roman" w:hAnsi="Times New Roman"/>
          <w:b/>
          <w:color w:val="1F497D" w:themeColor="text2"/>
          <w:sz w:val="24"/>
          <w:szCs w:val="24"/>
        </w:rPr>
        <w:t xml:space="preserve"> strategi</w:t>
      </w:r>
      <w:r w:rsidRPr="00C65466">
        <w:rPr>
          <w:rFonts w:ascii="Times New Roman" w:hAnsi="Times New Roman"/>
          <w:b/>
          <w:color w:val="1F497D" w:themeColor="text2"/>
          <w:sz w:val="24"/>
          <w:szCs w:val="24"/>
        </w:rPr>
        <w:t>e i ich realizacja</w:t>
      </w:r>
    </w:p>
    <w:p w14:paraId="14446970" w14:textId="1B4B228C" w:rsidR="00D50E08" w:rsidRPr="00A50F16" w:rsidRDefault="00D50E08" w:rsidP="00547A1F">
      <w:pPr>
        <w:spacing w:after="0" w:line="240" w:lineRule="auto"/>
        <w:jc w:val="both"/>
        <w:rPr>
          <w:rFonts w:ascii="Times New Roman" w:hAnsi="Times New Roman"/>
          <w:sz w:val="24"/>
          <w:szCs w:val="24"/>
        </w:rPr>
      </w:pPr>
      <w:r w:rsidRPr="00A50F16">
        <w:rPr>
          <w:rFonts w:ascii="Times New Roman" w:hAnsi="Times New Roman"/>
          <w:sz w:val="24"/>
          <w:szCs w:val="24"/>
        </w:rPr>
        <w:t>W gminie w 201</w:t>
      </w:r>
      <w:r w:rsidR="00CC67AA">
        <w:rPr>
          <w:rFonts w:ascii="Times New Roman" w:hAnsi="Times New Roman"/>
          <w:sz w:val="24"/>
          <w:szCs w:val="24"/>
        </w:rPr>
        <w:t>9</w:t>
      </w:r>
      <w:r w:rsidRPr="00A50F16">
        <w:rPr>
          <w:rFonts w:ascii="Times New Roman" w:hAnsi="Times New Roman"/>
          <w:sz w:val="24"/>
          <w:szCs w:val="24"/>
        </w:rPr>
        <w:t xml:space="preserve"> r. obowiązywały następujące dokumenty strategiczne:</w:t>
      </w:r>
    </w:p>
    <w:p w14:paraId="1F8DB998" w14:textId="77777777" w:rsidR="00A50F16" w:rsidRDefault="00A50F16" w:rsidP="00547A1F">
      <w:pPr>
        <w:spacing w:after="0" w:line="240" w:lineRule="auto"/>
        <w:jc w:val="both"/>
        <w:rPr>
          <w:rFonts w:ascii="Times New Roman" w:hAnsi="Times New Roman"/>
          <w:sz w:val="24"/>
          <w:szCs w:val="24"/>
        </w:rPr>
      </w:pPr>
    </w:p>
    <w:p w14:paraId="1B15AFC6" w14:textId="59F5DEE8" w:rsidR="005B3D67" w:rsidRPr="00A50F16"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5B3D67" w:rsidRPr="00A50F16">
        <w:rPr>
          <w:rFonts w:ascii="Times New Roman" w:hAnsi="Times New Roman"/>
          <w:sz w:val="24"/>
          <w:szCs w:val="24"/>
        </w:rPr>
        <w:t>Strategia Rozwoju Gminy Ludwin na lata 2016–2020</w:t>
      </w:r>
      <w:r w:rsidR="00547A1F">
        <w:rPr>
          <w:rFonts w:ascii="Times New Roman" w:hAnsi="Times New Roman"/>
          <w:sz w:val="24"/>
          <w:szCs w:val="24"/>
        </w:rPr>
        <w:t>,</w:t>
      </w:r>
    </w:p>
    <w:p w14:paraId="2A04F135" w14:textId="48756158" w:rsidR="002A4482" w:rsidRPr="00A50F16"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2A4482" w:rsidRPr="00A50F16">
        <w:rPr>
          <w:rFonts w:ascii="Times New Roman" w:hAnsi="Times New Roman"/>
          <w:sz w:val="24"/>
          <w:szCs w:val="24"/>
        </w:rPr>
        <w:t>Wieloletnia prognoza finansowa</w:t>
      </w:r>
      <w:r w:rsidR="00547A1F">
        <w:rPr>
          <w:rFonts w:ascii="Times New Roman" w:hAnsi="Times New Roman"/>
          <w:sz w:val="24"/>
          <w:szCs w:val="24"/>
        </w:rPr>
        <w:t>,</w:t>
      </w:r>
    </w:p>
    <w:p w14:paraId="1AA65386" w14:textId="3A983D93" w:rsidR="008321CE" w:rsidRPr="00A50F16"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8321CE" w:rsidRPr="00A50F16">
        <w:rPr>
          <w:rFonts w:ascii="Times New Roman" w:hAnsi="Times New Roman"/>
          <w:sz w:val="24"/>
          <w:szCs w:val="24"/>
        </w:rPr>
        <w:t>Programu</w:t>
      </w:r>
      <w:r w:rsidR="002D6FF3" w:rsidRPr="00A50F16">
        <w:rPr>
          <w:rFonts w:ascii="Times New Roman" w:hAnsi="Times New Roman"/>
          <w:sz w:val="24"/>
          <w:szCs w:val="24"/>
        </w:rPr>
        <w:t xml:space="preserve"> </w:t>
      </w:r>
      <w:r w:rsidR="008321CE" w:rsidRPr="00A50F16">
        <w:rPr>
          <w:rFonts w:ascii="Times New Roman" w:hAnsi="Times New Roman"/>
          <w:sz w:val="24"/>
          <w:szCs w:val="24"/>
        </w:rPr>
        <w:t xml:space="preserve">współpracy Gminy Ludwin </w:t>
      </w:r>
      <w:r w:rsidR="002D6FF3" w:rsidRPr="00A50F16">
        <w:rPr>
          <w:rFonts w:ascii="Times New Roman" w:hAnsi="Times New Roman"/>
          <w:sz w:val="24"/>
          <w:szCs w:val="24"/>
        </w:rPr>
        <w:t xml:space="preserve"> </w:t>
      </w:r>
      <w:r w:rsidR="008321CE" w:rsidRPr="00A50F16">
        <w:rPr>
          <w:rFonts w:ascii="Times New Roman" w:hAnsi="Times New Roman"/>
          <w:sz w:val="24"/>
          <w:szCs w:val="24"/>
        </w:rPr>
        <w:t>z organizacjami pozarządowymi oraz innymi podmiotami prowadzącymi działalność pożytku publicznego w 201</w:t>
      </w:r>
      <w:r w:rsidR="00CC67AA">
        <w:rPr>
          <w:rFonts w:ascii="Times New Roman" w:hAnsi="Times New Roman"/>
          <w:sz w:val="24"/>
          <w:szCs w:val="24"/>
        </w:rPr>
        <w:t>9</w:t>
      </w:r>
      <w:r w:rsidR="008321CE" w:rsidRPr="00A50F16">
        <w:rPr>
          <w:rFonts w:ascii="Times New Roman" w:hAnsi="Times New Roman"/>
          <w:sz w:val="24"/>
          <w:szCs w:val="24"/>
        </w:rPr>
        <w:t xml:space="preserve"> roku</w:t>
      </w:r>
      <w:r w:rsidR="00547A1F">
        <w:rPr>
          <w:rFonts w:ascii="Times New Roman" w:hAnsi="Times New Roman"/>
          <w:sz w:val="24"/>
          <w:szCs w:val="24"/>
        </w:rPr>
        <w:t>,</w:t>
      </w:r>
    </w:p>
    <w:p w14:paraId="79DF0A47" w14:textId="6C564F70" w:rsidR="00E060B9"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E060B9">
        <w:rPr>
          <w:rFonts w:ascii="Times New Roman" w:hAnsi="Times New Roman"/>
          <w:sz w:val="24"/>
          <w:szCs w:val="24"/>
        </w:rPr>
        <w:t>Plany zagospodarowania przestrzennego</w:t>
      </w:r>
      <w:r w:rsidR="00547A1F">
        <w:rPr>
          <w:rFonts w:ascii="Times New Roman" w:hAnsi="Times New Roman"/>
          <w:sz w:val="24"/>
          <w:szCs w:val="24"/>
        </w:rPr>
        <w:t>,</w:t>
      </w:r>
    </w:p>
    <w:p w14:paraId="7C9A3462" w14:textId="463273E9" w:rsidR="002D6FF3" w:rsidRPr="00A50F16" w:rsidRDefault="00547A1F" w:rsidP="00547A1F">
      <w:pPr>
        <w:spacing w:after="0" w:line="240" w:lineRule="auto"/>
        <w:jc w:val="both"/>
        <w:rPr>
          <w:rFonts w:ascii="Times New Roman" w:hAnsi="Times New Roman"/>
          <w:sz w:val="24"/>
          <w:szCs w:val="24"/>
        </w:rPr>
      </w:pPr>
      <w:r>
        <w:rPr>
          <w:rFonts w:ascii="Times New Roman" w:hAnsi="Times New Roman"/>
          <w:sz w:val="24"/>
          <w:szCs w:val="24"/>
        </w:rPr>
        <w:t xml:space="preserve">- </w:t>
      </w:r>
      <w:r w:rsidR="002D6FF3" w:rsidRPr="00A50F16">
        <w:rPr>
          <w:rFonts w:ascii="Times New Roman" w:hAnsi="Times New Roman"/>
          <w:sz w:val="24"/>
          <w:szCs w:val="24"/>
        </w:rPr>
        <w:t>Studium uwarunkowań i kierunków zagospodarowania przestrzennego gminy Ludwin</w:t>
      </w:r>
      <w:r>
        <w:rPr>
          <w:rFonts w:ascii="Times New Roman" w:hAnsi="Times New Roman"/>
          <w:sz w:val="24"/>
          <w:szCs w:val="24"/>
        </w:rPr>
        <w:t>,</w:t>
      </w:r>
    </w:p>
    <w:p w14:paraId="42D897B3" w14:textId="18958963" w:rsidR="002A4482" w:rsidRPr="00A50F16"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2A4482" w:rsidRPr="00A50F16">
        <w:rPr>
          <w:rFonts w:ascii="Times New Roman" w:hAnsi="Times New Roman"/>
          <w:sz w:val="24"/>
          <w:szCs w:val="24"/>
        </w:rPr>
        <w:t>Strategii rozwiązywania problemów alkoholowych</w:t>
      </w:r>
      <w:r w:rsidR="00547A1F">
        <w:rPr>
          <w:rFonts w:ascii="Times New Roman" w:hAnsi="Times New Roman"/>
          <w:sz w:val="24"/>
          <w:szCs w:val="24"/>
        </w:rPr>
        <w:t>,</w:t>
      </w:r>
    </w:p>
    <w:p w14:paraId="0A4090DD" w14:textId="3BC46957" w:rsidR="00D50E08" w:rsidRPr="00A50F16"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547A1F">
        <w:rPr>
          <w:rFonts w:ascii="Times New Roman" w:hAnsi="Times New Roman"/>
          <w:sz w:val="24"/>
          <w:szCs w:val="24"/>
        </w:rPr>
        <w:t xml:space="preserve"> </w:t>
      </w:r>
      <w:r w:rsidR="00743032" w:rsidRPr="00A50F16">
        <w:rPr>
          <w:rFonts w:ascii="Times New Roman" w:hAnsi="Times New Roman"/>
          <w:sz w:val="24"/>
          <w:szCs w:val="24"/>
        </w:rPr>
        <w:t>Program Ochrony Zabytków</w:t>
      </w:r>
      <w:r w:rsidR="00547A1F">
        <w:rPr>
          <w:rFonts w:ascii="Times New Roman" w:hAnsi="Times New Roman"/>
          <w:sz w:val="24"/>
          <w:szCs w:val="24"/>
        </w:rPr>
        <w:t>,</w:t>
      </w:r>
    </w:p>
    <w:p w14:paraId="6A0211CD" w14:textId="10ED0F59" w:rsidR="00DB4AB3" w:rsidRPr="00A50F16" w:rsidRDefault="00A50F16" w:rsidP="00547A1F">
      <w:pPr>
        <w:spacing w:after="0" w:line="240" w:lineRule="auto"/>
        <w:jc w:val="both"/>
        <w:rPr>
          <w:rFonts w:ascii="Times New Roman" w:hAnsi="Times New Roman"/>
          <w:sz w:val="24"/>
          <w:szCs w:val="24"/>
        </w:rPr>
      </w:pPr>
      <w:r w:rsidRPr="00B05A5F">
        <w:rPr>
          <w:rFonts w:ascii="Times New Roman" w:hAnsi="Times New Roman"/>
          <w:sz w:val="24"/>
          <w:szCs w:val="24"/>
        </w:rPr>
        <w:t>-</w:t>
      </w:r>
      <w:r w:rsidR="00547A1F">
        <w:rPr>
          <w:rFonts w:ascii="Times New Roman" w:hAnsi="Times New Roman"/>
          <w:sz w:val="24"/>
          <w:szCs w:val="24"/>
        </w:rPr>
        <w:t xml:space="preserve"> </w:t>
      </w:r>
      <w:r w:rsidR="006E6D20" w:rsidRPr="00B05A5F">
        <w:rPr>
          <w:rFonts w:ascii="Times New Roman" w:hAnsi="Times New Roman"/>
          <w:sz w:val="24"/>
          <w:szCs w:val="24"/>
        </w:rPr>
        <w:t xml:space="preserve">Program </w:t>
      </w:r>
      <w:r w:rsidR="00B05A5F">
        <w:rPr>
          <w:rFonts w:ascii="Times New Roman" w:hAnsi="Times New Roman"/>
          <w:sz w:val="24"/>
          <w:szCs w:val="24"/>
        </w:rPr>
        <w:t>opieki nad zwierzętami bezdomnymi oraz zapobiegania bezdomności zwierząt</w:t>
      </w:r>
      <w:r w:rsidR="00F12F74">
        <w:rPr>
          <w:rFonts w:ascii="Times New Roman" w:hAnsi="Times New Roman"/>
          <w:sz w:val="24"/>
          <w:szCs w:val="24"/>
        </w:rPr>
        <w:t xml:space="preserve">                    </w:t>
      </w:r>
      <w:r w:rsidR="00B05A5F">
        <w:rPr>
          <w:rFonts w:ascii="Times New Roman" w:hAnsi="Times New Roman"/>
          <w:sz w:val="24"/>
          <w:szCs w:val="24"/>
        </w:rPr>
        <w:t xml:space="preserve"> na terenie </w:t>
      </w:r>
      <w:r w:rsidR="007D4997">
        <w:rPr>
          <w:rFonts w:ascii="Times New Roman" w:hAnsi="Times New Roman"/>
          <w:sz w:val="24"/>
          <w:szCs w:val="24"/>
        </w:rPr>
        <w:t>G</w:t>
      </w:r>
      <w:r w:rsidR="00B05A5F">
        <w:rPr>
          <w:rFonts w:ascii="Times New Roman" w:hAnsi="Times New Roman"/>
          <w:sz w:val="24"/>
          <w:szCs w:val="24"/>
        </w:rPr>
        <w:t>miny Ludwin</w:t>
      </w:r>
      <w:r w:rsidR="00547A1F">
        <w:rPr>
          <w:rFonts w:ascii="Times New Roman" w:hAnsi="Times New Roman"/>
          <w:sz w:val="24"/>
          <w:szCs w:val="24"/>
        </w:rPr>
        <w:t>,</w:t>
      </w:r>
    </w:p>
    <w:p w14:paraId="6C71C30E" w14:textId="71728499" w:rsidR="00F43E0A" w:rsidRDefault="00A50F16" w:rsidP="00547A1F">
      <w:pPr>
        <w:spacing w:after="0" w:line="240" w:lineRule="auto"/>
        <w:jc w:val="both"/>
        <w:rPr>
          <w:rFonts w:ascii="Times New Roman" w:hAnsi="Times New Roman"/>
          <w:sz w:val="24"/>
          <w:szCs w:val="24"/>
        </w:rPr>
      </w:pPr>
      <w:r>
        <w:rPr>
          <w:rFonts w:ascii="Times New Roman" w:hAnsi="Times New Roman"/>
          <w:sz w:val="24"/>
          <w:szCs w:val="24"/>
        </w:rPr>
        <w:t>-</w:t>
      </w:r>
      <w:r w:rsidR="00F43E0A">
        <w:rPr>
          <w:rFonts w:ascii="Times New Roman" w:hAnsi="Times New Roman"/>
          <w:sz w:val="24"/>
          <w:szCs w:val="24"/>
        </w:rPr>
        <w:t xml:space="preserve"> </w:t>
      </w:r>
      <w:r w:rsidR="00F43E0A" w:rsidRPr="00F43E0A">
        <w:rPr>
          <w:rFonts w:ascii="Times New Roman" w:hAnsi="Times New Roman"/>
          <w:sz w:val="24"/>
          <w:szCs w:val="24"/>
        </w:rPr>
        <w:t>Plan Gospodarki Niskoemisyjnej Gminy Ludwin</w:t>
      </w:r>
      <w:r w:rsidR="00547A1F">
        <w:rPr>
          <w:rFonts w:ascii="Times New Roman" w:hAnsi="Times New Roman"/>
          <w:sz w:val="24"/>
          <w:szCs w:val="24"/>
        </w:rPr>
        <w:t>,</w:t>
      </w:r>
    </w:p>
    <w:p w14:paraId="477F4F6F" w14:textId="688EB878" w:rsidR="00C96AB3" w:rsidRPr="00C96AB3" w:rsidRDefault="00F43E0A" w:rsidP="00547A1F">
      <w:pPr>
        <w:spacing w:after="0" w:line="240" w:lineRule="auto"/>
        <w:jc w:val="both"/>
        <w:rPr>
          <w:rFonts w:ascii="Times New Roman" w:hAnsi="Times New Roman"/>
          <w:sz w:val="24"/>
          <w:szCs w:val="24"/>
        </w:rPr>
      </w:pPr>
      <w:r>
        <w:rPr>
          <w:rFonts w:ascii="Times New Roman" w:hAnsi="Times New Roman"/>
          <w:sz w:val="24"/>
          <w:szCs w:val="24"/>
        </w:rPr>
        <w:t>-</w:t>
      </w:r>
      <w:r w:rsidR="00C96AB3" w:rsidRPr="00C96AB3">
        <w:t xml:space="preserve"> </w:t>
      </w:r>
      <w:r w:rsidR="00C96AB3" w:rsidRPr="00C96AB3">
        <w:rPr>
          <w:rFonts w:ascii="Times New Roman" w:hAnsi="Times New Roman"/>
          <w:sz w:val="24"/>
          <w:szCs w:val="24"/>
        </w:rPr>
        <w:t>Gminny Program Wspieranie  Rodziny na lata 2019 –2021</w:t>
      </w:r>
      <w:r w:rsidR="00547A1F">
        <w:rPr>
          <w:rFonts w:ascii="Times New Roman" w:hAnsi="Times New Roman"/>
          <w:sz w:val="24"/>
          <w:szCs w:val="24"/>
        </w:rPr>
        <w:t>,</w:t>
      </w:r>
    </w:p>
    <w:p w14:paraId="665C7139" w14:textId="1EA42744" w:rsidR="00C96AB3" w:rsidRPr="00C96AB3" w:rsidRDefault="00C96AB3" w:rsidP="00547A1F">
      <w:pPr>
        <w:spacing w:after="0" w:line="240" w:lineRule="auto"/>
        <w:jc w:val="both"/>
        <w:rPr>
          <w:rFonts w:ascii="Times New Roman" w:hAnsi="Times New Roman"/>
          <w:sz w:val="24"/>
          <w:szCs w:val="24"/>
        </w:rPr>
      </w:pPr>
      <w:r w:rsidRPr="00C96AB3">
        <w:rPr>
          <w:rFonts w:ascii="Times New Roman" w:hAnsi="Times New Roman"/>
          <w:sz w:val="24"/>
          <w:szCs w:val="24"/>
        </w:rPr>
        <w:t>-</w:t>
      </w:r>
      <w:r w:rsidR="00547A1F">
        <w:rPr>
          <w:rFonts w:ascii="Times New Roman" w:hAnsi="Times New Roman"/>
          <w:sz w:val="24"/>
          <w:szCs w:val="24"/>
        </w:rPr>
        <w:t xml:space="preserve"> </w:t>
      </w:r>
      <w:r w:rsidRPr="00C96AB3">
        <w:rPr>
          <w:rFonts w:ascii="Times New Roman" w:hAnsi="Times New Roman"/>
          <w:sz w:val="24"/>
          <w:szCs w:val="24"/>
        </w:rPr>
        <w:t xml:space="preserve">Gminny Program Przeciwdziałania Przemocy w Rodzinie oraz Ochrony Ofiar Przemocy  </w:t>
      </w:r>
      <w:r w:rsidR="009C241B">
        <w:rPr>
          <w:rFonts w:ascii="Times New Roman" w:hAnsi="Times New Roman"/>
          <w:sz w:val="24"/>
          <w:szCs w:val="24"/>
        </w:rPr>
        <w:t xml:space="preserve">                  </w:t>
      </w:r>
      <w:r w:rsidRPr="00C96AB3">
        <w:rPr>
          <w:rFonts w:ascii="Times New Roman" w:hAnsi="Times New Roman"/>
          <w:sz w:val="24"/>
          <w:szCs w:val="24"/>
        </w:rPr>
        <w:t>w Rodzinie na lata 2016-2021</w:t>
      </w:r>
      <w:r w:rsidR="00547A1F">
        <w:rPr>
          <w:rFonts w:ascii="Times New Roman" w:hAnsi="Times New Roman"/>
          <w:sz w:val="24"/>
          <w:szCs w:val="24"/>
        </w:rPr>
        <w:t>,</w:t>
      </w:r>
    </w:p>
    <w:p w14:paraId="037073F3" w14:textId="0025EC38" w:rsidR="00C96AB3" w:rsidRPr="00C96AB3" w:rsidRDefault="00C96AB3" w:rsidP="00547A1F">
      <w:pPr>
        <w:spacing w:after="0" w:line="240" w:lineRule="auto"/>
        <w:jc w:val="both"/>
        <w:rPr>
          <w:rFonts w:ascii="Times New Roman" w:hAnsi="Times New Roman"/>
          <w:sz w:val="24"/>
          <w:szCs w:val="24"/>
        </w:rPr>
      </w:pPr>
      <w:r w:rsidRPr="00C96AB3">
        <w:rPr>
          <w:rFonts w:ascii="Times New Roman" w:hAnsi="Times New Roman"/>
          <w:sz w:val="24"/>
          <w:szCs w:val="24"/>
        </w:rPr>
        <w:t>-</w:t>
      </w:r>
      <w:r w:rsidR="00547A1F">
        <w:rPr>
          <w:rFonts w:ascii="Times New Roman" w:hAnsi="Times New Roman"/>
          <w:sz w:val="24"/>
          <w:szCs w:val="24"/>
        </w:rPr>
        <w:t xml:space="preserve"> </w:t>
      </w:r>
      <w:r w:rsidRPr="00C96AB3">
        <w:rPr>
          <w:rFonts w:ascii="Times New Roman" w:hAnsi="Times New Roman"/>
          <w:sz w:val="24"/>
          <w:szCs w:val="24"/>
        </w:rPr>
        <w:t>Gminny Program Profilaktyki i Rozwiązywania Problemów Alkoholowych w Gminie Ludwin na 20</w:t>
      </w:r>
      <w:r w:rsidR="00547A1F">
        <w:rPr>
          <w:rFonts w:ascii="Times New Roman" w:hAnsi="Times New Roman"/>
          <w:sz w:val="24"/>
          <w:szCs w:val="24"/>
        </w:rPr>
        <w:t>19</w:t>
      </w:r>
      <w:r w:rsidRPr="00C96AB3">
        <w:rPr>
          <w:rFonts w:ascii="Times New Roman" w:hAnsi="Times New Roman"/>
          <w:sz w:val="24"/>
          <w:szCs w:val="24"/>
        </w:rPr>
        <w:t xml:space="preserve"> r.</w:t>
      </w:r>
      <w:r w:rsidR="00547A1F">
        <w:rPr>
          <w:rFonts w:ascii="Times New Roman" w:hAnsi="Times New Roman"/>
          <w:sz w:val="24"/>
          <w:szCs w:val="24"/>
        </w:rPr>
        <w:t>,</w:t>
      </w:r>
    </w:p>
    <w:p w14:paraId="4781E364" w14:textId="49E3D910" w:rsidR="00DB4AB3" w:rsidRDefault="00C96AB3" w:rsidP="00547A1F">
      <w:pPr>
        <w:spacing w:after="0" w:line="240" w:lineRule="auto"/>
        <w:jc w:val="both"/>
        <w:rPr>
          <w:rFonts w:ascii="Times New Roman" w:hAnsi="Times New Roman"/>
          <w:sz w:val="24"/>
          <w:szCs w:val="24"/>
        </w:rPr>
      </w:pPr>
      <w:r w:rsidRPr="00C96AB3">
        <w:rPr>
          <w:rFonts w:ascii="Times New Roman" w:hAnsi="Times New Roman"/>
          <w:sz w:val="24"/>
          <w:szCs w:val="24"/>
        </w:rPr>
        <w:t>-</w:t>
      </w:r>
      <w:r w:rsidR="00547A1F">
        <w:rPr>
          <w:rFonts w:ascii="Times New Roman" w:hAnsi="Times New Roman"/>
          <w:sz w:val="24"/>
          <w:szCs w:val="24"/>
        </w:rPr>
        <w:t xml:space="preserve"> </w:t>
      </w:r>
      <w:r w:rsidRPr="00C96AB3">
        <w:rPr>
          <w:rFonts w:ascii="Times New Roman" w:hAnsi="Times New Roman"/>
          <w:sz w:val="24"/>
          <w:szCs w:val="24"/>
        </w:rPr>
        <w:t>Program Przeciwdziałania Narkomanii w Gminie Ludwin na rok 20</w:t>
      </w:r>
      <w:r w:rsidR="003F0B36">
        <w:rPr>
          <w:rFonts w:ascii="Times New Roman" w:hAnsi="Times New Roman"/>
          <w:sz w:val="24"/>
          <w:szCs w:val="24"/>
        </w:rPr>
        <w:t>19</w:t>
      </w:r>
      <w:r w:rsidR="00547A1F">
        <w:rPr>
          <w:rFonts w:ascii="Times New Roman" w:hAnsi="Times New Roman"/>
          <w:sz w:val="24"/>
          <w:szCs w:val="24"/>
        </w:rPr>
        <w:t>,</w:t>
      </w:r>
    </w:p>
    <w:p w14:paraId="6D6472D9" w14:textId="77777777" w:rsidR="003F0B36" w:rsidRDefault="003F0B36" w:rsidP="00547A1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3F0B36">
        <w:rPr>
          <w:rFonts w:ascii="Times New Roman" w:eastAsia="Times New Roman" w:hAnsi="Times New Roman"/>
          <w:sz w:val="24"/>
          <w:szCs w:val="24"/>
          <w:lang w:eastAsia="pl-PL"/>
        </w:rPr>
        <w:t xml:space="preserve">Plan ochrony zabytków na wypadek konfliktu zbrojnego i sytuacji kryzysowych dla gminy </w:t>
      </w:r>
    </w:p>
    <w:p w14:paraId="1B7A4965" w14:textId="552C4BB9" w:rsidR="003F0B36" w:rsidRPr="003F0B36" w:rsidRDefault="003F0B36" w:rsidP="00547A1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3F0B36">
        <w:rPr>
          <w:rFonts w:ascii="Times New Roman" w:eastAsia="Times New Roman" w:hAnsi="Times New Roman"/>
          <w:sz w:val="24"/>
          <w:szCs w:val="24"/>
          <w:lang w:eastAsia="pl-PL"/>
        </w:rPr>
        <w:t>Ludwin,</w:t>
      </w:r>
    </w:p>
    <w:p w14:paraId="3D5E558C" w14:textId="24C3B8CD" w:rsidR="003F0B36" w:rsidRPr="003F0B36" w:rsidRDefault="003F0B36" w:rsidP="00547A1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3F0B36">
        <w:rPr>
          <w:rFonts w:ascii="Times New Roman" w:eastAsia="Times New Roman" w:hAnsi="Times New Roman"/>
          <w:sz w:val="24"/>
          <w:szCs w:val="24"/>
          <w:lang w:eastAsia="pl-PL"/>
        </w:rPr>
        <w:t>Plan działania obrony cywilnej gminy Ludwin na 2019</w:t>
      </w:r>
      <w:r w:rsidR="0038359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r.</w:t>
      </w:r>
    </w:p>
    <w:p w14:paraId="2E2651C2" w14:textId="77777777" w:rsidR="003F0B36" w:rsidRPr="006E6D20" w:rsidRDefault="003F0B36" w:rsidP="00547A1F">
      <w:pPr>
        <w:spacing w:after="0" w:line="240" w:lineRule="auto"/>
        <w:jc w:val="both"/>
        <w:rPr>
          <w:szCs w:val="24"/>
          <w:highlight w:val="yellow"/>
        </w:rPr>
      </w:pPr>
    </w:p>
    <w:p w14:paraId="69294F6D" w14:textId="77777777" w:rsidR="00C96AB3" w:rsidRDefault="00C96AB3" w:rsidP="00C83206">
      <w:pPr>
        <w:spacing w:line="240" w:lineRule="auto"/>
        <w:jc w:val="both"/>
        <w:rPr>
          <w:rFonts w:ascii="Times New Roman" w:hAnsi="Times New Roman"/>
          <w:b/>
          <w:color w:val="1F497D" w:themeColor="text2"/>
          <w:sz w:val="24"/>
          <w:szCs w:val="24"/>
        </w:rPr>
      </w:pPr>
    </w:p>
    <w:p w14:paraId="5CFD3EC8" w14:textId="4E63E3DC" w:rsidR="00D50E08" w:rsidRPr="00C65466" w:rsidRDefault="002A4482"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Informacje ogólne o </w:t>
      </w:r>
      <w:r w:rsidR="003C4354" w:rsidRPr="00C65466">
        <w:rPr>
          <w:rFonts w:ascii="Times New Roman" w:hAnsi="Times New Roman"/>
          <w:b/>
          <w:color w:val="1F497D" w:themeColor="text2"/>
          <w:sz w:val="24"/>
          <w:szCs w:val="24"/>
        </w:rPr>
        <w:t xml:space="preserve"> </w:t>
      </w:r>
      <w:r w:rsidRPr="00C65466">
        <w:rPr>
          <w:rFonts w:ascii="Times New Roman" w:hAnsi="Times New Roman"/>
          <w:b/>
          <w:color w:val="1F497D" w:themeColor="text2"/>
          <w:sz w:val="24"/>
          <w:szCs w:val="24"/>
        </w:rPr>
        <w:t>gminie</w:t>
      </w:r>
    </w:p>
    <w:p w14:paraId="7A5E551F" w14:textId="0395696B" w:rsidR="003C4354" w:rsidRPr="003C4354" w:rsidRDefault="003C4354" w:rsidP="00C83206">
      <w:pPr>
        <w:spacing w:line="240" w:lineRule="auto"/>
        <w:ind w:firstLine="708"/>
        <w:jc w:val="both"/>
        <w:rPr>
          <w:rFonts w:ascii="Times New Roman" w:hAnsi="Times New Roman"/>
          <w:sz w:val="24"/>
          <w:szCs w:val="24"/>
        </w:rPr>
      </w:pPr>
      <w:r w:rsidRPr="003C4354">
        <w:rPr>
          <w:rFonts w:ascii="Times New Roman" w:hAnsi="Times New Roman"/>
          <w:sz w:val="24"/>
          <w:szCs w:val="24"/>
        </w:rPr>
        <w:t xml:space="preserve">Gmina Ludwin położona jest w centralnej części województwa lubelskiego w północnej części powiatu łęczyńskiego. Gmina sąsiaduje: od północy z gminą miejsko-wiejską Ostrów Lubelski oraz z gminami wiejskimi Uścimów i Sosnowica; od wschodu z gminą wiejską Urszulin; od południa z gminami wiejskimi Cyców oraz Puchaczów oraz gminą miejsko-wiejską Łęczna; od </w:t>
      </w:r>
      <w:r w:rsidR="008E3FB6">
        <w:rPr>
          <w:rFonts w:ascii="Times New Roman" w:hAnsi="Times New Roman"/>
          <w:sz w:val="24"/>
          <w:szCs w:val="24"/>
        </w:rPr>
        <w:t>zachodu</w:t>
      </w:r>
      <w:r w:rsidRPr="003C4354">
        <w:rPr>
          <w:rFonts w:ascii="Times New Roman" w:hAnsi="Times New Roman"/>
          <w:sz w:val="24"/>
          <w:szCs w:val="24"/>
        </w:rPr>
        <w:t xml:space="preserve"> z gminą wiejską Spiczyn. Ludwin posiada połączenie drogowe </w:t>
      </w:r>
      <w:r w:rsidR="00F12F74">
        <w:rPr>
          <w:rFonts w:ascii="Times New Roman" w:hAnsi="Times New Roman"/>
          <w:sz w:val="24"/>
          <w:szCs w:val="24"/>
        </w:rPr>
        <w:t xml:space="preserve">                </w:t>
      </w:r>
      <w:r w:rsidRPr="003C4354">
        <w:rPr>
          <w:rFonts w:ascii="Times New Roman" w:hAnsi="Times New Roman"/>
          <w:sz w:val="24"/>
          <w:szCs w:val="24"/>
        </w:rPr>
        <w:t xml:space="preserve">z Lublinem, drogą wojewódzką Nr 820 oraz Nr 813, które łączą się z drogą krajową Nr 82 (Lublin – Cyców - Włodawa). Do Warszawy jest około 196 km, do Lublina </w:t>
      </w:r>
      <w:r w:rsidR="007A75FC">
        <w:rPr>
          <w:rFonts w:ascii="Times New Roman" w:hAnsi="Times New Roman"/>
          <w:sz w:val="24"/>
          <w:szCs w:val="24"/>
        </w:rPr>
        <w:t>3</w:t>
      </w:r>
      <w:r w:rsidRPr="003C4354">
        <w:rPr>
          <w:rFonts w:ascii="Times New Roman" w:hAnsi="Times New Roman"/>
          <w:sz w:val="24"/>
          <w:szCs w:val="24"/>
        </w:rPr>
        <w:t xml:space="preserve">0 km, do powiatowego miasta Łęczna 6 km. </w:t>
      </w:r>
    </w:p>
    <w:p w14:paraId="0FF477A2" w14:textId="77777777" w:rsidR="003C4354" w:rsidRPr="003C4354" w:rsidRDefault="003C4354" w:rsidP="00C83206">
      <w:pPr>
        <w:spacing w:line="240" w:lineRule="auto"/>
        <w:jc w:val="both"/>
        <w:rPr>
          <w:rFonts w:ascii="Times New Roman" w:hAnsi="Times New Roman"/>
          <w:sz w:val="24"/>
          <w:szCs w:val="24"/>
        </w:rPr>
      </w:pPr>
      <w:r w:rsidRPr="003C4354">
        <w:rPr>
          <w:rFonts w:ascii="Times New Roman" w:hAnsi="Times New Roman"/>
          <w:sz w:val="24"/>
          <w:szCs w:val="24"/>
        </w:rPr>
        <w:t xml:space="preserve"> Gmina Ludwin zajmuje powierzchnię 12206 ha i jest drugą pod względem powierzchni gminą powiatu łęczyńskiego. Łączna powierzchnia gminy to 12 207 ha, co stanowi około 19,25 % powierzchni powiatu łęczyńskiego i około 0,8 % powierzchni województwa lubelskiego.  Gmina podzielona jest na 21 sołectw: Czarny Las, Dąbrowa, Dratów, Dratów-Kolonia, Grądy, Jagodno, Kaniwola, Kobyłki, Kocia Góra, Krzczeń, Ludwin, Ludwin-Kolonia, Piaseczno, Rogóźno, Rozpłucie Drugie, Rozpłucie Pierwsze, Radzic Stary, Uciekajka, Zezulin Drugi, Zezulin Niższy, Zezulin Pierwszy. </w:t>
      </w:r>
    </w:p>
    <w:p w14:paraId="309E2E96" w14:textId="15F9D24A" w:rsidR="003C4354" w:rsidRPr="003C4354" w:rsidRDefault="003C4354" w:rsidP="00C83206">
      <w:pPr>
        <w:spacing w:line="240" w:lineRule="auto"/>
        <w:jc w:val="both"/>
        <w:rPr>
          <w:rFonts w:ascii="Times New Roman" w:hAnsi="Times New Roman"/>
          <w:sz w:val="24"/>
          <w:szCs w:val="24"/>
        </w:rPr>
      </w:pPr>
      <w:r w:rsidRPr="003C4354">
        <w:rPr>
          <w:rFonts w:ascii="Times New Roman" w:hAnsi="Times New Roman"/>
          <w:sz w:val="24"/>
          <w:szCs w:val="24"/>
        </w:rPr>
        <w:t xml:space="preserve"> Największym sołectwem pod względem liczby ludności jest Dratów</w:t>
      </w:r>
      <w:r w:rsidR="00383597">
        <w:rPr>
          <w:rFonts w:ascii="Times New Roman" w:hAnsi="Times New Roman"/>
          <w:sz w:val="24"/>
          <w:szCs w:val="24"/>
        </w:rPr>
        <w:t>,</w:t>
      </w:r>
      <w:r w:rsidR="00051C65">
        <w:rPr>
          <w:rFonts w:ascii="Times New Roman" w:hAnsi="Times New Roman"/>
          <w:sz w:val="24"/>
          <w:szCs w:val="24"/>
        </w:rPr>
        <w:t xml:space="preserve"> gdzie mieszkają 674 osoby</w:t>
      </w:r>
      <w:r w:rsidRPr="003C4354">
        <w:rPr>
          <w:rFonts w:ascii="Times New Roman" w:hAnsi="Times New Roman"/>
          <w:sz w:val="24"/>
          <w:szCs w:val="24"/>
        </w:rPr>
        <w:t xml:space="preserve">. Pozostałe większe sołectwa to: Kaniwola, Ludwin-Kolonia, Zezulin Niższy i Ludwin. Najmniejszym sołectwem jest Krzczeń, gdzie liczba ludności wynosi </w:t>
      </w:r>
      <w:r w:rsidR="00051C65">
        <w:rPr>
          <w:rFonts w:ascii="Times New Roman" w:hAnsi="Times New Roman"/>
          <w:sz w:val="24"/>
          <w:szCs w:val="24"/>
        </w:rPr>
        <w:t>76</w:t>
      </w:r>
      <w:r w:rsidRPr="003C4354">
        <w:rPr>
          <w:rFonts w:ascii="Times New Roman" w:hAnsi="Times New Roman"/>
          <w:sz w:val="24"/>
          <w:szCs w:val="24"/>
        </w:rPr>
        <w:t xml:space="preserve"> osób. </w:t>
      </w:r>
    </w:p>
    <w:p w14:paraId="3F6DF4D4" w14:textId="4D8C3195" w:rsidR="003C4354" w:rsidRPr="003C4354" w:rsidRDefault="003C4354" w:rsidP="00C83206">
      <w:pPr>
        <w:spacing w:line="240" w:lineRule="auto"/>
        <w:jc w:val="both"/>
        <w:rPr>
          <w:rFonts w:ascii="Times New Roman" w:hAnsi="Times New Roman"/>
          <w:sz w:val="24"/>
          <w:szCs w:val="24"/>
        </w:rPr>
      </w:pPr>
      <w:r w:rsidRPr="003C4354">
        <w:rPr>
          <w:rFonts w:ascii="Times New Roman" w:hAnsi="Times New Roman"/>
          <w:sz w:val="24"/>
          <w:szCs w:val="24"/>
        </w:rPr>
        <w:t xml:space="preserve">Według regionalizacji fizycznogeograficznej Kondrackiego gmina Ludwin znajduje się </w:t>
      </w:r>
      <w:r w:rsidR="009C241B">
        <w:rPr>
          <w:rFonts w:ascii="Times New Roman" w:hAnsi="Times New Roman"/>
          <w:sz w:val="24"/>
          <w:szCs w:val="24"/>
        </w:rPr>
        <w:t xml:space="preserve">                     </w:t>
      </w:r>
      <w:r w:rsidRPr="003C4354">
        <w:rPr>
          <w:rFonts w:ascii="Times New Roman" w:hAnsi="Times New Roman"/>
          <w:sz w:val="24"/>
          <w:szCs w:val="24"/>
        </w:rPr>
        <w:t xml:space="preserve">na obszarze Europy Zachodniej w makroregionie Niż Wschodnioeuropejski, na terenie prowincji Niżu </w:t>
      </w:r>
      <w:proofErr w:type="spellStart"/>
      <w:r w:rsidRPr="003C4354">
        <w:rPr>
          <w:rFonts w:ascii="Times New Roman" w:hAnsi="Times New Roman"/>
          <w:sz w:val="24"/>
          <w:szCs w:val="24"/>
        </w:rPr>
        <w:t>Wschodniobałtycko</w:t>
      </w:r>
      <w:proofErr w:type="spellEnd"/>
      <w:r w:rsidRPr="003C4354">
        <w:rPr>
          <w:rFonts w:ascii="Times New Roman" w:hAnsi="Times New Roman"/>
          <w:sz w:val="24"/>
          <w:szCs w:val="24"/>
        </w:rPr>
        <w:t>-Białoruskiego. Uszczegóławiając położenie</w:t>
      </w:r>
      <w:r w:rsidR="00383597">
        <w:rPr>
          <w:rFonts w:ascii="Times New Roman" w:hAnsi="Times New Roman"/>
          <w:sz w:val="24"/>
          <w:szCs w:val="24"/>
        </w:rPr>
        <w:t xml:space="preserve"> </w:t>
      </w:r>
      <w:r w:rsidRPr="003C4354">
        <w:rPr>
          <w:rFonts w:ascii="Times New Roman" w:hAnsi="Times New Roman"/>
          <w:sz w:val="24"/>
          <w:szCs w:val="24"/>
        </w:rPr>
        <w:lastRenderedPageBreak/>
        <w:t xml:space="preserve">fizycznogeograficzne gminy: znaczna część należy do </w:t>
      </w:r>
      <w:proofErr w:type="spellStart"/>
      <w:r w:rsidRPr="003C4354">
        <w:rPr>
          <w:rFonts w:ascii="Times New Roman" w:hAnsi="Times New Roman"/>
          <w:sz w:val="24"/>
          <w:szCs w:val="24"/>
        </w:rPr>
        <w:t>podprowincji</w:t>
      </w:r>
      <w:proofErr w:type="spellEnd"/>
      <w:r w:rsidRPr="003C4354">
        <w:rPr>
          <w:rFonts w:ascii="Times New Roman" w:hAnsi="Times New Roman"/>
          <w:sz w:val="24"/>
          <w:szCs w:val="24"/>
        </w:rPr>
        <w:t xml:space="preserve"> Polesia, makroregionu Polesia Zachodniego i do </w:t>
      </w:r>
      <w:proofErr w:type="spellStart"/>
      <w:r w:rsidRPr="003C4354">
        <w:rPr>
          <w:rFonts w:ascii="Times New Roman" w:hAnsi="Times New Roman"/>
          <w:sz w:val="24"/>
          <w:szCs w:val="24"/>
        </w:rPr>
        <w:t>mezoregionu</w:t>
      </w:r>
      <w:proofErr w:type="spellEnd"/>
      <w:r w:rsidRPr="003C4354">
        <w:rPr>
          <w:rFonts w:ascii="Times New Roman" w:hAnsi="Times New Roman"/>
          <w:sz w:val="24"/>
          <w:szCs w:val="24"/>
        </w:rPr>
        <w:t xml:space="preserve"> Równiny Łęczyńsko-Włodawskiej. Część południowo-zachodnia gminy należy do </w:t>
      </w:r>
      <w:proofErr w:type="spellStart"/>
      <w:r w:rsidRPr="003C4354">
        <w:rPr>
          <w:rFonts w:ascii="Times New Roman" w:hAnsi="Times New Roman"/>
          <w:sz w:val="24"/>
          <w:szCs w:val="24"/>
        </w:rPr>
        <w:t>megaregionu</w:t>
      </w:r>
      <w:proofErr w:type="spellEnd"/>
      <w:r w:rsidRPr="003C4354">
        <w:rPr>
          <w:rFonts w:ascii="Times New Roman" w:hAnsi="Times New Roman"/>
          <w:sz w:val="24"/>
          <w:szCs w:val="24"/>
        </w:rPr>
        <w:t xml:space="preserve"> </w:t>
      </w:r>
      <w:proofErr w:type="spellStart"/>
      <w:r w:rsidRPr="003C4354">
        <w:rPr>
          <w:rFonts w:ascii="Times New Roman" w:hAnsi="Times New Roman"/>
          <w:sz w:val="24"/>
          <w:szCs w:val="24"/>
        </w:rPr>
        <w:t>Pozaalpejska</w:t>
      </w:r>
      <w:proofErr w:type="spellEnd"/>
      <w:r w:rsidRPr="003C4354">
        <w:rPr>
          <w:rFonts w:ascii="Times New Roman" w:hAnsi="Times New Roman"/>
          <w:sz w:val="24"/>
          <w:szCs w:val="24"/>
        </w:rPr>
        <w:t xml:space="preserve"> Europa Środkowa, prowincji Wyżyny Poleskie</w:t>
      </w:r>
      <w:r w:rsidR="00383597">
        <w:rPr>
          <w:rFonts w:ascii="Times New Roman" w:hAnsi="Times New Roman"/>
          <w:sz w:val="24"/>
          <w:szCs w:val="24"/>
        </w:rPr>
        <w:t>j</w:t>
      </w:r>
      <w:r w:rsidRPr="003C4354">
        <w:rPr>
          <w:rFonts w:ascii="Times New Roman" w:hAnsi="Times New Roman"/>
          <w:sz w:val="24"/>
          <w:szCs w:val="24"/>
        </w:rPr>
        <w:t xml:space="preserve">, </w:t>
      </w:r>
      <w:proofErr w:type="spellStart"/>
      <w:r w:rsidRPr="003C4354">
        <w:rPr>
          <w:rFonts w:ascii="Times New Roman" w:hAnsi="Times New Roman"/>
          <w:sz w:val="24"/>
          <w:szCs w:val="24"/>
        </w:rPr>
        <w:t>podprowincji</w:t>
      </w:r>
      <w:proofErr w:type="spellEnd"/>
      <w:r w:rsidRPr="003C4354">
        <w:rPr>
          <w:rFonts w:ascii="Times New Roman" w:hAnsi="Times New Roman"/>
          <w:sz w:val="24"/>
          <w:szCs w:val="24"/>
        </w:rPr>
        <w:t xml:space="preserve"> Wyżyny Lubelsko-Lwowskiej, makroregionu Wyżyny Lubelskiej, </w:t>
      </w:r>
      <w:proofErr w:type="spellStart"/>
      <w:r w:rsidRPr="003C4354">
        <w:rPr>
          <w:rFonts w:ascii="Times New Roman" w:hAnsi="Times New Roman"/>
          <w:sz w:val="24"/>
          <w:szCs w:val="24"/>
        </w:rPr>
        <w:t>mezoregionu</w:t>
      </w:r>
      <w:proofErr w:type="spellEnd"/>
      <w:r w:rsidRPr="003C4354">
        <w:rPr>
          <w:rFonts w:ascii="Times New Roman" w:hAnsi="Times New Roman"/>
          <w:sz w:val="24"/>
          <w:szCs w:val="24"/>
        </w:rPr>
        <w:t xml:space="preserve"> Płaskowyż Świdnicki.</w:t>
      </w:r>
    </w:p>
    <w:p w14:paraId="785635AA" w14:textId="422B5B2A" w:rsidR="003D6E2D" w:rsidRPr="003D6E2D" w:rsidRDefault="003D6E2D" w:rsidP="00C83206">
      <w:pPr>
        <w:spacing w:line="240" w:lineRule="auto"/>
        <w:jc w:val="both"/>
        <w:rPr>
          <w:rFonts w:ascii="Times New Roman" w:hAnsi="Times New Roman"/>
          <w:sz w:val="24"/>
          <w:szCs w:val="24"/>
        </w:rPr>
      </w:pPr>
      <w:r w:rsidRPr="003D6E2D">
        <w:rPr>
          <w:rFonts w:ascii="Times New Roman" w:hAnsi="Times New Roman"/>
          <w:sz w:val="24"/>
          <w:szCs w:val="24"/>
        </w:rPr>
        <w:t xml:space="preserve">Gmina Ludwin od dawna ma ugruntowaną pozycję na turystycznej mapie Lubelszczyzny. </w:t>
      </w:r>
      <w:r w:rsidR="00F12F74">
        <w:rPr>
          <w:rFonts w:ascii="Times New Roman" w:hAnsi="Times New Roman"/>
          <w:sz w:val="24"/>
          <w:szCs w:val="24"/>
        </w:rPr>
        <w:t xml:space="preserve">                   </w:t>
      </w:r>
      <w:r w:rsidRPr="003D6E2D">
        <w:rPr>
          <w:rFonts w:ascii="Times New Roman" w:hAnsi="Times New Roman"/>
          <w:sz w:val="24"/>
          <w:szCs w:val="24"/>
        </w:rPr>
        <w:t>Z każdym rokiem gmina gości coraz większą ilość turystów i wczasowiczów. W gminie Ludwin mieszczą</w:t>
      </w:r>
      <w:r w:rsidR="008E3FB6">
        <w:rPr>
          <w:rFonts w:ascii="Times New Roman" w:hAnsi="Times New Roman"/>
          <w:sz w:val="24"/>
          <w:szCs w:val="24"/>
        </w:rPr>
        <w:t xml:space="preserve"> się </w:t>
      </w:r>
      <w:r w:rsidRPr="003D6E2D">
        <w:rPr>
          <w:rFonts w:ascii="Times New Roman" w:hAnsi="Times New Roman"/>
          <w:sz w:val="24"/>
          <w:szCs w:val="24"/>
        </w:rPr>
        <w:t xml:space="preserve"> ośrodki wypoczynkowe, pola namiotowe, gospodarstwa agroturystyczne. O uroku regionu decydują równiny z dużą ilością bagien, torfowisk, jezior oraz sporą ilością lasów. Na terenie gminy Ludwin można się zetknąć z bardzo bogatą zarówno fauną jak </w:t>
      </w:r>
      <w:r w:rsidR="00383597">
        <w:rPr>
          <w:rFonts w:ascii="Times New Roman" w:hAnsi="Times New Roman"/>
          <w:sz w:val="24"/>
          <w:szCs w:val="24"/>
        </w:rPr>
        <w:t xml:space="preserve">i </w:t>
      </w:r>
      <w:r w:rsidRPr="003D6E2D">
        <w:rPr>
          <w:rFonts w:ascii="Times New Roman" w:hAnsi="Times New Roman"/>
          <w:sz w:val="24"/>
          <w:szCs w:val="24"/>
        </w:rPr>
        <w:t xml:space="preserve">florą. Niezmiernie bogaty jest także świat zwierząt. Dominują tu ptaki błotne i wodne </w:t>
      </w:r>
      <w:r w:rsidR="00383597">
        <w:rPr>
          <w:rFonts w:ascii="Times New Roman" w:hAnsi="Times New Roman"/>
          <w:sz w:val="24"/>
          <w:szCs w:val="24"/>
        </w:rPr>
        <w:t>t</w:t>
      </w:r>
      <w:r w:rsidRPr="003D6E2D">
        <w:rPr>
          <w:rFonts w:ascii="Times New Roman" w:hAnsi="Times New Roman"/>
          <w:sz w:val="24"/>
          <w:szCs w:val="24"/>
        </w:rPr>
        <w:t xml:space="preserve">akie jak: gęś gęgawa, żurawie, brodziec </w:t>
      </w:r>
      <w:proofErr w:type="spellStart"/>
      <w:r w:rsidRPr="003D6E2D">
        <w:rPr>
          <w:rFonts w:ascii="Times New Roman" w:hAnsi="Times New Roman"/>
          <w:sz w:val="24"/>
          <w:szCs w:val="24"/>
        </w:rPr>
        <w:t>krwawodzioby</w:t>
      </w:r>
      <w:proofErr w:type="spellEnd"/>
      <w:r w:rsidRPr="003D6E2D">
        <w:rPr>
          <w:rFonts w:ascii="Times New Roman" w:hAnsi="Times New Roman"/>
          <w:sz w:val="24"/>
          <w:szCs w:val="24"/>
        </w:rPr>
        <w:t>, kuliki wielkie. Występują również ptaki drapieżne. Wśród nich najbardziej popularne są: bielik, kobczyk oraz błotniak zbożowy. Pośród ssaków dominującymi gatunkami są sarny, dziki, jelenie, wydry i łosie.</w:t>
      </w:r>
    </w:p>
    <w:p w14:paraId="1E55B3FF" w14:textId="58AA2DD4" w:rsidR="003D6E2D" w:rsidRPr="003D6E2D" w:rsidRDefault="003D6E2D" w:rsidP="00C83206">
      <w:pPr>
        <w:spacing w:line="240" w:lineRule="auto"/>
        <w:jc w:val="both"/>
        <w:rPr>
          <w:rFonts w:ascii="Times New Roman" w:hAnsi="Times New Roman"/>
          <w:sz w:val="24"/>
          <w:szCs w:val="24"/>
        </w:rPr>
      </w:pPr>
      <w:r w:rsidRPr="003D6E2D">
        <w:rPr>
          <w:rFonts w:ascii="Times New Roman" w:hAnsi="Times New Roman"/>
          <w:sz w:val="24"/>
          <w:szCs w:val="24"/>
        </w:rPr>
        <w:t xml:space="preserve">Do najpiękniejszych akwenów wodnych – pod względem turystycznym należą jeziora Piaseczno o powierzchni ok. 85 i głębokości 39 m, Łukcze, Rogóźno, </w:t>
      </w:r>
      <w:proofErr w:type="spellStart"/>
      <w:r w:rsidRPr="003D6E2D">
        <w:rPr>
          <w:rFonts w:ascii="Times New Roman" w:hAnsi="Times New Roman"/>
          <w:sz w:val="24"/>
          <w:szCs w:val="24"/>
        </w:rPr>
        <w:t>Bikcze</w:t>
      </w:r>
      <w:proofErr w:type="spellEnd"/>
      <w:r w:rsidRPr="003D6E2D">
        <w:rPr>
          <w:rFonts w:ascii="Times New Roman" w:hAnsi="Times New Roman"/>
          <w:sz w:val="24"/>
          <w:szCs w:val="24"/>
        </w:rPr>
        <w:t xml:space="preserve">, </w:t>
      </w:r>
      <w:r>
        <w:rPr>
          <w:rFonts w:ascii="Times New Roman" w:hAnsi="Times New Roman"/>
          <w:sz w:val="24"/>
          <w:szCs w:val="24"/>
        </w:rPr>
        <w:t xml:space="preserve">Zbiornik </w:t>
      </w:r>
      <w:r w:rsidRPr="003D6E2D">
        <w:rPr>
          <w:rFonts w:ascii="Times New Roman" w:hAnsi="Times New Roman"/>
          <w:sz w:val="24"/>
          <w:szCs w:val="24"/>
        </w:rPr>
        <w:t xml:space="preserve"> Krzczeń, Zagłębocze, </w:t>
      </w:r>
      <w:proofErr w:type="spellStart"/>
      <w:r w:rsidRPr="003D6E2D">
        <w:rPr>
          <w:rFonts w:ascii="Times New Roman" w:hAnsi="Times New Roman"/>
          <w:sz w:val="24"/>
          <w:szCs w:val="24"/>
        </w:rPr>
        <w:t>Brzeziczno</w:t>
      </w:r>
      <w:proofErr w:type="spellEnd"/>
      <w:r w:rsidR="0013611A">
        <w:rPr>
          <w:rFonts w:ascii="Times New Roman" w:hAnsi="Times New Roman"/>
          <w:sz w:val="24"/>
          <w:szCs w:val="24"/>
        </w:rPr>
        <w:t>,</w:t>
      </w:r>
      <w:r w:rsidR="0013611A" w:rsidRPr="0013611A">
        <w:rPr>
          <w:rFonts w:ascii="Times New Roman" w:hAnsi="Times New Roman"/>
          <w:sz w:val="24"/>
          <w:szCs w:val="24"/>
        </w:rPr>
        <w:t xml:space="preserve"> </w:t>
      </w:r>
      <w:proofErr w:type="spellStart"/>
      <w:r w:rsidR="0013611A">
        <w:rPr>
          <w:rFonts w:ascii="Times New Roman" w:hAnsi="Times New Roman"/>
          <w:sz w:val="24"/>
          <w:szCs w:val="24"/>
        </w:rPr>
        <w:t>Uściwierz</w:t>
      </w:r>
      <w:proofErr w:type="spellEnd"/>
      <w:r w:rsidR="0013611A">
        <w:rPr>
          <w:rFonts w:ascii="Times New Roman" w:hAnsi="Times New Roman"/>
          <w:sz w:val="24"/>
          <w:szCs w:val="24"/>
        </w:rPr>
        <w:t xml:space="preserve"> </w:t>
      </w:r>
      <w:r w:rsidR="00156FDB">
        <w:rPr>
          <w:rFonts w:ascii="Times New Roman" w:hAnsi="Times New Roman"/>
          <w:sz w:val="24"/>
          <w:szCs w:val="24"/>
        </w:rPr>
        <w:t xml:space="preserve">i przylegające J. Dratów </w:t>
      </w:r>
      <w:r w:rsidRPr="003D6E2D">
        <w:rPr>
          <w:rFonts w:ascii="Times New Roman" w:hAnsi="Times New Roman"/>
          <w:sz w:val="24"/>
          <w:szCs w:val="24"/>
        </w:rPr>
        <w:t xml:space="preserve">. </w:t>
      </w:r>
      <w:r w:rsidR="00E05860">
        <w:rPr>
          <w:rFonts w:ascii="Times New Roman" w:hAnsi="Times New Roman"/>
          <w:sz w:val="24"/>
          <w:szCs w:val="24"/>
        </w:rPr>
        <w:t xml:space="preserve">Zbiornik </w:t>
      </w:r>
      <w:r w:rsidR="00E05860" w:rsidRPr="003D6E2D">
        <w:rPr>
          <w:rFonts w:ascii="Times New Roman" w:hAnsi="Times New Roman"/>
          <w:sz w:val="24"/>
          <w:szCs w:val="24"/>
        </w:rPr>
        <w:t xml:space="preserve"> Krzczeń</w:t>
      </w:r>
      <w:r w:rsidR="00E05860">
        <w:rPr>
          <w:rFonts w:ascii="Times New Roman" w:hAnsi="Times New Roman"/>
          <w:sz w:val="24"/>
          <w:szCs w:val="24"/>
        </w:rPr>
        <w:t xml:space="preserve">,  </w:t>
      </w:r>
      <w:r w:rsidRPr="003D6E2D">
        <w:rPr>
          <w:rFonts w:ascii="Times New Roman" w:hAnsi="Times New Roman"/>
          <w:sz w:val="24"/>
          <w:szCs w:val="24"/>
        </w:rPr>
        <w:t>Jezioro Rogoźno oraz J. Drató</w:t>
      </w:r>
      <w:r w:rsidR="00E05860">
        <w:rPr>
          <w:rFonts w:ascii="Times New Roman" w:hAnsi="Times New Roman"/>
          <w:sz w:val="24"/>
          <w:szCs w:val="24"/>
        </w:rPr>
        <w:t>w</w:t>
      </w:r>
      <w:r w:rsidRPr="003D6E2D">
        <w:rPr>
          <w:rFonts w:ascii="Times New Roman" w:hAnsi="Times New Roman"/>
          <w:sz w:val="24"/>
          <w:szCs w:val="24"/>
        </w:rPr>
        <w:t xml:space="preserve"> są ulubionym miejscem do wędkowania dla pasjonatów tego sportu. Jeziora Piaseczno, Łukcze, Zagłębocze są odwiedzane głównie przez miłośników kąpieli i sportów wodnych.</w:t>
      </w:r>
    </w:p>
    <w:p w14:paraId="58E6ED37" w14:textId="27A474E6" w:rsidR="003D6E2D" w:rsidRPr="003D6E2D" w:rsidRDefault="003D6E2D" w:rsidP="00C83206">
      <w:pPr>
        <w:spacing w:line="240" w:lineRule="auto"/>
        <w:jc w:val="both"/>
        <w:rPr>
          <w:rFonts w:ascii="Times New Roman" w:hAnsi="Times New Roman"/>
          <w:sz w:val="24"/>
          <w:szCs w:val="24"/>
        </w:rPr>
      </w:pPr>
      <w:r w:rsidRPr="003D6E2D">
        <w:rPr>
          <w:rFonts w:ascii="Times New Roman" w:hAnsi="Times New Roman"/>
          <w:sz w:val="24"/>
          <w:szCs w:val="24"/>
        </w:rPr>
        <w:t xml:space="preserve">Na terenie gminy </w:t>
      </w:r>
      <w:r w:rsidR="00C83D32">
        <w:rPr>
          <w:rFonts w:ascii="Times New Roman" w:hAnsi="Times New Roman"/>
          <w:sz w:val="24"/>
          <w:szCs w:val="24"/>
        </w:rPr>
        <w:t>zachowało się</w:t>
      </w:r>
      <w:r w:rsidRPr="003D6E2D">
        <w:rPr>
          <w:rFonts w:ascii="Times New Roman" w:hAnsi="Times New Roman"/>
          <w:sz w:val="24"/>
          <w:szCs w:val="24"/>
        </w:rPr>
        <w:t xml:space="preserve"> kilka obiektów zabytkowych. W miejscowości Dratów istnieje zabytkowa cerkiew</w:t>
      </w:r>
      <w:r w:rsidR="00156FDB">
        <w:rPr>
          <w:rFonts w:ascii="Times New Roman" w:hAnsi="Times New Roman"/>
          <w:sz w:val="24"/>
          <w:szCs w:val="24"/>
        </w:rPr>
        <w:t xml:space="preserve"> św. Michała</w:t>
      </w:r>
      <w:r w:rsidRPr="003D6E2D">
        <w:rPr>
          <w:rFonts w:ascii="Times New Roman" w:hAnsi="Times New Roman"/>
          <w:sz w:val="24"/>
          <w:szCs w:val="24"/>
        </w:rPr>
        <w:t xml:space="preserve"> i cmentarz prawosławny.</w:t>
      </w:r>
      <w:r w:rsidR="00C674F2">
        <w:rPr>
          <w:rFonts w:ascii="Times New Roman" w:hAnsi="Times New Roman"/>
          <w:sz w:val="24"/>
          <w:szCs w:val="24"/>
        </w:rPr>
        <w:t xml:space="preserve"> </w:t>
      </w:r>
      <w:r w:rsidRPr="003D6E2D">
        <w:rPr>
          <w:rFonts w:ascii="Times New Roman" w:hAnsi="Times New Roman"/>
          <w:sz w:val="24"/>
          <w:szCs w:val="24"/>
        </w:rPr>
        <w:t xml:space="preserve"> W Kaniwoli znajduje się zespół dworsko-parkowy z pięknym drzewo</w:t>
      </w:r>
      <w:r w:rsidR="00E05860">
        <w:rPr>
          <w:rFonts w:ascii="Times New Roman" w:hAnsi="Times New Roman"/>
          <w:sz w:val="24"/>
          <w:szCs w:val="24"/>
        </w:rPr>
        <w:t>-</w:t>
      </w:r>
      <w:r w:rsidRPr="003D6E2D">
        <w:rPr>
          <w:rFonts w:ascii="Times New Roman" w:hAnsi="Times New Roman"/>
          <w:sz w:val="24"/>
          <w:szCs w:val="24"/>
        </w:rPr>
        <w:t>stanem w parku. Natomiast w Ludwinie do zabytków należy budynek Urzędu Gminy oraz dwór i spichlerz.</w:t>
      </w:r>
      <w:r w:rsidR="00C83D32">
        <w:rPr>
          <w:rFonts w:ascii="Times New Roman" w:hAnsi="Times New Roman"/>
          <w:sz w:val="24"/>
          <w:szCs w:val="24"/>
        </w:rPr>
        <w:t xml:space="preserve"> Ponadto zlokalizowane są</w:t>
      </w:r>
      <w:r w:rsidR="00EA28FE">
        <w:rPr>
          <w:rFonts w:ascii="Times New Roman" w:hAnsi="Times New Roman"/>
          <w:sz w:val="24"/>
          <w:szCs w:val="24"/>
        </w:rPr>
        <w:t xml:space="preserve"> </w:t>
      </w:r>
      <w:r w:rsidR="00C83D32">
        <w:rPr>
          <w:rFonts w:ascii="Times New Roman" w:hAnsi="Times New Roman"/>
          <w:sz w:val="24"/>
          <w:szCs w:val="24"/>
        </w:rPr>
        <w:t>c</w:t>
      </w:r>
      <w:r w:rsidR="00EA28FE">
        <w:rPr>
          <w:rFonts w:ascii="Times New Roman" w:hAnsi="Times New Roman"/>
          <w:sz w:val="24"/>
          <w:szCs w:val="24"/>
        </w:rPr>
        <w:t>mentarz</w:t>
      </w:r>
      <w:r w:rsidR="00C83D32">
        <w:rPr>
          <w:rFonts w:ascii="Times New Roman" w:hAnsi="Times New Roman"/>
          <w:sz w:val="24"/>
          <w:szCs w:val="24"/>
        </w:rPr>
        <w:t>e</w:t>
      </w:r>
      <w:r w:rsidR="00EA28FE">
        <w:rPr>
          <w:rFonts w:ascii="Times New Roman" w:hAnsi="Times New Roman"/>
          <w:sz w:val="24"/>
          <w:szCs w:val="24"/>
        </w:rPr>
        <w:t xml:space="preserve"> wojenn</w:t>
      </w:r>
      <w:r w:rsidR="00C83D32">
        <w:rPr>
          <w:rFonts w:ascii="Times New Roman" w:hAnsi="Times New Roman"/>
          <w:sz w:val="24"/>
          <w:szCs w:val="24"/>
        </w:rPr>
        <w:t>e</w:t>
      </w:r>
      <w:r w:rsidR="00EA28FE">
        <w:rPr>
          <w:rFonts w:ascii="Times New Roman" w:hAnsi="Times New Roman"/>
          <w:sz w:val="24"/>
          <w:szCs w:val="24"/>
        </w:rPr>
        <w:t xml:space="preserve"> z I Wojny Światowej w Jagodnie</w:t>
      </w:r>
      <w:r w:rsidR="00C83D32">
        <w:rPr>
          <w:rFonts w:ascii="Times New Roman" w:hAnsi="Times New Roman"/>
          <w:sz w:val="24"/>
          <w:szCs w:val="24"/>
        </w:rPr>
        <w:t xml:space="preserve"> i Dratowie</w:t>
      </w:r>
      <w:r w:rsidR="00EA28FE">
        <w:rPr>
          <w:rFonts w:ascii="Times New Roman" w:hAnsi="Times New Roman"/>
          <w:sz w:val="24"/>
          <w:szCs w:val="24"/>
        </w:rPr>
        <w:t xml:space="preserve"> oraz cmentarze kolonistów niemieckich w Kociej Górze oraz Rozpłuciu Pierwszym.</w:t>
      </w:r>
    </w:p>
    <w:p w14:paraId="2E273DEF" w14:textId="7A8D1533" w:rsidR="003D6E2D" w:rsidRPr="003D6E2D" w:rsidRDefault="003D6E2D" w:rsidP="00C83206">
      <w:pPr>
        <w:spacing w:line="240" w:lineRule="auto"/>
        <w:jc w:val="both"/>
        <w:rPr>
          <w:rFonts w:ascii="Times New Roman" w:hAnsi="Times New Roman"/>
          <w:sz w:val="24"/>
          <w:szCs w:val="24"/>
        </w:rPr>
      </w:pPr>
      <w:r w:rsidRPr="003D6E2D">
        <w:rPr>
          <w:rFonts w:ascii="Times New Roman" w:hAnsi="Times New Roman"/>
          <w:sz w:val="24"/>
          <w:szCs w:val="24"/>
        </w:rPr>
        <w:t>Turystyka na terenie gminy zlokalizowana jest wyłącznie na terenach rekreacyjnych wokół jezior.</w:t>
      </w:r>
      <w:r w:rsidR="007B15A8">
        <w:rPr>
          <w:rFonts w:ascii="Times New Roman" w:hAnsi="Times New Roman"/>
          <w:sz w:val="24"/>
          <w:szCs w:val="24"/>
        </w:rPr>
        <w:t xml:space="preserve"> </w:t>
      </w:r>
      <w:r w:rsidRPr="003D6E2D">
        <w:rPr>
          <w:rFonts w:ascii="Times New Roman" w:hAnsi="Times New Roman"/>
          <w:sz w:val="24"/>
          <w:szCs w:val="24"/>
        </w:rPr>
        <w:t xml:space="preserve">Jeziora przyciągają mieszkańców województwa Lubelskiego, nie brakuje tu turystów </w:t>
      </w:r>
      <w:r w:rsidR="00F12F74">
        <w:rPr>
          <w:rFonts w:ascii="Times New Roman" w:hAnsi="Times New Roman"/>
          <w:sz w:val="24"/>
          <w:szCs w:val="24"/>
        </w:rPr>
        <w:t xml:space="preserve">                 </w:t>
      </w:r>
      <w:r w:rsidRPr="003D6E2D">
        <w:rPr>
          <w:rFonts w:ascii="Times New Roman" w:hAnsi="Times New Roman"/>
          <w:sz w:val="24"/>
          <w:szCs w:val="24"/>
        </w:rPr>
        <w:t>z innych regionów Polski, a nawet świata. W sezonie letnim na terenie gminy wypoczywa średnio około 20 000 osób. Istnieją tu ośrodki wypoczynkowe, pola namiotowe a także gospodarstwa agroturystyczne.</w:t>
      </w:r>
    </w:p>
    <w:p w14:paraId="327FC354" w14:textId="3AC351D4" w:rsidR="003D6E2D" w:rsidRPr="003D6E2D" w:rsidRDefault="003D6E2D" w:rsidP="00C83206">
      <w:pPr>
        <w:spacing w:line="240" w:lineRule="auto"/>
        <w:jc w:val="both"/>
        <w:rPr>
          <w:rFonts w:ascii="Times New Roman" w:hAnsi="Times New Roman"/>
          <w:sz w:val="24"/>
          <w:szCs w:val="24"/>
        </w:rPr>
      </w:pPr>
      <w:r w:rsidRPr="003D6E2D">
        <w:rPr>
          <w:rFonts w:ascii="Times New Roman" w:hAnsi="Times New Roman"/>
          <w:sz w:val="24"/>
          <w:szCs w:val="24"/>
        </w:rPr>
        <w:t>Duża część turystów wypoczywa indywidualnie we własnych domkach letniskowych położonych nad jeziorami.</w:t>
      </w:r>
      <w:r w:rsidR="005D6F27">
        <w:rPr>
          <w:rFonts w:ascii="Times New Roman" w:hAnsi="Times New Roman"/>
          <w:sz w:val="24"/>
          <w:szCs w:val="24"/>
        </w:rPr>
        <w:t xml:space="preserve"> Na terenie gminy </w:t>
      </w:r>
      <w:r w:rsidR="00383597">
        <w:rPr>
          <w:rFonts w:ascii="Times New Roman" w:hAnsi="Times New Roman"/>
          <w:sz w:val="24"/>
          <w:szCs w:val="24"/>
        </w:rPr>
        <w:t>jest</w:t>
      </w:r>
      <w:r w:rsidR="005D6F27">
        <w:rPr>
          <w:rFonts w:ascii="Times New Roman" w:hAnsi="Times New Roman"/>
          <w:sz w:val="24"/>
          <w:szCs w:val="24"/>
        </w:rPr>
        <w:t xml:space="preserve"> około</w:t>
      </w:r>
      <w:r w:rsidR="005D6F27" w:rsidRPr="005D6F27">
        <w:rPr>
          <w:rFonts w:ascii="Times New Roman" w:hAnsi="Times New Roman"/>
          <w:sz w:val="24"/>
          <w:szCs w:val="24"/>
        </w:rPr>
        <w:t xml:space="preserve"> 5000 działek rekreacyjnych</w:t>
      </w:r>
      <w:r w:rsidR="005D6F27">
        <w:rPr>
          <w:rFonts w:ascii="Times New Roman" w:hAnsi="Times New Roman"/>
          <w:sz w:val="24"/>
          <w:szCs w:val="24"/>
        </w:rPr>
        <w:t>.</w:t>
      </w:r>
    </w:p>
    <w:p w14:paraId="16142603" w14:textId="77777777" w:rsidR="00660EA1" w:rsidRDefault="00660EA1" w:rsidP="00C83206">
      <w:pPr>
        <w:spacing w:line="240" w:lineRule="auto"/>
        <w:jc w:val="both"/>
        <w:rPr>
          <w:rFonts w:ascii="Times New Roman" w:hAnsi="Times New Roman"/>
          <w:b/>
          <w:color w:val="1F497D" w:themeColor="text2"/>
          <w:sz w:val="24"/>
          <w:szCs w:val="24"/>
        </w:rPr>
      </w:pPr>
    </w:p>
    <w:p w14:paraId="6A754E9F" w14:textId="094779B1" w:rsidR="003C4354" w:rsidRPr="00C65466" w:rsidRDefault="00E060B9"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Finanse gminy</w:t>
      </w:r>
    </w:p>
    <w:p w14:paraId="04800AC4" w14:textId="5BEDB30D" w:rsidR="00D35A05" w:rsidRPr="00D35A05" w:rsidRDefault="00D35A05" w:rsidP="00660EA1">
      <w:pPr>
        <w:spacing w:line="240" w:lineRule="auto"/>
        <w:ind w:firstLine="708"/>
        <w:jc w:val="both"/>
        <w:rPr>
          <w:rFonts w:ascii="Times New Roman" w:hAnsi="Times New Roman"/>
          <w:sz w:val="24"/>
          <w:szCs w:val="24"/>
        </w:rPr>
      </w:pPr>
      <w:r w:rsidRPr="00D35A05">
        <w:rPr>
          <w:rFonts w:ascii="Times New Roman" w:hAnsi="Times New Roman"/>
          <w:sz w:val="24"/>
          <w:szCs w:val="24"/>
        </w:rPr>
        <w:t>Dochody budżetu gminy za 2019 r. zostały zrealizowane w 101 %, tj. na planowaną wielkość  30 619 662,33 zł wpłynęło 30 800 952,53 zł, z tego: dochody bieżące 30 244 081,56 zł i dochody majątkowe 660 472,33 zł.</w:t>
      </w:r>
    </w:p>
    <w:p w14:paraId="148EA125" w14:textId="77777777" w:rsidR="006F3B50" w:rsidRDefault="00D35A05" w:rsidP="00660EA1">
      <w:pPr>
        <w:spacing w:after="0" w:line="240" w:lineRule="auto"/>
        <w:ind w:firstLine="708"/>
        <w:jc w:val="both"/>
        <w:rPr>
          <w:rFonts w:ascii="Times New Roman" w:hAnsi="Times New Roman"/>
          <w:sz w:val="24"/>
          <w:szCs w:val="24"/>
        </w:rPr>
      </w:pPr>
      <w:r w:rsidRPr="00D35A05">
        <w:rPr>
          <w:rFonts w:ascii="Times New Roman" w:hAnsi="Times New Roman"/>
          <w:sz w:val="24"/>
          <w:szCs w:val="24"/>
        </w:rPr>
        <w:t>Dochody bieżące obejmują m. in.:</w:t>
      </w:r>
      <w:r w:rsidR="00660EA1">
        <w:rPr>
          <w:rFonts w:ascii="Times New Roman" w:hAnsi="Times New Roman"/>
          <w:sz w:val="24"/>
          <w:szCs w:val="24"/>
        </w:rPr>
        <w:t xml:space="preserve"> </w:t>
      </w:r>
    </w:p>
    <w:p w14:paraId="66EAF361" w14:textId="77777777" w:rsidR="006F3B50" w:rsidRDefault="00D35A05" w:rsidP="006F3B50">
      <w:pPr>
        <w:pStyle w:val="Akapitzlist"/>
        <w:numPr>
          <w:ilvl w:val="0"/>
          <w:numId w:val="13"/>
        </w:numPr>
        <w:spacing w:after="0" w:line="240" w:lineRule="auto"/>
        <w:rPr>
          <w:szCs w:val="24"/>
        </w:rPr>
      </w:pPr>
      <w:r w:rsidRPr="006F3B50">
        <w:rPr>
          <w:szCs w:val="24"/>
        </w:rPr>
        <w:t>dochody z tytułu udziału we wpływach z podatku dochodowego od osób fizycznych   3 371 933,00 zł,</w:t>
      </w:r>
      <w:r w:rsidR="00660EA1" w:rsidRPr="006F3B50">
        <w:rPr>
          <w:szCs w:val="24"/>
        </w:rPr>
        <w:t xml:space="preserve"> </w:t>
      </w:r>
    </w:p>
    <w:p w14:paraId="42911391" w14:textId="77777777" w:rsidR="006F3B50" w:rsidRDefault="00D35A05" w:rsidP="006F3B50">
      <w:pPr>
        <w:pStyle w:val="Akapitzlist"/>
        <w:numPr>
          <w:ilvl w:val="0"/>
          <w:numId w:val="13"/>
        </w:numPr>
        <w:spacing w:after="0" w:line="240" w:lineRule="auto"/>
        <w:rPr>
          <w:szCs w:val="24"/>
        </w:rPr>
      </w:pPr>
      <w:r w:rsidRPr="006F3B50">
        <w:rPr>
          <w:szCs w:val="24"/>
        </w:rPr>
        <w:t>podatki i opłaty lokalne 6 059 642,79 zł, w tym podatek od nieruchomości 5 352 786,30 zł,</w:t>
      </w:r>
    </w:p>
    <w:p w14:paraId="697768C5" w14:textId="77777777" w:rsidR="006F3B50" w:rsidRDefault="00D35A05" w:rsidP="00660EA1">
      <w:pPr>
        <w:pStyle w:val="Akapitzlist"/>
        <w:numPr>
          <w:ilvl w:val="0"/>
          <w:numId w:val="13"/>
        </w:numPr>
        <w:spacing w:after="0" w:line="240" w:lineRule="auto"/>
        <w:rPr>
          <w:szCs w:val="24"/>
        </w:rPr>
      </w:pPr>
      <w:r w:rsidRPr="006F3B50">
        <w:rPr>
          <w:szCs w:val="24"/>
        </w:rPr>
        <w:t xml:space="preserve">opłatę eksploatacyjną 1 215 717,60 zł, </w:t>
      </w:r>
    </w:p>
    <w:p w14:paraId="4789F72B" w14:textId="77777777" w:rsidR="006F3B50" w:rsidRDefault="00D35A05" w:rsidP="00660EA1">
      <w:pPr>
        <w:pStyle w:val="Akapitzlist"/>
        <w:numPr>
          <w:ilvl w:val="0"/>
          <w:numId w:val="13"/>
        </w:numPr>
        <w:spacing w:after="0" w:line="240" w:lineRule="auto"/>
        <w:rPr>
          <w:szCs w:val="24"/>
        </w:rPr>
      </w:pPr>
      <w:r w:rsidRPr="006F3B50">
        <w:rPr>
          <w:szCs w:val="24"/>
        </w:rPr>
        <w:t>subwencję ogólną 6 884 612,00 zł, w tym subwencję oświatową 5 245 471,00 zł,</w:t>
      </w:r>
    </w:p>
    <w:p w14:paraId="71D31FC5" w14:textId="3BC6752C" w:rsidR="00D35A05" w:rsidRPr="006F3B50" w:rsidRDefault="00D35A05" w:rsidP="00660EA1">
      <w:pPr>
        <w:pStyle w:val="Akapitzlist"/>
        <w:numPr>
          <w:ilvl w:val="0"/>
          <w:numId w:val="13"/>
        </w:numPr>
        <w:spacing w:after="0" w:line="240" w:lineRule="auto"/>
        <w:rPr>
          <w:szCs w:val="24"/>
        </w:rPr>
      </w:pPr>
      <w:r w:rsidRPr="006F3B50">
        <w:rPr>
          <w:szCs w:val="24"/>
        </w:rPr>
        <w:lastRenderedPageBreak/>
        <w:t>dotacje i środki przeznaczone na cele bieżące 10 006 438,72 zł, w tym dotacje na zadania z zakresu administracji rządowej 8 794 247,70 zł.</w:t>
      </w:r>
    </w:p>
    <w:p w14:paraId="4B76C074" w14:textId="77777777" w:rsidR="00D35A05" w:rsidRPr="00D35A05" w:rsidRDefault="00D35A05" w:rsidP="00660EA1">
      <w:pPr>
        <w:spacing w:after="0" w:line="240" w:lineRule="auto"/>
        <w:jc w:val="both"/>
        <w:rPr>
          <w:rFonts w:ascii="Times New Roman" w:hAnsi="Times New Roman"/>
          <w:sz w:val="24"/>
          <w:szCs w:val="24"/>
        </w:rPr>
      </w:pPr>
    </w:p>
    <w:p w14:paraId="25C1ED98" w14:textId="77777777" w:rsidR="00D35A05" w:rsidRPr="00D35A05" w:rsidRDefault="00D35A05" w:rsidP="00660EA1">
      <w:pPr>
        <w:spacing w:after="0" w:line="240" w:lineRule="auto"/>
        <w:jc w:val="both"/>
        <w:rPr>
          <w:rFonts w:ascii="Times New Roman" w:hAnsi="Times New Roman"/>
          <w:sz w:val="24"/>
          <w:szCs w:val="24"/>
        </w:rPr>
      </w:pPr>
      <w:r w:rsidRPr="00D35A05">
        <w:rPr>
          <w:rFonts w:ascii="Times New Roman" w:hAnsi="Times New Roman"/>
          <w:sz w:val="24"/>
          <w:szCs w:val="24"/>
        </w:rPr>
        <w:t>Dochody majątkowe 660 472,33 zł stanowią:</w:t>
      </w:r>
    </w:p>
    <w:p w14:paraId="42CF9499" w14:textId="77777777" w:rsidR="006F3B50" w:rsidRDefault="00D35A05" w:rsidP="00660EA1">
      <w:pPr>
        <w:pStyle w:val="Akapitzlist"/>
        <w:numPr>
          <w:ilvl w:val="0"/>
          <w:numId w:val="14"/>
        </w:numPr>
        <w:spacing w:after="0" w:line="240" w:lineRule="auto"/>
        <w:rPr>
          <w:szCs w:val="24"/>
        </w:rPr>
      </w:pPr>
      <w:r w:rsidRPr="006F3B50">
        <w:rPr>
          <w:szCs w:val="24"/>
        </w:rPr>
        <w:t>dochody ze sprzedaży majątku 143 886,84 zł, tj.:</w:t>
      </w:r>
    </w:p>
    <w:p w14:paraId="72AA9A42" w14:textId="77777777" w:rsidR="006F3B50" w:rsidRDefault="00D35A05" w:rsidP="00660EA1">
      <w:pPr>
        <w:pStyle w:val="Akapitzlist"/>
        <w:numPr>
          <w:ilvl w:val="0"/>
          <w:numId w:val="14"/>
        </w:numPr>
        <w:spacing w:after="0" w:line="240" w:lineRule="auto"/>
        <w:rPr>
          <w:szCs w:val="24"/>
        </w:rPr>
      </w:pPr>
      <w:r w:rsidRPr="006F3B50">
        <w:rPr>
          <w:szCs w:val="24"/>
        </w:rPr>
        <w:t>odszkodowanie za przyjęte nieruchomości celu publicznego 4 158,54 zł,</w:t>
      </w:r>
    </w:p>
    <w:p w14:paraId="40504704" w14:textId="77777777" w:rsidR="006F3B50" w:rsidRDefault="00D35A05" w:rsidP="00660EA1">
      <w:pPr>
        <w:pStyle w:val="Akapitzlist"/>
        <w:numPr>
          <w:ilvl w:val="0"/>
          <w:numId w:val="14"/>
        </w:numPr>
        <w:spacing w:after="0" w:line="240" w:lineRule="auto"/>
        <w:rPr>
          <w:szCs w:val="24"/>
        </w:rPr>
      </w:pPr>
      <w:r w:rsidRPr="006F3B50">
        <w:rPr>
          <w:szCs w:val="24"/>
        </w:rPr>
        <w:t>przekształcenie prawa użytkowania wieczystego przysługujące osobom fizycznym w prawo własności 1 471,30 zł,</w:t>
      </w:r>
    </w:p>
    <w:p w14:paraId="79BD0A40" w14:textId="77777777" w:rsidR="006F3B50" w:rsidRDefault="00D35A05" w:rsidP="00660EA1">
      <w:pPr>
        <w:pStyle w:val="Akapitzlist"/>
        <w:numPr>
          <w:ilvl w:val="0"/>
          <w:numId w:val="14"/>
        </w:numPr>
        <w:spacing w:after="0" w:line="240" w:lineRule="auto"/>
        <w:rPr>
          <w:szCs w:val="24"/>
        </w:rPr>
      </w:pPr>
      <w:r w:rsidRPr="006F3B50">
        <w:rPr>
          <w:szCs w:val="24"/>
        </w:rPr>
        <w:t>sprzedaż dwóch działek w m. Kaniwoli i dwóch działek w m. Piaseczno 138 230,00 zł.</w:t>
      </w:r>
    </w:p>
    <w:p w14:paraId="093B796E" w14:textId="77777777" w:rsidR="006F3B50" w:rsidRDefault="00D35A05" w:rsidP="00660EA1">
      <w:pPr>
        <w:pStyle w:val="Akapitzlist"/>
        <w:numPr>
          <w:ilvl w:val="0"/>
          <w:numId w:val="14"/>
        </w:numPr>
        <w:spacing w:after="0" w:line="240" w:lineRule="auto"/>
        <w:rPr>
          <w:szCs w:val="24"/>
        </w:rPr>
      </w:pPr>
      <w:r w:rsidRPr="006F3B50">
        <w:rPr>
          <w:szCs w:val="24"/>
        </w:rPr>
        <w:t>dotacje i środki na zadania własne 446 020,50 zł, w tym środki z Funduszu Dróg Samorządowych na przebudowę drogi Nr 105171L w m. Rozpłucie Drugie 130 360,00 zł oraz Nr 105162L w m. Uciekajka 223 266,00 zł;</w:t>
      </w:r>
    </w:p>
    <w:p w14:paraId="1657761B" w14:textId="1A1DEDE0" w:rsidR="00D35A05" w:rsidRPr="006F3B50" w:rsidRDefault="00D35A05" w:rsidP="00660EA1">
      <w:pPr>
        <w:pStyle w:val="Akapitzlist"/>
        <w:numPr>
          <w:ilvl w:val="0"/>
          <w:numId w:val="14"/>
        </w:numPr>
        <w:spacing w:after="0" w:line="240" w:lineRule="auto"/>
        <w:rPr>
          <w:szCs w:val="24"/>
        </w:rPr>
      </w:pPr>
      <w:r w:rsidRPr="006F3B50">
        <w:rPr>
          <w:szCs w:val="24"/>
        </w:rPr>
        <w:t>dotacje na programy finansowane z udziałem środków UE 70 564,99 zł.</w:t>
      </w:r>
    </w:p>
    <w:p w14:paraId="345A9CD6" w14:textId="77777777" w:rsidR="00D35A05" w:rsidRPr="00D35A05" w:rsidRDefault="00D35A05" w:rsidP="00660EA1">
      <w:pPr>
        <w:spacing w:after="0" w:line="240" w:lineRule="auto"/>
        <w:jc w:val="both"/>
        <w:rPr>
          <w:rFonts w:ascii="Times New Roman" w:hAnsi="Times New Roman"/>
          <w:sz w:val="24"/>
          <w:szCs w:val="24"/>
        </w:rPr>
      </w:pPr>
    </w:p>
    <w:p w14:paraId="133F8BF8" w14:textId="307B6F2B" w:rsidR="00D35A05" w:rsidRPr="00D35A05" w:rsidRDefault="00D35A05" w:rsidP="00660EA1">
      <w:pPr>
        <w:spacing w:after="0" w:line="240" w:lineRule="auto"/>
        <w:jc w:val="both"/>
        <w:rPr>
          <w:rFonts w:ascii="Times New Roman" w:hAnsi="Times New Roman"/>
          <w:sz w:val="24"/>
          <w:szCs w:val="24"/>
        </w:rPr>
      </w:pPr>
      <w:r w:rsidRPr="00D35A05">
        <w:rPr>
          <w:rFonts w:ascii="Times New Roman" w:hAnsi="Times New Roman"/>
          <w:sz w:val="24"/>
          <w:szCs w:val="24"/>
        </w:rPr>
        <w:t xml:space="preserve">Wydatki budżetu gminy za 2019 r. zostały zrealizowane w 95 % na planowane </w:t>
      </w:r>
      <w:r w:rsidR="006F3B50">
        <w:rPr>
          <w:rFonts w:ascii="Times New Roman" w:hAnsi="Times New Roman"/>
          <w:sz w:val="24"/>
          <w:szCs w:val="24"/>
        </w:rPr>
        <w:br/>
      </w:r>
      <w:r w:rsidRPr="00D35A05">
        <w:rPr>
          <w:rFonts w:ascii="Times New Roman" w:hAnsi="Times New Roman"/>
          <w:sz w:val="24"/>
          <w:szCs w:val="24"/>
        </w:rPr>
        <w:t>30 176 698,33 zł wykonano 28 669 640,61 zł, z tego: wydatki bieżące 26 415 018,39 zł i wydatki majątkowe 2 254 622,22 zł.</w:t>
      </w:r>
    </w:p>
    <w:p w14:paraId="07E974DA" w14:textId="77777777" w:rsidR="00D35A05" w:rsidRPr="00D35A05" w:rsidRDefault="00D35A05" w:rsidP="00660EA1">
      <w:pPr>
        <w:spacing w:after="0" w:line="240" w:lineRule="auto"/>
        <w:jc w:val="both"/>
        <w:rPr>
          <w:rFonts w:ascii="Times New Roman" w:hAnsi="Times New Roman"/>
          <w:sz w:val="24"/>
          <w:szCs w:val="24"/>
        </w:rPr>
      </w:pPr>
      <w:r w:rsidRPr="00D35A05">
        <w:rPr>
          <w:rFonts w:ascii="Times New Roman" w:hAnsi="Times New Roman"/>
          <w:sz w:val="24"/>
          <w:szCs w:val="24"/>
        </w:rPr>
        <w:t>Wydatki bieżące obejmują m. in.:</w:t>
      </w:r>
    </w:p>
    <w:p w14:paraId="79D52F0A" w14:textId="77777777" w:rsidR="006F3B50" w:rsidRDefault="00D35A05" w:rsidP="00660EA1">
      <w:pPr>
        <w:pStyle w:val="Akapitzlist"/>
        <w:numPr>
          <w:ilvl w:val="0"/>
          <w:numId w:val="15"/>
        </w:numPr>
        <w:spacing w:after="0" w:line="240" w:lineRule="auto"/>
        <w:rPr>
          <w:szCs w:val="24"/>
        </w:rPr>
      </w:pPr>
      <w:r w:rsidRPr="006F3B50">
        <w:rPr>
          <w:szCs w:val="24"/>
        </w:rPr>
        <w:t>wydatki na oświatę 9 020 039,44 zł,</w:t>
      </w:r>
    </w:p>
    <w:p w14:paraId="56A3D0FB" w14:textId="77777777" w:rsidR="006F3B50" w:rsidRDefault="00D35A05" w:rsidP="00660EA1">
      <w:pPr>
        <w:pStyle w:val="Akapitzlist"/>
        <w:numPr>
          <w:ilvl w:val="0"/>
          <w:numId w:val="15"/>
        </w:numPr>
        <w:spacing w:after="0" w:line="240" w:lineRule="auto"/>
        <w:rPr>
          <w:szCs w:val="24"/>
        </w:rPr>
      </w:pPr>
      <w:r w:rsidRPr="006F3B50">
        <w:rPr>
          <w:szCs w:val="24"/>
        </w:rPr>
        <w:t>pomoc społeczną 1 179 735,69 zł,</w:t>
      </w:r>
    </w:p>
    <w:p w14:paraId="4ADF1C2D" w14:textId="77777777" w:rsidR="006F3B50" w:rsidRDefault="00D35A05" w:rsidP="00660EA1">
      <w:pPr>
        <w:pStyle w:val="Akapitzlist"/>
        <w:numPr>
          <w:ilvl w:val="0"/>
          <w:numId w:val="15"/>
        </w:numPr>
        <w:spacing w:after="0" w:line="240" w:lineRule="auto"/>
        <w:rPr>
          <w:szCs w:val="24"/>
        </w:rPr>
      </w:pPr>
      <w:r w:rsidRPr="006F3B50">
        <w:rPr>
          <w:szCs w:val="24"/>
        </w:rPr>
        <w:t>dotacja dla Gminnej Biblioteki Publicznej w Ludwinie 270 000,00 zł,</w:t>
      </w:r>
    </w:p>
    <w:p w14:paraId="5388B14F" w14:textId="77777777" w:rsidR="006F3B50" w:rsidRDefault="00D35A05" w:rsidP="00660EA1">
      <w:pPr>
        <w:pStyle w:val="Akapitzlist"/>
        <w:numPr>
          <w:ilvl w:val="0"/>
          <w:numId w:val="15"/>
        </w:numPr>
        <w:spacing w:after="0" w:line="240" w:lineRule="auto"/>
        <w:rPr>
          <w:szCs w:val="24"/>
        </w:rPr>
      </w:pPr>
      <w:r w:rsidRPr="006F3B50">
        <w:rPr>
          <w:szCs w:val="24"/>
        </w:rPr>
        <w:t>dotacja dla Gminnego Centrum Kultury i Sportu w Ludwinie 547 000,00 zł,</w:t>
      </w:r>
    </w:p>
    <w:p w14:paraId="7E74D744" w14:textId="77777777" w:rsidR="00F93336" w:rsidRDefault="006F3B50" w:rsidP="00660EA1">
      <w:pPr>
        <w:pStyle w:val="Akapitzlist"/>
        <w:numPr>
          <w:ilvl w:val="0"/>
          <w:numId w:val="15"/>
        </w:numPr>
        <w:spacing w:after="0" w:line="240" w:lineRule="auto"/>
        <w:rPr>
          <w:szCs w:val="24"/>
        </w:rPr>
      </w:pPr>
      <w:r>
        <w:rPr>
          <w:szCs w:val="24"/>
        </w:rPr>
        <w:t>\</w:t>
      </w:r>
      <w:r w:rsidR="00D35A05" w:rsidRPr="006F3B50">
        <w:rPr>
          <w:szCs w:val="24"/>
        </w:rPr>
        <w:t>utrzymanie dróg gminnych - remonty 508 650,34 zł,</w:t>
      </w:r>
    </w:p>
    <w:p w14:paraId="50AD3D47" w14:textId="77777777" w:rsidR="00F93336" w:rsidRDefault="00D35A05" w:rsidP="00660EA1">
      <w:pPr>
        <w:pStyle w:val="Akapitzlist"/>
        <w:numPr>
          <w:ilvl w:val="0"/>
          <w:numId w:val="15"/>
        </w:numPr>
        <w:spacing w:after="0" w:line="240" w:lineRule="auto"/>
        <w:rPr>
          <w:szCs w:val="24"/>
        </w:rPr>
      </w:pPr>
      <w:r w:rsidRPr="00F93336">
        <w:rPr>
          <w:szCs w:val="24"/>
        </w:rPr>
        <w:t>wydatki na zadania z zakresu administracji rządowej 8 794 247,70 zł,</w:t>
      </w:r>
    </w:p>
    <w:p w14:paraId="23ECA9A7" w14:textId="77777777" w:rsidR="00F93336" w:rsidRDefault="00D35A05" w:rsidP="00660EA1">
      <w:pPr>
        <w:pStyle w:val="Akapitzlist"/>
        <w:numPr>
          <w:ilvl w:val="0"/>
          <w:numId w:val="15"/>
        </w:numPr>
        <w:spacing w:after="0" w:line="240" w:lineRule="auto"/>
        <w:rPr>
          <w:szCs w:val="24"/>
        </w:rPr>
      </w:pPr>
      <w:r w:rsidRPr="00F93336">
        <w:rPr>
          <w:szCs w:val="24"/>
        </w:rPr>
        <w:t>wydatki na administrację publiczną 2 816 834,99 zł,</w:t>
      </w:r>
    </w:p>
    <w:p w14:paraId="42828185" w14:textId="77777777" w:rsidR="00F93336" w:rsidRDefault="00D35A05" w:rsidP="00660EA1">
      <w:pPr>
        <w:pStyle w:val="Akapitzlist"/>
        <w:numPr>
          <w:ilvl w:val="0"/>
          <w:numId w:val="15"/>
        </w:numPr>
        <w:spacing w:after="0" w:line="240" w:lineRule="auto"/>
        <w:rPr>
          <w:szCs w:val="24"/>
        </w:rPr>
      </w:pPr>
      <w:r w:rsidRPr="00F93336">
        <w:rPr>
          <w:szCs w:val="24"/>
        </w:rPr>
        <w:t>wydatki na Ochotnicze Straże Pożarne 265 925,09 zł,</w:t>
      </w:r>
    </w:p>
    <w:p w14:paraId="16D30F4F" w14:textId="77777777" w:rsidR="00F93336" w:rsidRDefault="00D35A05" w:rsidP="00660EA1">
      <w:pPr>
        <w:pStyle w:val="Akapitzlist"/>
        <w:numPr>
          <w:ilvl w:val="0"/>
          <w:numId w:val="15"/>
        </w:numPr>
        <w:spacing w:after="0" w:line="240" w:lineRule="auto"/>
        <w:rPr>
          <w:szCs w:val="24"/>
        </w:rPr>
      </w:pPr>
      <w:r w:rsidRPr="00F93336">
        <w:rPr>
          <w:szCs w:val="24"/>
        </w:rPr>
        <w:t>obsługę długu 181 719,57 zł,</w:t>
      </w:r>
    </w:p>
    <w:p w14:paraId="0FE57EB7" w14:textId="6F2FC630" w:rsidR="00D35A05" w:rsidRPr="00F93336" w:rsidRDefault="00D35A05" w:rsidP="00660EA1">
      <w:pPr>
        <w:pStyle w:val="Akapitzlist"/>
        <w:numPr>
          <w:ilvl w:val="0"/>
          <w:numId w:val="15"/>
        </w:numPr>
        <w:spacing w:after="0" w:line="240" w:lineRule="auto"/>
        <w:rPr>
          <w:szCs w:val="24"/>
        </w:rPr>
      </w:pPr>
      <w:r w:rsidRPr="00F93336">
        <w:rPr>
          <w:szCs w:val="24"/>
        </w:rPr>
        <w:t>wydatki na gospodarkę komunalną i ochronę środowiska 1 652 206,39 zł.</w:t>
      </w:r>
    </w:p>
    <w:p w14:paraId="723AE3A1" w14:textId="77777777" w:rsidR="00D35A05" w:rsidRPr="00D35A05" w:rsidRDefault="00D35A05" w:rsidP="00660EA1">
      <w:pPr>
        <w:spacing w:after="0" w:line="240" w:lineRule="auto"/>
        <w:jc w:val="both"/>
        <w:rPr>
          <w:rFonts w:ascii="Times New Roman" w:hAnsi="Times New Roman"/>
          <w:sz w:val="24"/>
          <w:szCs w:val="24"/>
        </w:rPr>
      </w:pPr>
      <w:r w:rsidRPr="00D35A05">
        <w:rPr>
          <w:rFonts w:ascii="Times New Roman" w:hAnsi="Times New Roman"/>
          <w:sz w:val="24"/>
          <w:szCs w:val="24"/>
        </w:rPr>
        <w:t>Wydatki majątkowe stanowią:</w:t>
      </w:r>
    </w:p>
    <w:p w14:paraId="2806DD31" w14:textId="77777777" w:rsidR="00F93336" w:rsidRDefault="00D35A05" w:rsidP="00660EA1">
      <w:pPr>
        <w:pStyle w:val="Akapitzlist"/>
        <w:numPr>
          <w:ilvl w:val="0"/>
          <w:numId w:val="16"/>
        </w:numPr>
        <w:spacing w:after="0" w:line="240" w:lineRule="auto"/>
        <w:rPr>
          <w:szCs w:val="24"/>
        </w:rPr>
      </w:pPr>
      <w:r w:rsidRPr="00F93336">
        <w:rPr>
          <w:szCs w:val="24"/>
        </w:rPr>
        <w:t>wydatki na zadania inwestycyjne i zakupy inwestycyjne własne 821 832,36 zł,</w:t>
      </w:r>
    </w:p>
    <w:p w14:paraId="620DA2BE" w14:textId="77777777" w:rsidR="00F93336" w:rsidRDefault="00D35A05" w:rsidP="00660EA1">
      <w:pPr>
        <w:pStyle w:val="Akapitzlist"/>
        <w:numPr>
          <w:ilvl w:val="0"/>
          <w:numId w:val="16"/>
        </w:numPr>
        <w:spacing w:after="0" w:line="240" w:lineRule="auto"/>
        <w:rPr>
          <w:szCs w:val="24"/>
        </w:rPr>
      </w:pPr>
      <w:r w:rsidRPr="00F93336">
        <w:rPr>
          <w:szCs w:val="24"/>
        </w:rPr>
        <w:t>dotacje na inwestycje 1 200 000,00 zł, tj. dotacja dla Gminnej Biblioteki Publicznej w Ludwinie z przeznaczeniem na dofinansowanie realizacji projektu „Biblioteka Bramą Pojezierza Łęczyńsko-Włodawskiego”,</w:t>
      </w:r>
    </w:p>
    <w:p w14:paraId="0D215DED" w14:textId="77777777" w:rsidR="00F93336" w:rsidRDefault="00D35A05" w:rsidP="00660EA1">
      <w:pPr>
        <w:pStyle w:val="Akapitzlist"/>
        <w:numPr>
          <w:ilvl w:val="0"/>
          <w:numId w:val="16"/>
        </w:numPr>
        <w:spacing w:after="0" w:line="240" w:lineRule="auto"/>
        <w:rPr>
          <w:szCs w:val="24"/>
        </w:rPr>
      </w:pPr>
      <w:r w:rsidRPr="00F93336">
        <w:rPr>
          <w:szCs w:val="24"/>
        </w:rPr>
        <w:t>środki na podwyższenie kapitału zakładowego spółki 40 000,00 zł,</w:t>
      </w:r>
    </w:p>
    <w:p w14:paraId="47F6BC0F" w14:textId="77777777" w:rsidR="00F93336" w:rsidRDefault="00D35A05" w:rsidP="00660EA1">
      <w:pPr>
        <w:pStyle w:val="Akapitzlist"/>
        <w:numPr>
          <w:ilvl w:val="0"/>
          <w:numId w:val="16"/>
        </w:numPr>
        <w:spacing w:after="0" w:line="240" w:lineRule="auto"/>
        <w:rPr>
          <w:szCs w:val="24"/>
        </w:rPr>
      </w:pPr>
      <w:r w:rsidRPr="00F93336">
        <w:rPr>
          <w:szCs w:val="24"/>
        </w:rPr>
        <w:t>wydatki na zadania inwestycyjne realizowane z udziałem środków z UE 154 789,86 zł,</w:t>
      </w:r>
    </w:p>
    <w:p w14:paraId="1F3311EE" w14:textId="5F996523" w:rsidR="00D35A05" w:rsidRDefault="00D35A05" w:rsidP="00660EA1">
      <w:pPr>
        <w:pStyle w:val="Akapitzlist"/>
        <w:numPr>
          <w:ilvl w:val="0"/>
          <w:numId w:val="16"/>
        </w:numPr>
        <w:spacing w:after="0" w:line="240" w:lineRule="auto"/>
        <w:rPr>
          <w:szCs w:val="24"/>
        </w:rPr>
      </w:pPr>
      <w:r w:rsidRPr="00F93336">
        <w:rPr>
          <w:szCs w:val="24"/>
        </w:rPr>
        <w:t>wydatki na zadania realizowane w drodze umów 38 000,00 zł, tj. dotacje na pomoc finansową dla Powiatu Łęczyńskiego na utwardzenie pobocza w ciągu drogi powiatowej w m. Dąbrowa i w m. Ludwin.</w:t>
      </w:r>
    </w:p>
    <w:p w14:paraId="1AC9D9D1" w14:textId="77777777" w:rsidR="00F93336" w:rsidRPr="00F93336" w:rsidRDefault="00F93336" w:rsidP="00F93336">
      <w:pPr>
        <w:pStyle w:val="Akapitzlist"/>
        <w:spacing w:after="0" w:line="240" w:lineRule="auto"/>
        <w:ind w:left="360"/>
        <w:rPr>
          <w:szCs w:val="24"/>
        </w:rPr>
      </w:pPr>
    </w:p>
    <w:p w14:paraId="0B1AA160" w14:textId="77777777" w:rsidR="00660EA1" w:rsidRDefault="00660EA1" w:rsidP="00660EA1">
      <w:pPr>
        <w:spacing w:after="0" w:line="240" w:lineRule="auto"/>
        <w:ind w:firstLine="708"/>
        <w:jc w:val="both"/>
        <w:rPr>
          <w:rFonts w:ascii="Times New Roman" w:eastAsia="Times New Roman" w:hAnsi="Times New Roman"/>
          <w:bCs/>
          <w:sz w:val="24"/>
          <w:szCs w:val="24"/>
          <w:lang w:eastAsia="pl-PL"/>
        </w:rPr>
      </w:pPr>
      <w:r w:rsidRPr="00D450AF">
        <w:rPr>
          <w:rFonts w:ascii="Times New Roman" w:eastAsia="Times New Roman" w:hAnsi="Times New Roman"/>
          <w:bCs/>
          <w:sz w:val="24"/>
          <w:szCs w:val="24"/>
          <w:lang w:eastAsia="pl-PL"/>
        </w:rPr>
        <w:t xml:space="preserve">Analizując wykonanie budżetu za 2019 rok stwierdza się, że budżet gminy zamknął </w:t>
      </w:r>
      <w:r w:rsidRPr="00D450AF">
        <w:rPr>
          <w:rFonts w:ascii="Times New Roman" w:eastAsia="Times New Roman" w:hAnsi="Times New Roman"/>
          <w:bCs/>
          <w:sz w:val="24"/>
          <w:szCs w:val="24"/>
          <w:lang w:eastAsia="pl-PL"/>
        </w:rPr>
        <w:br/>
        <w:t>się nadwyżką w kwocie 2.131.311,92 zł przy planowan</w:t>
      </w:r>
      <w:r>
        <w:rPr>
          <w:rFonts w:ascii="Times New Roman" w:eastAsia="Times New Roman" w:hAnsi="Times New Roman"/>
          <w:bCs/>
          <w:sz w:val="24"/>
          <w:szCs w:val="24"/>
          <w:lang w:eastAsia="pl-PL"/>
        </w:rPr>
        <w:t>ym dodatnim wyniku wykonania budżetu</w:t>
      </w:r>
      <w:r w:rsidRPr="00D450AF">
        <w:rPr>
          <w:rFonts w:ascii="Times New Roman" w:eastAsia="Times New Roman" w:hAnsi="Times New Roman"/>
          <w:bCs/>
          <w:sz w:val="24"/>
          <w:szCs w:val="24"/>
          <w:lang w:eastAsia="pl-PL"/>
        </w:rPr>
        <w:t xml:space="preserve"> po zmianach w kwocie 442.964,00 zł. </w:t>
      </w:r>
    </w:p>
    <w:p w14:paraId="17AD9CCB" w14:textId="77777777" w:rsidR="00660EA1" w:rsidRPr="00D450AF" w:rsidRDefault="00660EA1" w:rsidP="00660EA1">
      <w:pPr>
        <w:spacing w:after="0" w:line="240" w:lineRule="auto"/>
        <w:ind w:firstLine="708"/>
        <w:jc w:val="both"/>
        <w:rPr>
          <w:rFonts w:ascii="Times New Roman" w:eastAsia="Times New Roman" w:hAnsi="Times New Roman"/>
          <w:bCs/>
          <w:sz w:val="24"/>
          <w:szCs w:val="24"/>
          <w:lang w:eastAsia="pl-PL"/>
        </w:rPr>
      </w:pPr>
    </w:p>
    <w:p w14:paraId="7A64E512" w14:textId="77777777" w:rsidR="00660EA1" w:rsidRPr="00D450AF" w:rsidRDefault="00660EA1" w:rsidP="00660EA1">
      <w:pPr>
        <w:spacing w:after="0" w:line="240" w:lineRule="auto"/>
        <w:ind w:firstLine="540"/>
        <w:jc w:val="both"/>
        <w:rPr>
          <w:rFonts w:ascii="Times New Roman" w:eastAsia="Times New Roman" w:hAnsi="Times New Roman"/>
          <w:sz w:val="24"/>
          <w:szCs w:val="24"/>
          <w:lang w:eastAsia="pl-PL"/>
        </w:rPr>
      </w:pPr>
      <w:r w:rsidRPr="00D450AF">
        <w:rPr>
          <w:rFonts w:ascii="Times New Roman" w:eastAsia="Times New Roman" w:hAnsi="Times New Roman"/>
          <w:sz w:val="24"/>
          <w:szCs w:val="24"/>
          <w:lang w:eastAsia="pl-PL"/>
        </w:rPr>
        <w:t xml:space="preserve">Stan zadłużenia gminy na 31.12.2019 r. z tytułu zaciągniętych kredytów wyniósł  </w:t>
      </w:r>
      <w:r w:rsidRPr="00D450AF">
        <w:rPr>
          <w:rFonts w:ascii="Times New Roman" w:eastAsia="Times New Roman" w:hAnsi="Times New Roman"/>
          <w:sz w:val="24"/>
          <w:szCs w:val="24"/>
          <w:lang w:eastAsia="pl-PL"/>
        </w:rPr>
        <w:br/>
        <w:t xml:space="preserve">6.068.237,00 zł. </w:t>
      </w:r>
    </w:p>
    <w:p w14:paraId="0BB4CEC4" w14:textId="77777777" w:rsidR="00660EA1" w:rsidRDefault="00660EA1" w:rsidP="00660EA1">
      <w:pPr>
        <w:spacing w:line="240" w:lineRule="auto"/>
        <w:jc w:val="both"/>
        <w:rPr>
          <w:rFonts w:ascii="Times New Roman" w:hAnsi="Times New Roman"/>
          <w:b/>
          <w:color w:val="1F497D" w:themeColor="text2"/>
          <w:sz w:val="24"/>
          <w:szCs w:val="24"/>
        </w:rPr>
      </w:pPr>
    </w:p>
    <w:p w14:paraId="70535336" w14:textId="77777777" w:rsidR="005D021B" w:rsidRDefault="005D021B" w:rsidP="00660EA1">
      <w:pPr>
        <w:spacing w:line="240" w:lineRule="auto"/>
        <w:jc w:val="both"/>
        <w:rPr>
          <w:rFonts w:ascii="Times New Roman" w:hAnsi="Times New Roman"/>
          <w:b/>
          <w:color w:val="1F497D" w:themeColor="text2"/>
          <w:sz w:val="24"/>
          <w:szCs w:val="24"/>
        </w:rPr>
      </w:pPr>
    </w:p>
    <w:p w14:paraId="132A992F" w14:textId="77777777" w:rsidR="005D021B" w:rsidRDefault="005D021B" w:rsidP="00660EA1">
      <w:pPr>
        <w:spacing w:line="240" w:lineRule="auto"/>
        <w:jc w:val="both"/>
        <w:rPr>
          <w:rFonts w:ascii="Times New Roman" w:hAnsi="Times New Roman"/>
          <w:b/>
          <w:color w:val="1F497D" w:themeColor="text2"/>
          <w:sz w:val="24"/>
          <w:szCs w:val="24"/>
        </w:rPr>
      </w:pPr>
    </w:p>
    <w:p w14:paraId="326CE5FC" w14:textId="62C0A298" w:rsidR="00660EA1" w:rsidRPr="00C65466" w:rsidRDefault="00660EA1" w:rsidP="00660EA1">
      <w:pPr>
        <w:spacing w:line="240"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Inwestycje</w:t>
      </w:r>
    </w:p>
    <w:p w14:paraId="16BFB18B" w14:textId="77777777" w:rsidR="00660EA1" w:rsidRPr="0000407A" w:rsidRDefault="00660EA1" w:rsidP="00660EA1">
      <w:pPr>
        <w:spacing w:line="240" w:lineRule="auto"/>
        <w:jc w:val="both"/>
        <w:rPr>
          <w:rFonts w:ascii="Times New Roman" w:hAnsi="Times New Roman"/>
          <w:sz w:val="24"/>
          <w:szCs w:val="24"/>
        </w:rPr>
      </w:pPr>
      <w:r>
        <w:rPr>
          <w:rFonts w:ascii="Times New Roman" w:hAnsi="Times New Roman"/>
          <w:sz w:val="24"/>
          <w:szCs w:val="24"/>
        </w:rPr>
        <w:t>W</w:t>
      </w:r>
      <w:r w:rsidRPr="004966D7">
        <w:rPr>
          <w:rFonts w:ascii="Times New Roman" w:hAnsi="Times New Roman"/>
          <w:sz w:val="24"/>
          <w:szCs w:val="24"/>
        </w:rPr>
        <w:t xml:space="preserve"> 201</w:t>
      </w:r>
      <w:r>
        <w:rPr>
          <w:rFonts w:ascii="Times New Roman" w:hAnsi="Times New Roman"/>
          <w:sz w:val="24"/>
          <w:szCs w:val="24"/>
        </w:rPr>
        <w:t>9</w:t>
      </w:r>
      <w:r w:rsidRPr="004966D7">
        <w:rPr>
          <w:rFonts w:ascii="Times New Roman" w:hAnsi="Times New Roman"/>
          <w:sz w:val="24"/>
          <w:szCs w:val="24"/>
        </w:rPr>
        <w:t xml:space="preserve"> r. </w:t>
      </w:r>
      <w:r>
        <w:rPr>
          <w:rFonts w:ascii="Times New Roman" w:hAnsi="Times New Roman"/>
          <w:sz w:val="24"/>
          <w:szCs w:val="24"/>
        </w:rPr>
        <w:t>zrealizowano następujące zadania:</w:t>
      </w:r>
    </w:p>
    <w:p w14:paraId="516A4544" w14:textId="60E3421F" w:rsidR="00B71786" w:rsidRDefault="00B71786" w:rsidP="00660EA1">
      <w:pPr>
        <w:numPr>
          <w:ilvl w:val="0"/>
          <w:numId w:val="9"/>
        </w:numPr>
        <w:spacing w:after="0" w:line="240" w:lineRule="auto"/>
        <w:jc w:val="both"/>
        <w:rPr>
          <w:rFonts w:ascii="Times New Roman" w:eastAsia="Times New Roman" w:hAnsi="Times New Roman"/>
          <w:sz w:val="24"/>
          <w:szCs w:val="24"/>
          <w:lang w:eastAsia="pl-PL"/>
        </w:rPr>
      </w:pPr>
      <w:r w:rsidRPr="00B71786">
        <w:rPr>
          <w:rFonts w:ascii="Times New Roman" w:eastAsia="Times New Roman" w:hAnsi="Times New Roman"/>
          <w:sz w:val="24"/>
          <w:szCs w:val="24"/>
          <w:lang w:eastAsia="pl-PL"/>
        </w:rPr>
        <w:t>Rozbudowa Gminnej Biblioteki Publicznej w Ludwini</w:t>
      </w:r>
      <w:r w:rsidR="00F93336">
        <w:rPr>
          <w:rFonts w:ascii="Times New Roman" w:eastAsia="Times New Roman" w:hAnsi="Times New Roman"/>
          <w:sz w:val="24"/>
          <w:szCs w:val="24"/>
          <w:lang w:eastAsia="pl-PL"/>
        </w:rPr>
        <w:t xml:space="preserve">e – </w:t>
      </w:r>
      <w:r w:rsidRPr="00B71786">
        <w:rPr>
          <w:rFonts w:ascii="Times New Roman" w:eastAsia="Times New Roman" w:hAnsi="Times New Roman"/>
          <w:sz w:val="24"/>
          <w:szCs w:val="24"/>
          <w:lang w:eastAsia="pl-PL"/>
        </w:rPr>
        <w:t>1</w:t>
      </w:r>
      <w:r w:rsidR="00F93336">
        <w:rPr>
          <w:rFonts w:ascii="Times New Roman" w:eastAsia="Times New Roman" w:hAnsi="Times New Roman"/>
          <w:sz w:val="24"/>
          <w:szCs w:val="24"/>
          <w:lang w:eastAsia="pl-PL"/>
        </w:rPr>
        <w:t>.</w:t>
      </w:r>
      <w:r w:rsidRPr="00B71786">
        <w:rPr>
          <w:rFonts w:ascii="Times New Roman" w:eastAsia="Times New Roman" w:hAnsi="Times New Roman"/>
          <w:sz w:val="24"/>
          <w:szCs w:val="24"/>
          <w:lang w:eastAsia="pl-PL"/>
        </w:rPr>
        <w:t>200</w:t>
      </w:r>
      <w:r w:rsidR="00F93336">
        <w:rPr>
          <w:rFonts w:ascii="Times New Roman" w:eastAsia="Times New Roman" w:hAnsi="Times New Roman"/>
          <w:sz w:val="24"/>
          <w:szCs w:val="24"/>
          <w:lang w:eastAsia="pl-PL"/>
        </w:rPr>
        <w:t>.</w:t>
      </w:r>
      <w:r w:rsidRPr="00B71786">
        <w:rPr>
          <w:rFonts w:ascii="Times New Roman" w:eastAsia="Times New Roman" w:hAnsi="Times New Roman"/>
          <w:sz w:val="24"/>
          <w:szCs w:val="24"/>
          <w:lang w:eastAsia="pl-PL"/>
        </w:rPr>
        <w:t>000,00 zł</w:t>
      </w:r>
    </w:p>
    <w:p w14:paraId="530ACF6D" w14:textId="758A3042" w:rsidR="00660EA1" w:rsidRPr="0000407A" w:rsidRDefault="00660EA1" w:rsidP="00660EA1">
      <w:pPr>
        <w:numPr>
          <w:ilvl w:val="0"/>
          <w:numId w:val="9"/>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 xml:space="preserve">Wykonanie odcinka sieci wodociągowej oraz kanalizacyjnej na terenie Gminy </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00407A">
        <w:rPr>
          <w:rFonts w:ascii="Times New Roman" w:eastAsia="Times New Roman" w:hAnsi="Times New Roman"/>
          <w:sz w:val="24"/>
          <w:szCs w:val="24"/>
          <w:lang w:eastAsia="pl-PL"/>
        </w:rPr>
        <w:t>7.134,00 zł</w:t>
      </w:r>
      <w:r>
        <w:rPr>
          <w:rFonts w:ascii="Times New Roman" w:eastAsia="Times New Roman" w:hAnsi="Times New Roman"/>
          <w:sz w:val="24"/>
          <w:szCs w:val="24"/>
          <w:lang w:eastAsia="pl-PL"/>
        </w:rPr>
        <w:t>,</w:t>
      </w:r>
    </w:p>
    <w:p w14:paraId="60C46FB3" w14:textId="77777777" w:rsidR="00660EA1" w:rsidRPr="0000407A" w:rsidRDefault="00660EA1" w:rsidP="00660EA1">
      <w:pPr>
        <w:numPr>
          <w:ilvl w:val="0"/>
          <w:numId w:val="9"/>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Wykonanie sieci wodociągowej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Grądy i Kocia Góra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48.585,00 zł</w:t>
      </w:r>
      <w:r>
        <w:rPr>
          <w:rFonts w:ascii="Times New Roman" w:eastAsia="Times New Roman" w:hAnsi="Times New Roman"/>
          <w:sz w:val="24"/>
          <w:szCs w:val="24"/>
          <w:lang w:eastAsia="pl-PL"/>
        </w:rPr>
        <w:t>,</w:t>
      </w:r>
    </w:p>
    <w:p w14:paraId="6AFDFD77" w14:textId="77777777" w:rsidR="00660EA1" w:rsidRPr="0000407A" w:rsidRDefault="00660EA1" w:rsidP="00660EA1">
      <w:pPr>
        <w:numPr>
          <w:ilvl w:val="0"/>
          <w:numId w:val="9"/>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 xml:space="preserve">Modernizacja procesu oczyszczania na </w:t>
      </w:r>
      <w:r>
        <w:rPr>
          <w:rFonts w:ascii="Times New Roman" w:eastAsia="Times New Roman" w:hAnsi="Times New Roman"/>
          <w:sz w:val="24"/>
          <w:szCs w:val="24"/>
          <w:lang w:eastAsia="pl-PL"/>
        </w:rPr>
        <w:t>o</w:t>
      </w:r>
      <w:r w:rsidRPr="0000407A">
        <w:rPr>
          <w:rFonts w:ascii="Times New Roman" w:eastAsia="Times New Roman" w:hAnsi="Times New Roman"/>
          <w:sz w:val="24"/>
          <w:szCs w:val="24"/>
          <w:lang w:eastAsia="pl-PL"/>
        </w:rPr>
        <w:t xml:space="preserve">czyszczalni </w:t>
      </w:r>
      <w:r>
        <w:rPr>
          <w:rFonts w:ascii="Times New Roman" w:eastAsia="Times New Roman" w:hAnsi="Times New Roman"/>
          <w:sz w:val="24"/>
          <w:szCs w:val="24"/>
          <w:lang w:eastAsia="pl-PL"/>
        </w:rPr>
        <w:t>ś</w:t>
      </w:r>
      <w:r w:rsidRPr="0000407A">
        <w:rPr>
          <w:rFonts w:ascii="Times New Roman" w:eastAsia="Times New Roman" w:hAnsi="Times New Roman"/>
          <w:sz w:val="24"/>
          <w:szCs w:val="24"/>
          <w:lang w:eastAsia="pl-PL"/>
        </w:rPr>
        <w:t xml:space="preserve">cieków w Kaniwoli – roboty ziemne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98.653,00 zł</w:t>
      </w:r>
      <w:r>
        <w:rPr>
          <w:rFonts w:ascii="Times New Roman" w:eastAsia="Times New Roman" w:hAnsi="Times New Roman"/>
          <w:sz w:val="24"/>
          <w:szCs w:val="24"/>
          <w:lang w:eastAsia="pl-PL"/>
        </w:rPr>
        <w:t>,</w:t>
      </w:r>
    </w:p>
    <w:p w14:paraId="2CF1BD76" w14:textId="77777777" w:rsidR="00660EA1" w:rsidRPr="0000407A" w:rsidRDefault="00660EA1" w:rsidP="00660EA1">
      <w:pPr>
        <w:numPr>
          <w:ilvl w:val="0"/>
          <w:numId w:val="9"/>
        </w:numPr>
        <w:spacing w:after="0" w:line="240" w:lineRule="auto"/>
        <w:ind w:left="284" w:hanging="284"/>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 xml:space="preserve"> Zakup pomp wirowych na sieci kanalizacji sanitarnej Dratów i Dąbrowa (wymiana</w:t>
      </w:r>
      <w:r>
        <w:rPr>
          <w:rFonts w:ascii="Times New Roman" w:eastAsia="Times New Roman" w:hAnsi="Times New Roman"/>
          <w:sz w:val="24"/>
          <w:szCs w:val="24"/>
          <w:lang w:eastAsia="pl-PL"/>
        </w:rPr>
        <w:t xml:space="preserve"> 9 szt.</w:t>
      </w:r>
      <w:r w:rsidRPr="0000407A">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88.163,94 zł,</w:t>
      </w:r>
    </w:p>
    <w:p w14:paraId="50FE1BD4" w14:textId="77777777" w:rsidR="00660EA1" w:rsidRPr="0000407A" w:rsidRDefault="00660EA1" w:rsidP="00660EA1">
      <w:pPr>
        <w:numPr>
          <w:ilvl w:val="0"/>
          <w:numId w:val="9"/>
        </w:numPr>
        <w:spacing w:after="0" w:line="240" w:lineRule="auto"/>
        <w:ind w:left="284" w:hanging="284"/>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Konserwacj</w:t>
      </w:r>
      <w:r>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rowów melioracyjnych </w:t>
      </w:r>
      <w:r>
        <w:rPr>
          <w:rFonts w:ascii="Times New Roman" w:eastAsia="Times New Roman" w:hAnsi="Times New Roman"/>
          <w:sz w:val="24"/>
          <w:szCs w:val="24"/>
          <w:lang w:eastAsia="pl-PL"/>
        </w:rPr>
        <w:t>o</w:t>
      </w:r>
      <w:r w:rsidRPr="0000407A">
        <w:rPr>
          <w:rFonts w:ascii="Times New Roman" w:eastAsia="Times New Roman" w:hAnsi="Times New Roman"/>
          <w:sz w:val="24"/>
          <w:szCs w:val="24"/>
          <w:lang w:eastAsia="pl-PL"/>
        </w:rPr>
        <w:t xml:space="preserve">czyszczalni </w:t>
      </w:r>
      <w:r>
        <w:rPr>
          <w:rFonts w:ascii="Times New Roman" w:eastAsia="Times New Roman" w:hAnsi="Times New Roman"/>
          <w:sz w:val="24"/>
          <w:szCs w:val="24"/>
          <w:lang w:eastAsia="pl-PL"/>
        </w:rPr>
        <w:t>ś</w:t>
      </w:r>
      <w:r w:rsidRPr="0000407A">
        <w:rPr>
          <w:rFonts w:ascii="Times New Roman" w:eastAsia="Times New Roman" w:hAnsi="Times New Roman"/>
          <w:sz w:val="24"/>
          <w:szCs w:val="24"/>
          <w:lang w:eastAsia="pl-PL"/>
        </w:rPr>
        <w:t xml:space="preserve">cieków w Ludwinie i Kaniwoli – roboty ziemne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19.526,87 zł,</w:t>
      </w:r>
    </w:p>
    <w:p w14:paraId="3F7E6430" w14:textId="77777777" w:rsidR="00660EA1" w:rsidRDefault="00660EA1" w:rsidP="00660EA1">
      <w:pPr>
        <w:numPr>
          <w:ilvl w:val="0"/>
          <w:numId w:val="9"/>
        </w:numPr>
        <w:tabs>
          <w:tab w:val="num" w:pos="284"/>
        </w:tabs>
        <w:spacing w:after="0" w:line="240" w:lineRule="auto"/>
        <w:ind w:left="284" w:hanging="284"/>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Budow</w:t>
      </w:r>
      <w:r>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ujęcia wody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Jagodno – opracowanie dokumentacji technicznej oraz zakup i montaż pompy głębinowej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52.145,91 zł,</w:t>
      </w:r>
    </w:p>
    <w:p w14:paraId="4866C5F8"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FD749A">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w:t>
      </w:r>
      <w:r w:rsidRPr="00FD749A">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budynku socjalnego w m</w:t>
      </w:r>
      <w:r w:rsidRPr="00FD749A">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Jagodno </w:t>
      </w:r>
      <w:r w:rsidRPr="00FD749A">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26.779,85 zł</w:t>
      </w:r>
      <w:r w:rsidRPr="00FD749A">
        <w:rPr>
          <w:rFonts w:ascii="Times New Roman" w:eastAsia="Times New Roman" w:hAnsi="Times New Roman"/>
          <w:sz w:val="24"/>
          <w:szCs w:val="24"/>
          <w:lang w:eastAsia="pl-PL"/>
        </w:rPr>
        <w:t>,</w:t>
      </w:r>
    </w:p>
    <w:p w14:paraId="29C59E73"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82583F">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w:t>
      </w:r>
      <w:r w:rsidRPr="0082583F">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pomieszczenia sanitarnego w budynku OSP w Piasecznie</w:t>
      </w:r>
      <w:r w:rsidRPr="0082583F">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 6.880,89 zł,</w:t>
      </w:r>
    </w:p>
    <w:p w14:paraId="1D5C7613"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82583F">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w:t>
      </w:r>
      <w:r>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remizy strażackiej w Kaniwoli </w:t>
      </w:r>
      <w:r>
        <w:rPr>
          <w:rFonts w:ascii="Times New Roman" w:eastAsia="Times New Roman" w:hAnsi="Times New Roman"/>
          <w:sz w:val="24"/>
          <w:szCs w:val="24"/>
          <w:lang w:eastAsia="pl-PL"/>
        </w:rPr>
        <w:t xml:space="preserve">w ramach funduszu sołeckiego </w:t>
      </w:r>
      <w:r w:rsidRPr="0082583F">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wyposażenie</w:t>
      </w:r>
      <w:r w:rsidRPr="0082583F">
        <w:rPr>
          <w:rFonts w:ascii="Times New Roman" w:eastAsia="Times New Roman" w:hAnsi="Times New Roman"/>
          <w:sz w:val="24"/>
          <w:szCs w:val="24"/>
          <w:lang w:eastAsia="pl-PL"/>
        </w:rPr>
        <w:t xml:space="preserve"> - </w:t>
      </w:r>
      <w:r w:rsidRPr="0000407A">
        <w:rPr>
          <w:rFonts w:ascii="Times New Roman" w:eastAsia="Times New Roman" w:hAnsi="Times New Roman"/>
          <w:sz w:val="24"/>
          <w:szCs w:val="24"/>
          <w:lang w:eastAsia="pl-PL"/>
        </w:rPr>
        <w:t>22.891,56 zł,</w:t>
      </w:r>
    </w:p>
    <w:p w14:paraId="7F2A77A3"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w:t>
      </w:r>
      <w:r>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remizy strażackiej w Kaniwoli – elewacja</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 22.868,52 zł, </w:t>
      </w:r>
    </w:p>
    <w:p w14:paraId="1B3CA606" w14:textId="3F4420BD"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00407A">
        <w:rPr>
          <w:rFonts w:ascii="Times New Roman" w:eastAsia="Times New Roman" w:hAnsi="Times New Roman"/>
          <w:sz w:val="24"/>
          <w:szCs w:val="24"/>
          <w:lang w:eastAsia="pl-PL"/>
        </w:rPr>
        <w:t>ykonanie ogrodzenia przy OSP w Kaniwoli</w:t>
      </w:r>
      <w:r>
        <w:rPr>
          <w:rFonts w:ascii="Times New Roman" w:eastAsia="Times New Roman" w:hAnsi="Times New Roman"/>
          <w:sz w:val="24"/>
          <w:szCs w:val="24"/>
          <w:lang w:eastAsia="pl-PL"/>
        </w:rPr>
        <w:t xml:space="preserve"> (środki z funduszu sołeckiego) -</w:t>
      </w:r>
      <w:r w:rsidRPr="0000407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00407A">
        <w:rPr>
          <w:rFonts w:ascii="Times New Roman" w:eastAsia="Times New Roman" w:hAnsi="Times New Roman"/>
          <w:sz w:val="24"/>
          <w:szCs w:val="24"/>
          <w:lang w:eastAsia="pl-PL"/>
        </w:rPr>
        <w:t>10.000,00 zł</w:t>
      </w:r>
      <w:r>
        <w:rPr>
          <w:rFonts w:ascii="Times New Roman" w:eastAsia="Times New Roman" w:hAnsi="Times New Roman"/>
          <w:sz w:val="24"/>
          <w:szCs w:val="24"/>
          <w:lang w:eastAsia="pl-PL"/>
        </w:rPr>
        <w:t>,</w:t>
      </w:r>
    </w:p>
    <w:p w14:paraId="33A8CF33" w14:textId="096C9B32" w:rsidR="007B0725" w:rsidRDefault="007B0725"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7B0725">
        <w:rPr>
          <w:rFonts w:ascii="Times New Roman" w:eastAsia="Times New Roman" w:hAnsi="Times New Roman"/>
          <w:sz w:val="24"/>
          <w:szCs w:val="24"/>
          <w:lang w:eastAsia="pl-PL"/>
        </w:rPr>
        <w:t>Remont w remizie OSP Dratów</w:t>
      </w:r>
      <w:r w:rsidRPr="007B0725">
        <w:rPr>
          <w:rFonts w:ascii="Times New Roman" w:eastAsia="Times New Roman" w:hAnsi="Times New Roman"/>
          <w:sz w:val="24"/>
          <w:szCs w:val="24"/>
          <w:lang w:eastAsia="pl-PL"/>
        </w:rPr>
        <w:tab/>
        <w:t>16 354,11 zł</w:t>
      </w:r>
      <w:r w:rsidR="00F93336">
        <w:rPr>
          <w:rFonts w:ascii="Times New Roman" w:eastAsia="Times New Roman" w:hAnsi="Times New Roman"/>
          <w:sz w:val="24"/>
          <w:szCs w:val="24"/>
          <w:lang w:eastAsia="pl-PL"/>
        </w:rPr>
        <w:t>,</w:t>
      </w:r>
    </w:p>
    <w:p w14:paraId="00B9E6C3"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Pr="0000407A">
        <w:rPr>
          <w:rFonts w:ascii="Times New Roman" w:eastAsia="Times New Roman" w:hAnsi="Times New Roman"/>
          <w:sz w:val="24"/>
          <w:szCs w:val="24"/>
          <w:lang w:eastAsia="pl-PL"/>
        </w:rPr>
        <w:t xml:space="preserve">akup samochodu ratownictwa technicznego dla OSP Ludwin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162.357,53 zł</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tym kwotę</w:t>
      </w:r>
      <w:r w:rsidRPr="0000407A">
        <w:rPr>
          <w:rFonts w:ascii="Times New Roman" w:eastAsia="Times New Roman" w:hAnsi="Times New Roman"/>
          <w:sz w:val="24"/>
          <w:szCs w:val="24"/>
          <w:lang w:eastAsia="pl-PL"/>
        </w:rPr>
        <w:t xml:space="preserve"> 60.000,00 zł</w:t>
      </w:r>
      <w:r>
        <w:rPr>
          <w:rFonts w:ascii="Times New Roman" w:eastAsia="Times New Roman" w:hAnsi="Times New Roman"/>
          <w:sz w:val="24"/>
          <w:szCs w:val="24"/>
          <w:lang w:eastAsia="pl-PL"/>
        </w:rPr>
        <w:t xml:space="preserve"> pozyskano</w:t>
      </w:r>
      <w:r w:rsidRPr="0000407A">
        <w:rPr>
          <w:rFonts w:ascii="Times New Roman" w:eastAsia="Times New Roman" w:hAnsi="Times New Roman"/>
          <w:sz w:val="24"/>
          <w:szCs w:val="24"/>
          <w:lang w:eastAsia="pl-PL"/>
        </w:rPr>
        <w:t xml:space="preserve"> z dotacji </w:t>
      </w:r>
      <w:r>
        <w:rPr>
          <w:rFonts w:ascii="Times New Roman" w:eastAsia="Times New Roman" w:hAnsi="Times New Roman"/>
          <w:sz w:val="24"/>
          <w:szCs w:val="24"/>
          <w:lang w:eastAsia="pl-PL"/>
        </w:rPr>
        <w:t>celowej</w:t>
      </w:r>
      <w:r w:rsidRPr="0000407A">
        <w:rPr>
          <w:rFonts w:ascii="Times New Roman" w:eastAsia="Times New Roman" w:hAnsi="Times New Roman"/>
          <w:sz w:val="24"/>
          <w:szCs w:val="24"/>
          <w:lang w:eastAsia="pl-PL"/>
        </w:rPr>
        <w:t xml:space="preserve"> z Wojewódzkiego Funduszu Ochrony Środowiska i Gospodarki Wodnej w Lublinie</w:t>
      </w:r>
      <w:r>
        <w:rPr>
          <w:rFonts w:ascii="Times New Roman" w:eastAsia="Times New Roman" w:hAnsi="Times New Roman"/>
          <w:sz w:val="24"/>
          <w:szCs w:val="24"/>
          <w:lang w:eastAsia="pl-PL"/>
        </w:rPr>
        <w:t>,</w:t>
      </w:r>
    </w:p>
    <w:p w14:paraId="76D66B41"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BB2ED7">
        <w:rPr>
          <w:rFonts w:ascii="Times New Roman" w:eastAsia="Times New Roman" w:hAnsi="Times New Roman"/>
          <w:sz w:val="24"/>
          <w:szCs w:val="24"/>
          <w:lang w:eastAsia="pl-PL"/>
        </w:rPr>
        <w:t>W</w:t>
      </w:r>
      <w:r w:rsidRPr="0000407A">
        <w:rPr>
          <w:rFonts w:ascii="Times New Roman" w:eastAsia="Times New Roman" w:hAnsi="Times New Roman"/>
          <w:sz w:val="24"/>
          <w:szCs w:val="24"/>
          <w:lang w:eastAsia="pl-PL"/>
        </w:rPr>
        <w:t xml:space="preserve">ykonanie parkingu przy Szkole Podstawowej w Zezulinie </w:t>
      </w:r>
      <w:r w:rsidRPr="00BB2ED7">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19.990,00 zł,</w:t>
      </w:r>
    </w:p>
    <w:p w14:paraId="1ADD8119" w14:textId="7777777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BB2ED7">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w:t>
      </w:r>
      <w:r w:rsidRPr="00BB2ED7">
        <w:rPr>
          <w:rFonts w:ascii="Times New Roman" w:eastAsia="Times New Roman" w:hAnsi="Times New Roman"/>
          <w:sz w:val="24"/>
          <w:szCs w:val="24"/>
          <w:lang w:eastAsia="pl-PL"/>
        </w:rPr>
        <w:t>a</w:t>
      </w:r>
      <w:r w:rsidRPr="0000407A">
        <w:rPr>
          <w:rFonts w:ascii="Times New Roman" w:eastAsia="Times New Roman" w:hAnsi="Times New Roman"/>
          <w:sz w:val="24"/>
          <w:szCs w:val="24"/>
          <w:lang w:eastAsia="pl-PL"/>
        </w:rPr>
        <w:t xml:space="preserve"> pomieszczenia sanitarnego w Szkole Podstawowej w Zezulinie</w:t>
      </w:r>
      <w:r w:rsidRPr="00BB2ED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00407A">
        <w:rPr>
          <w:rFonts w:ascii="Times New Roman" w:eastAsia="Times New Roman" w:hAnsi="Times New Roman"/>
          <w:sz w:val="24"/>
          <w:szCs w:val="24"/>
          <w:lang w:eastAsia="pl-PL"/>
        </w:rPr>
        <w:t>25.000,00 zł</w:t>
      </w:r>
      <w:r>
        <w:rPr>
          <w:rFonts w:ascii="Times New Roman" w:eastAsia="Times New Roman" w:hAnsi="Times New Roman"/>
          <w:sz w:val="24"/>
          <w:szCs w:val="24"/>
          <w:lang w:eastAsia="pl-PL"/>
        </w:rPr>
        <w:t>,</w:t>
      </w:r>
    </w:p>
    <w:p w14:paraId="3EAE4B10" w14:textId="15F188E7" w:rsidR="00660EA1"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Wykonanie oświetlenia ulicznego w ramach funduszu sołeckiego w m</w:t>
      </w:r>
      <w:r w:rsidRPr="00C53933">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Jagodno </w:t>
      </w:r>
      <w:r w:rsidRPr="00C53933">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00407A">
        <w:rPr>
          <w:rFonts w:ascii="Times New Roman" w:eastAsia="Times New Roman" w:hAnsi="Times New Roman"/>
          <w:sz w:val="24"/>
          <w:szCs w:val="24"/>
          <w:lang w:eastAsia="pl-PL"/>
        </w:rPr>
        <w:t>9.648,00 zł, w m</w:t>
      </w:r>
      <w:r w:rsidRPr="00C53933">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Grądy</w:t>
      </w:r>
      <w:r w:rsidRPr="00C53933">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 12.113,65 zł, w m</w:t>
      </w:r>
      <w:r w:rsidRPr="00C53933">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Zezulin Pierwszy </w:t>
      </w:r>
      <w:r w:rsidRPr="00C53933">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21.459,23 zł</w:t>
      </w:r>
      <w:r w:rsidRPr="00C53933">
        <w:rPr>
          <w:rFonts w:ascii="Times New Roman" w:eastAsia="Times New Roman" w:hAnsi="Times New Roman"/>
          <w:sz w:val="24"/>
          <w:szCs w:val="24"/>
          <w:lang w:eastAsia="pl-PL"/>
        </w:rPr>
        <w:t>,</w:t>
      </w:r>
      <w:r w:rsidR="00B71786">
        <w:rPr>
          <w:rFonts w:ascii="Times New Roman" w:eastAsia="Times New Roman" w:hAnsi="Times New Roman"/>
          <w:sz w:val="24"/>
          <w:szCs w:val="24"/>
          <w:lang w:eastAsia="pl-PL"/>
        </w:rPr>
        <w:t xml:space="preserve"> </w:t>
      </w:r>
    </w:p>
    <w:p w14:paraId="5E32B6AD" w14:textId="2CF4088B" w:rsidR="00B71786" w:rsidRDefault="00B71786" w:rsidP="00EC1A9E">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B71786">
        <w:rPr>
          <w:rFonts w:ascii="Times New Roman" w:eastAsia="Times New Roman" w:hAnsi="Times New Roman"/>
          <w:sz w:val="24"/>
          <w:szCs w:val="24"/>
          <w:lang w:eastAsia="pl-PL"/>
        </w:rPr>
        <w:t xml:space="preserve">Wykonanie oświetlenia ulicznego </w:t>
      </w:r>
      <w:r w:rsidR="00660EA1" w:rsidRPr="00B71786">
        <w:rPr>
          <w:rFonts w:ascii="Times New Roman" w:eastAsia="Times New Roman" w:hAnsi="Times New Roman"/>
          <w:sz w:val="24"/>
          <w:szCs w:val="24"/>
          <w:lang w:eastAsia="pl-PL"/>
        </w:rPr>
        <w:t>w m. Kaniwola - 5.962,36 zł</w:t>
      </w:r>
      <w:r w:rsidR="00F93336">
        <w:rPr>
          <w:rFonts w:ascii="Times New Roman" w:eastAsia="Times New Roman" w:hAnsi="Times New Roman"/>
          <w:sz w:val="24"/>
          <w:szCs w:val="24"/>
          <w:lang w:eastAsia="pl-PL"/>
        </w:rPr>
        <w:t>,</w:t>
      </w:r>
    </w:p>
    <w:p w14:paraId="3F827A62" w14:textId="07A19DE3" w:rsidR="00660EA1" w:rsidRPr="00B71786" w:rsidRDefault="00B71786" w:rsidP="00EC1A9E">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sidRPr="00B71786">
        <w:rPr>
          <w:rFonts w:ascii="Times New Roman" w:eastAsia="Times New Roman" w:hAnsi="Times New Roman"/>
          <w:sz w:val="24"/>
          <w:szCs w:val="24"/>
          <w:lang w:eastAsia="pl-PL"/>
        </w:rPr>
        <w:t xml:space="preserve">Wykonanie oświetlenia ulicznego </w:t>
      </w:r>
      <w:r w:rsidR="00660EA1" w:rsidRPr="00B71786">
        <w:rPr>
          <w:rFonts w:ascii="Times New Roman" w:eastAsia="Times New Roman" w:hAnsi="Times New Roman"/>
          <w:sz w:val="24"/>
          <w:szCs w:val="24"/>
          <w:lang w:eastAsia="pl-PL"/>
        </w:rPr>
        <w:t>w m. Ludwin Kolonia  - 18.277,95 zł (dokumentacja),</w:t>
      </w:r>
    </w:p>
    <w:p w14:paraId="0B9DC5B7" w14:textId="5EBB6BD1" w:rsidR="00660EA1" w:rsidRPr="00F0687C" w:rsidRDefault="00660EA1" w:rsidP="00660EA1">
      <w:pPr>
        <w:numPr>
          <w:ilvl w:val="0"/>
          <w:numId w:val="9"/>
        </w:numPr>
        <w:tabs>
          <w:tab w:val="num" w:pos="284"/>
          <w:tab w:val="num" w:pos="426"/>
        </w:tabs>
        <w:spacing w:after="0" w:line="240" w:lineRule="auto"/>
        <w:ind w:left="284" w:hanging="284"/>
        <w:jc w:val="both"/>
        <w:rPr>
          <w:rFonts w:ascii="Times New Roman" w:eastAsia="Times New Roman" w:hAnsi="Times New Roman"/>
          <w:sz w:val="24"/>
          <w:szCs w:val="24"/>
          <w:lang w:eastAsia="pl-PL"/>
        </w:rPr>
      </w:pPr>
      <w:r>
        <w:rPr>
          <w:rFonts w:ascii="Times New Roman" w:hAnsi="Times New Roman"/>
          <w:sz w:val="24"/>
          <w:szCs w:val="24"/>
        </w:rPr>
        <w:t>N</w:t>
      </w:r>
      <w:r w:rsidRPr="00274977">
        <w:rPr>
          <w:rFonts w:ascii="Times New Roman" w:hAnsi="Times New Roman"/>
          <w:sz w:val="24"/>
          <w:szCs w:val="24"/>
        </w:rPr>
        <w:t xml:space="preserve">akłady poniesione przez dzierżawcę na rozbudowę nieruchomości gminnej – zaliczone na poczet czynszu (kompensata wzajemnych wierzytelności) </w:t>
      </w:r>
      <w:r>
        <w:rPr>
          <w:rFonts w:ascii="Times New Roman" w:hAnsi="Times New Roman"/>
          <w:sz w:val="24"/>
          <w:szCs w:val="24"/>
        </w:rPr>
        <w:t xml:space="preserve">- </w:t>
      </w:r>
      <w:r w:rsidRPr="00274977">
        <w:rPr>
          <w:rFonts w:ascii="Times New Roman" w:hAnsi="Times New Roman"/>
          <w:sz w:val="24"/>
          <w:szCs w:val="24"/>
        </w:rPr>
        <w:t>77.203,14 zł</w:t>
      </w:r>
      <w:r w:rsidR="00F93336">
        <w:rPr>
          <w:rFonts w:ascii="Times New Roman" w:hAnsi="Times New Roman"/>
          <w:sz w:val="24"/>
          <w:szCs w:val="24"/>
        </w:rPr>
        <w:t>,</w:t>
      </w:r>
    </w:p>
    <w:p w14:paraId="7A54B2A6" w14:textId="0C108B86" w:rsidR="00F0687C" w:rsidRDefault="00F0687C" w:rsidP="00EC1A9E">
      <w:pPr>
        <w:pStyle w:val="Akapitzlist"/>
        <w:numPr>
          <w:ilvl w:val="0"/>
          <w:numId w:val="9"/>
        </w:numPr>
      </w:pPr>
      <w:r>
        <w:t xml:space="preserve"> Prace remontowe na drogach gminnych z wykorzystaniem następujących materiałów:</w:t>
      </w:r>
      <w:r>
        <w:tab/>
        <w:t>a)</w:t>
      </w:r>
      <w:r>
        <w:tab/>
        <w:t>1.152 ton żużla</w:t>
      </w:r>
      <w:r w:rsidR="00F93336">
        <w:t xml:space="preserve"> </w:t>
      </w:r>
      <w:r w:rsidR="002A4A27">
        <w:t>–</w:t>
      </w:r>
      <w:r w:rsidR="00F93336">
        <w:t xml:space="preserve"> </w:t>
      </w:r>
      <w:r>
        <w:t>31</w:t>
      </w:r>
      <w:r w:rsidR="002A4A27">
        <w:t>.</w:t>
      </w:r>
      <w:r>
        <w:t>554,92</w:t>
      </w:r>
      <w:r w:rsidR="00F93336">
        <w:t xml:space="preserve"> </w:t>
      </w:r>
      <w:r w:rsidR="00B71786">
        <w:t>zł</w:t>
      </w:r>
      <w:r w:rsidR="002A4A27">
        <w:t>,</w:t>
      </w:r>
    </w:p>
    <w:p w14:paraId="1E568D2B" w14:textId="18EEBC0E" w:rsidR="00F0687C" w:rsidRDefault="00F0687C" w:rsidP="00F0687C">
      <w:pPr>
        <w:pStyle w:val="Akapitzlist"/>
        <w:ind w:left="360"/>
      </w:pPr>
      <w:r>
        <w:t xml:space="preserve"> </w:t>
      </w:r>
      <w:r>
        <w:tab/>
        <w:t>b)</w:t>
      </w:r>
      <w:r>
        <w:tab/>
        <w:t>1.433 tony kamienia kruszonego</w:t>
      </w:r>
      <w:r w:rsidR="00F93336">
        <w:t xml:space="preserve"> </w:t>
      </w:r>
      <w:r w:rsidR="002A4A27">
        <w:t>–</w:t>
      </w:r>
      <w:r w:rsidR="00F93336">
        <w:t xml:space="preserve"> </w:t>
      </w:r>
      <w:r>
        <w:t>76</w:t>
      </w:r>
      <w:r w:rsidR="002A4A27">
        <w:t>.</w:t>
      </w:r>
      <w:r>
        <w:t>798,51</w:t>
      </w:r>
      <w:r w:rsidR="00B71786" w:rsidRPr="00B71786">
        <w:t xml:space="preserve"> </w:t>
      </w:r>
      <w:r w:rsidR="00B71786">
        <w:t>zł</w:t>
      </w:r>
      <w:r w:rsidR="002A4A27">
        <w:t>,</w:t>
      </w:r>
    </w:p>
    <w:p w14:paraId="580CAEC3" w14:textId="77777777" w:rsidR="0006744D" w:rsidRDefault="00F0687C" w:rsidP="00F0687C">
      <w:pPr>
        <w:pStyle w:val="Akapitzlist"/>
        <w:ind w:left="360"/>
      </w:pPr>
      <w:r>
        <w:t xml:space="preserve"> </w:t>
      </w:r>
      <w:r>
        <w:tab/>
        <w:t>c)</w:t>
      </w:r>
      <w:r>
        <w:tab/>
        <w:t>48 ton emulsji asfaltowej</w:t>
      </w:r>
      <w:r w:rsidR="00F93336">
        <w:t xml:space="preserve"> </w:t>
      </w:r>
      <w:r w:rsidR="002A4A27">
        <w:t>–</w:t>
      </w:r>
      <w:r w:rsidR="00F93336">
        <w:t xml:space="preserve"> </w:t>
      </w:r>
      <w:r>
        <w:t>83</w:t>
      </w:r>
      <w:r w:rsidR="002A4A27">
        <w:t>.</w:t>
      </w:r>
      <w:r>
        <w:t>364,48</w:t>
      </w:r>
      <w:r w:rsidR="00B71786" w:rsidRPr="00B71786">
        <w:t xml:space="preserve"> </w:t>
      </w:r>
      <w:r w:rsidR="00B71786">
        <w:t>zł</w:t>
      </w:r>
      <w:r w:rsidR="002A4A27">
        <w:t>,</w:t>
      </w:r>
      <w:r w:rsidR="0006744D">
        <w:t xml:space="preserve"> + praca ciągnika kołowego do  </w:t>
      </w:r>
    </w:p>
    <w:p w14:paraId="79727A6B" w14:textId="0A54B46A" w:rsidR="00F0687C" w:rsidRDefault="0006744D" w:rsidP="00F0687C">
      <w:pPr>
        <w:pStyle w:val="Akapitzlist"/>
        <w:ind w:left="360"/>
      </w:pPr>
      <w:r>
        <w:t xml:space="preserve">                 skrapiarki – 32.472,00</w:t>
      </w:r>
      <w:r w:rsidRPr="00B71786">
        <w:t xml:space="preserve"> </w:t>
      </w:r>
      <w:r>
        <w:t>zł,</w:t>
      </w:r>
    </w:p>
    <w:p w14:paraId="37CF45DF" w14:textId="533D4F2F" w:rsidR="00F0687C" w:rsidRDefault="00F0687C" w:rsidP="00F0687C">
      <w:pPr>
        <w:pStyle w:val="Akapitzlist"/>
        <w:ind w:left="360"/>
      </w:pPr>
      <w:r>
        <w:t xml:space="preserve"> </w:t>
      </w:r>
      <w:r>
        <w:tab/>
        <w:t>d)</w:t>
      </w:r>
      <w:r>
        <w:tab/>
        <w:t>27 godzin pracy równiarki drogowej</w:t>
      </w:r>
      <w:r>
        <w:tab/>
      </w:r>
      <w:r w:rsidR="00F93336">
        <w:t xml:space="preserve"> - </w:t>
      </w:r>
      <w:r>
        <w:t>2</w:t>
      </w:r>
      <w:r w:rsidR="002A4A27">
        <w:t>.</w:t>
      </w:r>
      <w:r>
        <w:t>558,40</w:t>
      </w:r>
      <w:r w:rsidR="00B71786" w:rsidRPr="00B71786">
        <w:t xml:space="preserve"> </w:t>
      </w:r>
      <w:r w:rsidR="00B71786">
        <w:t>zł</w:t>
      </w:r>
      <w:r w:rsidR="002A4A27">
        <w:t>,</w:t>
      </w:r>
    </w:p>
    <w:p w14:paraId="25B83E2D" w14:textId="3E628587" w:rsidR="00F0687C" w:rsidRDefault="00F0687C" w:rsidP="00F0687C">
      <w:pPr>
        <w:pStyle w:val="Akapitzlist"/>
        <w:ind w:left="360"/>
      </w:pPr>
      <w:r>
        <w:t xml:space="preserve"> </w:t>
      </w:r>
      <w:r>
        <w:tab/>
        <w:t>e)</w:t>
      </w:r>
      <w:r>
        <w:tab/>
        <w:t>90 ton piasku z transportem</w:t>
      </w:r>
      <w:r>
        <w:tab/>
      </w:r>
      <w:r w:rsidR="002A4A27">
        <w:t xml:space="preserve">- </w:t>
      </w:r>
      <w:r>
        <w:t>1</w:t>
      </w:r>
      <w:r w:rsidR="002A4A27">
        <w:t>.</w:t>
      </w:r>
      <w:r>
        <w:t>107,00</w:t>
      </w:r>
      <w:r w:rsidR="00B71786" w:rsidRPr="00B71786">
        <w:t xml:space="preserve"> </w:t>
      </w:r>
      <w:r w:rsidR="00B71786">
        <w:t>zł</w:t>
      </w:r>
      <w:r w:rsidR="002A4A27">
        <w:t>,</w:t>
      </w:r>
    </w:p>
    <w:p w14:paraId="283606BC" w14:textId="17744856" w:rsidR="00F0687C" w:rsidRDefault="00F0687C" w:rsidP="00F0687C">
      <w:pPr>
        <w:pStyle w:val="Akapitzlist"/>
        <w:ind w:left="360"/>
      </w:pPr>
      <w:r>
        <w:t xml:space="preserve"> </w:t>
      </w:r>
      <w:r>
        <w:tab/>
        <w:t>f)</w:t>
      </w:r>
      <w:r>
        <w:tab/>
        <w:t>1.160 ton kruszywa</w:t>
      </w:r>
      <w:r w:rsidR="002A4A27">
        <w:t xml:space="preserve"> – </w:t>
      </w:r>
      <w:r>
        <w:t>115</w:t>
      </w:r>
      <w:r w:rsidR="002A4A27">
        <w:t>.</w:t>
      </w:r>
      <w:r>
        <w:t>374,00</w:t>
      </w:r>
      <w:r w:rsidR="00B71786" w:rsidRPr="00B71786">
        <w:t xml:space="preserve"> </w:t>
      </w:r>
      <w:r w:rsidR="00B71786">
        <w:t>zł</w:t>
      </w:r>
      <w:r w:rsidR="002A4A27">
        <w:t>,</w:t>
      </w:r>
    </w:p>
    <w:p w14:paraId="7E00F176" w14:textId="087D6A34" w:rsidR="00F0687C" w:rsidRDefault="00F0687C" w:rsidP="002A4A27">
      <w:pPr>
        <w:pStyle w:val="Akapitzlist"/>
        <w:ind w:left="360"/>
      </w:pPr>
      <w:r>
        <w:t xml:space="preserve"> </w:t>
      </w:r>
      <w:r>
        <w:tab/>
      </w:r>
      <w:r w:rsidR="0006744D">
        <w:t>g</w:t>
      </w:r>
      <w:r>
        <w:t>)</w:t>
      </w:r>
      <w:r>
        <w:tab/>
        <w:t>10 ton mieszanki mineralno-asfaltowej</w:t>
      </w:r>
      <w:r w:rsidR="002A4A27">
        <w:t xml:space="preserve"> – </w:t>
      </w:r>
      <w:r>
        <w:t>5</w:t>
      </w:r>
      <w:r w:rsidR="002A4A27">
        <w:t>.</w:t>
      </w:r>
      <w:r>
        <w:t>756,40</w:t>
      </w:r>
      <w:r w:rsidR="00B71786" w:rsidRPr="00B71786">
        <w:t xml:space="preserve"> </w:t>
      </w:r>
      <w:r w:rsidR="00B71786">
        <w:t>zł</w:t>
      </w:r>
      <w:r w:rsidR="002A4A27">
        <w:t>.</w:t>
      </w:r>
    </w:p>
    <w:p w14:paraId="5D9398EE" w14:textId="73C9AC5C" w:rsidR="007B0725" w:rsidRDefault="007B0725" w:rsidP="007B0725">
      <w:pPr>
        <w:numPr>
          <w:ilvl w:val="0"/>
          <w:numId w:val="9"/>
        </w:numPr>
        <w:tabs>
          <w:tab w:val="num" w:pos="284"/>
        </w:tabs>
        <w:spacing w:after="0" w:line="240" w:lineRule="auto"/>
        <w:ind w:left="284" w:hanging="284"/>
        <w:jc w:val="both"/>
        <w:rPr>
          <w:rFonts w:ascii="Times New Roman" w:eastAsia="Times New Roman" w:hAnsi="Times New Roman"/>
          <w:sz w:val="24"/>
          <w:szCs w:val="24"/>
          <w:lang w:eastAsia="pl-PL"/>
        </w:rPr>
      </w:pPr>
      <w:r w:rsidRPr="00DC65DA">
        <w:rPr>
          <w:rFonts w:ascii="Times New Roman" w:eastAsia="Times New Roman" w:hAnsi="Times New Roman"/>
          <w:sz w:val="24"/>
          <w:szCs w:val="24"/>
          <w:lang w:eastAsia="pl-PL"/>
        </w:rPr>
        <w:t>U</w:t>
      </w:r>
      <w:r w:rsidRPr="0000407A">
        <w:rPr>
          <w:rFonts w:ascii="Times New Roman" w:eastAsia="Times New Roman" w:hAnsi="Times New Roman"/>
          <w:sz w:val="24"/>
          <w:szCs w:val="24"/>
          <w:lang w:eastAsia="pl-PL"/>
        </w:rPr>
        <w:t>twardzenie pobocza w ciągu drogi powiatowej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Piaseczno (pomoc rzeczowa dla </w:t>
      </w:r>
      <w:r>
        <w:rPr>
          <w:rFonts w:ascii="Times New Roman" w:eastAsia="Times New Roman" w:hAnsi="Times New Roman"/>
          <w:sz w:val="24"/>
          <w:szCs w:val="24"/>
          <w:lang w:eastAsia="pl-PL"/>
        </w:rPr>
        <w:t xml:space="preserve"> </w:t>
      </w:r>
    </w:p>
    <w:p w14:paraId="6F1FF10E" w14:textId="65320C3E" w:rsidR="007B0725" w:rsidRDefault="007B0725" w:rsidP="007B0725">
      <w:pPr>
        <w:spacing w:after="0" w:line="24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Powiatu Łęczyńskiego)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14.819,32 zł, </w:t>
      </w:r>
    </w:p>
    <w:p w14:paraId="376F9ECC" w14:textId="77777777" w:rsidR="007B0725" w:rsidRDefault="007B0725" w:rsidP="007B0725">
      <w:pPr>
        <w:numPr>
          <w:ilvl w:val="0"/>
          <w:numId w:val="9"/>
        </w:numPr>
        <w:tabs>
          <w:tab w:val="num" w:pos="284"/>
        </w:tabs>
        <w:spacing w:after="0" w:line="240" w:lineRule="auto"/>
        <w:ind w:left="284" w:hanging="284"/>
        <w:jc w:val="both"/>
        <w:rPr>
          <w:rFonts w:ascii="Times New Roman" w:eastAsia="Times New Roman" w:hAnsi="Times New Roman"/>
          <w:sz w:val="24"/>
          <w:szCs w:val="24"/>
          <w:lang w:eastAsia="pl-PL"/>
        </w:rPr>
      </w:pPr>
      <w:r w:rsidRPr="00DC65DA">
        <w:rPr>
          <w:rFonts w:ascii="Times New Roman" w:eastAsia="Times New Roman" w:hAnsi="Times New Roman"/>
          <w:sz w:val="24"/>
          <w:szCs w:val="24"/>
          <w:lang w:eastAsia="pl-PL"/>
        </w:rPr>
        <w:t>U</w:t>
      </w:r>
      <w:r w:rsidRPr="0000407A">
        <w:rPr>
          <w:rFonts w:ascii="Times New Roman" w:eastAsia="Times New Roman" w:hAnsi="Times New Roman"/>
          <w:sz w:val="24"/>
          <w:szCs w:val="24"/>
          <w:lang w:eastAsia="pl-PL"/>
        </w:rPr>
        <w:t>twardzenie pobocza w ciągu drogi powiatowej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Rozpłucie Pierwsze (pomoc rzeczowa dla Powiatu Łęczyńskiego)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14.961,69 zł,</w:t>
      </w:r>
    </w:p>
    <w:p w14:paraId="41C8BD8A" w14:textId="77777777" w:rsidR="002A4A27" w:rsidRDefault="007B0725" w:rsidP="002A4A27">
      <w:pPr>
        <w:numPr>
          <w:ilvl w:val="0"/>
          <w:numId w:val="9"/>
        </w:numPr>
        <w:tabs>
          <w:tab w:val="num" w:pos="284"/>
        </w:tabs>
        <w:spacing w:after="0" w:line="240" w:lineRule="auto"/>
        <w:ind w:left="284" w:hanging="284"/>
        <w:jc w:val="both"/>
        <w:rPr>
          <w:rFonts w:ascii="Times New Roman" w:eastAsia="Times New Roman" w:hAnsi="Times New Roman"/>
          <w:sz w:val="24"/>
          <w:szCs w:val="24"/>
          <w:lang w:eastAsia="pl-PL"/>
        </w:rPr>
      </w:pPr>
      <w:r w:rsidRPr="00DC65DA">
        <w:rPr>
          <w:rFonts w:ascii="Times New Roman" w:eastAsia="Times New Roman" w:hAnsi="Times New Roman"/>
          <w:sz w:val="24"/>
          <w:szCs w:val="24"/>
          <w:lang w:eastAsia="pl-PL"/>
        </w:rPr>
        <w:t>P</w:t>
      </w:r>
      <w:r w:rsidRPr="0000407A">
        <w:rPr>
          <w:rFonts w:ascii="Times New Roman" w:eastAsia="Times New Roman" w:hAnsi="Times New Roman"/>
          <w:sz w:val="24"/>
          <w:szCs w:val="24"/>
          <w:lang w:eastAsia="pl-PL"/>
        </w:rPr>
        <w:t>rzebudowa drogi gminnej nr 105137L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Dratów-Dratów Kolonia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11.716,10 zł,</w:t>
      </w:r>
    </w:p>
    <w:p w14:paraId="4917792B" w14:textId="31A9E356" w:rsidR="00F0687C" w:rsidRPr="002A4A27" w:rsidRDefault="007B0725" w:rsidP="002A4A27">
      <w:pPr>
        <w:numPr>
          <w:ilvl w:val="0"/>
          <w:numId w:val="9"/>
        </w:numPr>
        <w:tabs>
          <w:tab w:val="num" w:pos="284"/>
        </w:tabs>
        <w:spacing w:after="0" w:line="240" w:lineRule="auto"/>
        <w:ind w:left="284" w:hanging="284"/>
        <w:jc w:val="both"/>
        <w:rPr>
          <w:rFonts w:ascii="Times New Roman" w:eastAsia="Times New Roman" w:hAnsi="Times New Roman"/>
          <w:sz w:val="24"/>
          <w:szCs w:val="24"/>
          <w:lang w:eastAsia="pl-PL"/>
        </w:rPr>
      </w:pPr>
      <w:r w:rsidRPr="002A4A27">
        <w:rPr>
          <w:rFonts w:ascii="Times New Roman" w:eastAsia="Times New Roman" w:hAnsi="Times New Roman"/>
          <w:sz w:val="24"/>
          <w:szCs w:val="24"/>
          <w:lang w:eastAsia="pl-PL"/>
        </w:rPr>
        <w:t>Przebudowa wjazdu oraz parkingu na działce Nr 510/3 w m. Zezulin Niższy (środki z  funduszu sołeckiego) - 24.693,85 zł</w:t>
      </w:r>
      <w:r w:rsidR="002A4A27">
        <w:rPr>
          <w:rFonts w:ascii="Times New Roman" w:eastAsia="Times New Roman" w:hAnsi="Times New Roman"/>
          <w:sz w:val="24"/>
          <w:szCs w:val="24"/>
          <w:lang w:eastAsia="pl-PL"/>
        </w:rPr>
        <w:t>.</w:t>
      </w:r>
    </w:p>
    <w:p w14:paraId="3EB6B53A" w14:textId="77777777" w:rsidR="00660EA1" w:rsidRPr="0000407A" w:rsidRDefault="00660EA1" w:rsidP="002A4A27">
      <w:pPr>
        <w:spacing w:after="0" w:line="240" w:lineRule="auto"/>
        <w:jc w:val="both"/>
        <w:rPr>
          <w:rFonts w:ascii="Times New Roman" w:eastAsia="Times New Roman" w:hAnsi="Times New Roman"/>
          <w:sz w:val="24"/>
          <w:szCs w:val="24"/>
          <w:lang w:eastAsia="pl-PL"/>
        </w:rPr>
      </w:pPr>
    </w:p>
    <w:p w14:paraId="0253514F" w14:textId="77777777" w:rsidR="00660EA1" w:rsidRPr="0000407A" w:rsidRDefault="00660EA1" w:rsidP="00660EA1">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Ponadto </w:t>
      </w:r>
      <w:r w:rsidRPr="0000407A">
        <w:rPr>
          <w:rFonts w:ascii="Times New Roman" w:eastAsia="Times New Roman" w:hAnsi="Times New Roman"/>
          <w:sz w:val="24"/>
          <w:szCs w:val="24"/>
          <w:lang w:eastAsia="pl-PL"/>
        </w:rPr>
        <w:t xml:space="preserve">przekazano dotację celową w </w:t>
      </w:r>
      <w:r>
        <w:rPr>
          <w:rFonts w:ascii="Times New Roman" w:eastAsia="Times New Roman" w:hAnsi="Times New Roman"/>
          <w:sz w:val="24"/>
          <w:szCs w:val="24"/>
          <w:lang w:eastAsia="pl-PL"/>
        </w:rPr>
        <w:t xml:space="preserve">kwocie </w:t>
      </w:r>
      <w:r w:rsidRPr="0000407A">
        <w:rPr>
          <w:rFonts w:ascii="Times New Roman" w:eastAsia="Times New Roman" w:hAnsi="Times New Roman"/>
          <w:sz w:val="24"/>
          <w:szCs w:val="24"/>
          <w:lang w:eastAsia="pl-PL"/>
        </w:rPr>
        <w:t>38.000,00 zł</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na pomoc finansową dla Powiatu Łęczyńskiego </w:t>
      </w:r>
      <w:r>
        <w:rPr>
          <w:rFonts w:ascii="Times New Roman" w:eastAsia="Times New Roman" w:hAnsi="Times New Roman"/>
          <w:sz w:val="24"/>
          <w:szCs w:val="24"/>
          <w:lang w:eastAsia="pl-PL"/>
        </w:rPr>
        <w:t xml:space="preserve">z przeznaczeniem </w:t>
      </w:r>
      <w:r w:rsidRPr="0000407A">
        <w:rPr>
          <w:rFonts w:ascii="Times New Roman" w:eastAsia="Times New Roman" w:hAnsi="Times New Roman"/>
          <w:sz w:val="24"/>
          <w:szCs w:val="24"/>
          <w:lang w:eastAsia="pl-PL"/>
        </w:rPr>
        <w:t>na:</w:t>
      </w:r>
    </w:p>
    <w:p w14:paraId="5162F201" w14:textId="77777777" w:rsidR="00660EA1" w:rsidRPr="0000407A" w:rsidRDefault="00660EA1" w:rsidP="00660EA1">
      <w:pPr>
        <w:numPr>
          <w:ilvl w:val="0"/>
          <w:numId w:val="10"/>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utwardzenie pobocza w ciągu drogi powiatowej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Dąbrowa</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 21.000,00 zł,</w:t>
      </w:r>
    </w:p>
    <w:p w14:paraId="5BEAF3F2" w14:textId="77777777" w:rsidR="00660EA1" w:rsidRPr="0000407A" w:rsidRDefault="00660EA1" w:rsidP="00660EA1">
      <w:pPr>
        <w:numPr>
          <w:ilvl w:val="0"/>
          <w:numId w:val="10"/>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utwardzenie pobocza w ciągu drogi powiatowej w m</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Ludwin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17.000,00 zł.</w:t>
      </w:r>
    </w:p>
    <w:p w14:paraId="5F9D64C0" w14:textId="77777777" w:rsidR="00660EA1" w:rsidRPr="0000407A" w:rsidRDefault="00660EA1" w:rsidP="00660EA1">
      <w:pPr>
        <w:spacing w:after="0" w:line="240" w:lineRule="auto"/>
        <w:jc w:val="both"/>
        <w:rPr>
          <w:rFonts w:ascii="Times New Roman" w:eastAsia="Times New Roman" w:hAnsi="Times New Roman"/>
          <w:sz w:val="24"/>
          <w:szCs w:val="24"/>
          <w:lang w:eastAsia="pl-PL"/>
        </w:rPr>
      </w:pPr>
    </w:p>
    <w:p w14:paraId="342F11C9" w14:textId="77777777" w:rsidR="00660EA1" w:rsidRPr="0000407A" w:rsidRDefault="00660EA1" w:rsidP="00660EA1">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W 2019 r. gmina objęła 800 nowoutworzonych udziałów w</w:t>
      </w:r>
      <w:r w:rsidRPr="0000407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s</w:t>
      </w:r>
      <w:r w:rsidRPr="0000407A">
        <w:rPr>
          <w:rFonts w:ascii="Times New Roman" w:eastAsia="Times New Roman" w:hAnsi="Times New Roman"/>
          <w:sz w:val="24"/>
          <w:szCs w:val="24"/>
          <w:lang w:eastAsia="pl-PL"/>
        </w:rPr>
        <w:t>pół</w:t>
      </w:r>
      <w:r>
        <w:rPr>
          <w:rFonts w:ascii="Times New Roman" w:eastAsia="Times New Roman" w:hAnsi="Times New Roman"/>
          <w:sz w:val="24"/>
          <w:szCs w:val="24"/>
          <w:lang w:eastAsia="pl-PL"/>
        </w:rPr>
        <w:t>ce</w:t>
      </w:r>
      <w:r w:rsidRPr="0000407A">
        <w:rPr>
          <w:rFonts w:ascii="Times New Roman" w:eastAsia="Times New Roman" w:hAnsi="Times New Roman"/>
          <w:sz w:val="24"/>
          <w:szCs w:val="24"/>
          <w:lang w:eastAsia="pl-PL"/>
        </w:rPr>
        <w:t xml:space="preserve"> z o.o. „Wirtualne Powiaty 3”</w:t>
      </w:r>
      <w:r>
        <w:rPr>
          <w:rFonts w:ascii="Times New Roman" w:eastAsia="Times New Roman" w:hAnsi="Times New Roman"/>
          <w:sz w:val="24"/>
          <w:szCs w:val="24"/>
          <w:lang w:eastAsia="pl-PL"/>
        </w:rPr>
        <w:t xml:space="preserve"> o łącznej wartości 40.000,00 zł.</w:t>
      </w:r>
    </w:p>
    <w:p w14:paraId="0CCA256A" w14:textId="77777777" w:rsidR="00660EA1" w:rsidRPr="0000407A" w:rsidRDefault="00660EA1" w:rsidP="00660EA1">
      <w:pPr>
        <w:spacing w:after="0" w:line="240" w:lineRule="auto"/>
        <w:jc w:val="both"/>
        <w:rPr>
          <w:rFonts w:ascii="Times New Roman" w:eastAsia="Times New Roman" w:hAnsi="Times New Roman"/>
          <w:sz w:val="24"/>
          <w:szCs w:val="24"/>
          <w:lang w:eastAsia="pl-PL"/>
        </w:rPr>
      </w:pPr>
    </w:p>
    <w:p w14:paraId="4209FB5F" w14:textId="77777777" w:rsidR="00660EA1" w:rsidRPr="0000407A" w:rsidRDefault="00660EA1" w:rsidP="00660EA1">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Rozpoczęto</w:t>
      </w:r>
      <w:r w:rsidRPr="0000407A">
        <w:rPr>
          <w:rFonts w:ascii="Times New Roman" w:eastAsia="Times New Roman" w:hAnsi="Times New Roman"/>
          <w:sz w:val="24"/>
          <w:szCs w:val="24"/>
          <w:lang w:eastAsia="pl-PL"/>
        </w:rPr>
        <w:t xml:space="preserve"> realizację projektu „Utworzenie nowych miejsc wychowania przedszkolnego w Piasecznie” w ramach RPO WL 2014-2020 współfinansowanego ze</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środków E</w:t>
      </w:r>
      <w:r>
        <w:rPr>
          <w:rFonts w:ascii="Times New Roman" w:eastAsia="Times New Roman" w:hAnsi="Times New Roman"/>
          <w:sz w:val="24"/>
          <w:szCs w:val="24"/>
          <w:lang w:eastAsia="pl-PL"/>
        </w:rPr>
        <w:t>FS,</w:t>
      </w:r>
      <w:r w:rsidRPr="0000407A">
        <w:rPr>
          <w:rFonts w:ascii="Times New Roman" w:eastAsia="Times New Roman" w:hAnsi="Times New Roman"/>
          <w:sz w:val="24"/>
          <w:szCs w:val="24"/>
          <w:lang w:eastAsia="pl-PL"/>
        </w:rPr>
        <w:t xml:space="preserve"> na zakup materiałów budowlanych</w:t>
      </w:r>
      <w:r>
        <w:rPr>
          <w:rFonts w:ascii="Times New Roman" w:eastAsia="Times New Roman" w:hAnsi="Times New Roman"/>
          <w:sz w:val="24"/>
          <w:szCs w:val="24"/>
          <w:lang w:eastAsia="pl-PL"/>
        </w:rPr>
        <w:t xml:space="preserve"> wydatkowano kwotę 51.192,44 zł</w:t>
      </w:r>
      <w:r w:rsidRPr="0000407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Celem projektu jest tworzenie nowych miejsc wychowania przedszkolnego dla dzieci 3-4 letnich, rozszerzenie oferty o zajęcia realizowane w celu wyrównania stwierdzonych deficytów oraz dodatkowe zajęcia, które pozwolą na zwiększenie kompetencji społecznych.</w:t>
      </w:r>
    </w:p>
    <w:p w14:paraId="13FD3744" w14:textId="77777777" w:rsidR="00660EA1" w:rsidRPr="0000407A" w:rsidRDefault="00660EA1" w:rsidP="00660EA1">
      <w:pPr>
        <w:tabs>
          <w:tab w:val="left" w:pos="1134"/>
        </w:tabs>
        <w:spacing w:after="0" w:line="240" w:lineRule="auto"/>
        <w:ind w:left="426"/>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 xml:space="preserve">           </w:t>
      </w:r>
    </w:p>
    <w:p w14:paraId="743DF7AD" w14:textId="77777777" w:rsidR="00660EA1" w:rsidRPr="0000407A" w:rsidRDefault="00660EA1" w:rsidP="00660EA1">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Przygotowano niezbędną dokumentację do aplikowania o środki unijne i złożono wnioski o dofinansowanie na następujące projekty:</w:t>
      </w:r>
    </w:p>
    <w:p w14:paraId="0853AF19" w14:textId="77777777" w:rsidR="00660EA1" w:rsidRPr="0000407A" w:rsidRDefault="00660EA1" w:rsidP="00660EA1">
      <w:pPr>
        <w:numPr>
          <w:ilvl w:val="1"/>
          <w:numId w:val="11"/>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,,Energia ze słońca w Gminie Ludwin”</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 działani</w:t>
      </w:r>
      <w:r>
        <w:rPr>
          <w:rFonts w:ascii="Times New Roman" w:eastAsia="Times New Roman" w:hAnsi="Times New Roman"/>
          <w:sz w:val="24"/>
          <w:szCs w:val="24"/>
          <w:lang w:eastAsia="pl-PL"/>
        </w:rPr>
        <w:t>e</w:t>
      </w:r>
      <w:r w:rsidRPr="0000407A">
        <w:rPr>
          <w:rFonts w:ascii="Times New Roman" w:eastAsia="Times New Roman" w:hAnsi="Times New Roman"/>
          <w:sz w:val="24"/>
          <w:szCs w:val="24"/>
          <w:lang w:eastAsia="pl-PL"/>
        </w:rPr>
        <w:t xml:space="preserve"> 4.1</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„Wsparcie wykorzystania OZE” </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PO WL</w:t>
      </w:r>
      <w:r w:rsidRPr="0000407A">
        <w:rPr>
          <w:rFonts w:ascii="Times New Roman" w:eastAsia="Times New Roman" w:hAnsi="Times New Roman"/>
          <w:sz w:val="24"/>
          <w:szCs w:val="24"/>
          <w:lang w:eastAsia="pl-PL"/>
        </w:rPr>
        <w:t xml:space="preserve"> 2014-2020 (studium wykonalności, dokumentacja techniczna)</w:t>
      </w:r>
      <w:r>
        <w:rPr>
          <w:rFonts w:ascii="Times New Roman" w:eastAsia="Times New Roman" w:hAnsi="Times New Roman"/>
          <w:sz w:val="24"/>
          <w:szCs w:val="24"/>
          <w:lang w:eastAsia="pl-PL"/>
        </w:rPr>
        <w:t xml:space="preserve"> - </w:t>
      </w:r>
      <w:r w:rsidRPr="0000407A">
        <w:rPr>
          <w:rFonts w:ascii="Times New Roman" w:eastAsia="Times New Roman" w:hAnsi="Times New Roman"/>
          <w:sz w:val="24"/>
          <w:szCs w:val="24"/>
          <w:lang w:eastAsia="pl-PL"/>
        </w:rPr>
        <w:t>39.260,00 zł</w:t>
      </w:r>
      <w:r>
        <w:rPr>
          <w:rFonts w:ascii="Times New Roman" w:eastAsia="Times New Roman" w:hAnsi="Times New Roman"/>
          <w:sz w:val="24"/>
          <w:szCs w:val="24"/>
          <w:lang w:eastAsia="pl-PL"/>
        </w:rPr>
        <w:t>;</w:t>
      </w:r>
    </w:p>
    <w:p w14:paraId="0D710051" w14:textId="77777777" w:rsidR="00660EA1" w:rsidRDefault="00660EA1" w:rsidP="00660EA1">
      <w:pPr>
        <w:numPr>
          <w:ilvl w:val="1"/>
          <w:numId w:val="11"/>
        </w:numPr>
        <w:spacing w:after="0" w:line="240" w:lineRule="auto"/>
        <w:jc w:val="both"/>
        <w:rPr>
          <w:rFonts w:ascii="Times New Roman" w:eastAsia="Times New Roman" w:hAnsi="Times New Roman"/>
          <w:sz w:val="24"/>
          <w:szCs w:val="24"/>
          <w:lang w:eastAsia="pl-PL"/>
        </w:rPr>
      </w:pPr>
      <w:r w:rsidRPr="0000407A">
        <w:rPr>
          <w:rFonts w:ascii="Times New Roman" w:eastAsia="Times New Roman" w:hAnsi="Times New Roman"/>
          <w:sz w:val="24"/>
          <w:szCs w:val="24"/>
          <w:lang w:eastAsia="pl-PL"/>
        </w:rPr>
        <w:t>„Budowa i modernizacja oświetlenia drogowego na terenie Gminy Ludwin”</w:t>
      </w:r>
      <w:r>
        <w:rPr>
          <w:rFonts w:ascii="Times New Roman" w:eastAsia="Times New Roman" w:hAnsi="Times New Roman"/>
          <w:sz w:val="24"/>
          <w:szCs w:val="24"/>
          <w:lang w:eastAsia="pl-PL"/>
        </w:rPr>
        <w:t xml:space="preserve"> - </w:t>
      </w:r>
      <w:r w:rsidRPr="0000407A">
        <w:rPr>
          <w:rFonts w:ascii="Times New Roman" w:eastAsia="Times New Roman" w:hAnsi="Times New Roman"/>
          <w:sz w:val="24"/>
          <w:szCs w:val="24"/>
          <w:lang w:eastAsia="pl-PL"/>
        </w:rPr>
        <w:t>działani</w:t>
      </w:r>
      <w:r>
        <w:rPr>
          <w:rFonts w:ascii="Times New Roman" w:eastAsia="Times New Roman" w:hAnsi="Times New Roman"/>
          <w:sz w:val="24"/>
          <w:szCs w:val="24"/>
          <w:lang w:eastAsia="pl-PL"/>
        </w:rPr>
        <w:t>e</w:t>
      </w:r>
      <w:r w:rsidRPr="0000407A">
        <w:rPr>
          <w:rFonts w:ascii="Times New Roman" w:eastAsia="Times New Roman" w:hAnsi="Times New Roman"/>
          <w:sz w:val="24"/>
          <w:szCs w:val="24"/>
          <w:lang w:eastAsia="pl-PL"/>
        </w:rPr>
        <w:t xml:space="preserve"> 5.5 „Promocja niskoemisyjn</w:t>
      </w:r>
      <w:r>
        <w:rPr>
          <w:rFonts w:ascii="Times New Roman" w:eastAsia="Times New Roman" w:hAnsi="Times New Roman"/>
          <w:sz w:val="24"/>
          <w:szCs w:val="24"/>
          <w:lang w:eastAsia="pl-PL"/>
        </w:rPr>
        <w:t>ości</w:t>
      </w:r>
      <w:r w:rsidRPr="0000407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00407A">
        <w:rPr>
          <w:rFonts w:ascii="Times New Roman" w:eastAsia="Times New Roman" w:hAnsi="Times New Roman"/>
          <w:sz w:val="24"/>
          <w:szCs w:val="24"/>
          <w:lang w:eastAsia="pl-PL"/>
        </w:rPr>
        <w:t xml:space="preserve">RPO WL 2014-2020 (studium wykonalności, audyt energetyczny i  częściowe wykonanie oświetlenia ulicznego w Kaniwoli)  </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52.337,42 zł</w:t>
      </w:r>
      <w:r>
        <w:rPr>
          <w:rFonts w:ascii="Times New Roman" w:eastAsia="Times New Roman" w:hAnsi="Times New Roman"/>
          <w:sz w:val="24"/>
          <w:szCs w:val="24"/>
          <w:lang w:eastAsia="pl-PL"/>
        </w:rPr>
        <w:t>;</w:t>
      </w:r>
      <w:r w:rsidRPr="0000407A">
        <w:rPr>
          <w:rFonts w:ascii="Times New Roman" w:eastAsia="Times New Roman" w:hAnsi="Times New Roman"/>
          <w:sz w:val="24"/>
          <w:szCs w:val="24"/>
          <w:lang w:eastAsia="pl-PL"/>
        </w:rPr>
        <w:t xml:space="preserve"> </w:t>
      </w:r>
    </w:p>
    <w:p w14:paraId="65FBF52E" w14:textId="77777777" w:rsidR="00034ECE" w:rsidRDefault="00660EA1" w:rsidP="004C34D7">
      <w:pPr>
        <w:numPr>
          <w:ilvl w:val="1"/>
          <w:numId w:val="11"/>
        </w:numPr>
        <w:spacing w:after="0" w:line="240" w:lineRule="auto"/>
        <w:jc w:val="both"/>
        <w:rPr>
          <w:rFonts w:ascii="Times New Roman" w:eastAsia="Times New Roman" w:hAnsi="Times New Roman"/>
          <w:sz w:val="24"/>
          <w:szCs w:val="24"/>
          <w:lang w:eastAsia="pl-PL"/>
        </w:rPr>
      </w:pPr>
      <w:r w:rsidRPr="00034ECE">
        <w:rPr>
          <w:rFonts w:ascii="Times New Roman" w:eastAsia="Times New Roman" w:hAnsi="Times New Roman"/>
          <w:sz w:val="24"/>
          <w:szCs w:val="24"/>
          <w:lang w:eastAsia="pl-PL"/>
        </w:rPr>
        <w:t xml:space="preserve">„Poprawa efektywności energetycznej w Gminie Ludwin - termomodernizacja świetlicy w miejscowości Czarny Las” - działanie 5.2 „Efektywność energetyczna sektora publicznego” - RPO WL 2014-2020 (opracowanie dokumentacji </w:t>
      </w:r>
      <w:r w:rsidR="00B26FAC" w:rsidRPr="00034ECE">
        <w:rPr>
          <w:rFonts w:ascii="Times New Roman" w:eastAsia="Times New Roman" w:hAnsi="Times New Roman"/>
          <w:sz w:val="24"/>
          <w:szCs w:val="24"/>
          <w:lang w:eastAsia="pl-PL"/>
        </w:rPr>
        <w:t>technicznej</w:t>
      </w:r>
      <w:r w:rsidRPr="00034ECE">
        <w:rPr>
          <w:rFonts w:ascii="Times New Roman" w:eastAsia="Times New Roman" w:hAnsi="Times New Roman"/>
          <w:sz w:val="24"/>
          <w:szCs w:val="24"/>
          <w:lang w:eastAsia="pl-PL"/>
        </w:rPr>
        <w:t>) - 12.000,00 zł.</w:t>
      </w:r>
    </w:p>
    <w:p w14:paraId="1E1C88CF" w14:textId="2E4C3CAC" w:rsidR="00660EA1" w:rsidRPr="00034ECE" w:rsidRDefault="00034ECE" w:rsidP="00D43760">
      <w:pPr>
        <w:numPr>
          <w:ilvl w:val="1"/>
          <w:numId w:val="11"/>
        </w:numPr>
        <w:spacing w:after="0" w:line="240" w:lineRule="auto"/>
        <w:jc w:val="both"/>
        <w:rPr>
          <w:rFonts w:ascii="Times New Roman" w:eastAsia="Times New Roman" w:hAnsi="Times New Roman"/>
          <w:sz w:val="24"/>
          <w:szCs w:val="24"/>
          <w:lang w:eastAsia="pl-PL"/>
        </w:rPr>
      </w:pPr>
      <w:r w:rsidRPr="00034ECE">
        <w:rPr>
          <w:rFonts w:ascii="Times New Roman" w:eastAsia="Times New Roman" w:hAnsi="Times New Roman"/>
          <w:sz w:val="24"/>
          <w:szCs w:val="24"/>
          <w:lang w:eastAsia="pl-PL"/>
        </w:rPr>
        <w:t>W dniu 31.12.2019 r. Gmina Ludwin złożyła aplikację o środki na realizację projektu pn. Budowa infrastruktury turystycznej i zagospodarowanie terenu wokół jeziora Piaseczno współfinansowanego w ramach Osi Priorytetowej 7 Ochrona dziedzictwa kulturowego i naturalnego działanie 7.1  Dziedzictwo kulturowe i naturalne – projekty lokalne RPO WL na lata 2014-2020. W ramach projektu będą realizowane następujące zadania: Budowa promenady z kostki brukowej o długości 985 m przy jeziorze Piaseczno. Budowa oświetlenia niskiego napięcia wraz z monitoringiem oraz kinem plenerowym 985 m przy jeziorze Piaseczno. Budowa małej architektury wokół jeziora Piaseczno – ławki 50 szt. ,szt. 7 szt. tablic informacyjnych przedstawiających obiekty wpisane do wojewódzkiej ewidencji zabytków oraz obiekty dziedzictwa naturalnego , 3 kontenery sanitarne zbiorniki na fekalia oraz odjazd dla niepełnosprawnych</w:t>
      </w:r>
      <w:r>
        <w:rPr>
          <w:rFonts w:ascii="Times New Roman" w:eastAsia="Times New Roman" w:hAnsi="Times New Roman"/>
          <w:sz w:val="24"/>
          <w:szCs w:val="24"/>
          <w:lang w:eastAsia="pl-PL"/>
        </w:rPr>
        <w:t xml:space="preserve"> </w:t>
      </w:r>
      <w:r w:rsidRPr="00034ECE">
        <w:rPr>
          <w:rFonts w:ascii="Times New Roman" w:eastAsia="Times New Roman" w:hAnsi="Times New Roman"/>
          <w:sz w:val="24"/>
          <w:szCs w:val="24"/>
          <w:lang w:eastAsia="pl-PL"/>
        </w:rPr>
        <w:t>Planowany koszt inwestycji to 1 998 482,05 mln zł z czego 85 % będzie współfinansowane ze środków RPO WL 2014-2020</w:t>
      </w:r>
    </w:p>
    <w:p w14:paraId="18EECA80" w14:textId="77777777" w:rsidR="00034ECE" w:rsidRDefault="00034ECE" w:rsidP="002A4A27">
      <w:pPr>
        <w:spacing w:line="240" w:lineRule="auto"/>
        <w:ind w:firstLine="708"/>
        <w:jc w:val="both"/>
        <w:rPr>
          <w:rFonts w:ascii="Times New Roman" w:hAnsi="Times New Roman"/>
          <w:sz w:val="24"/>
          <w:szCs w:val="24"/>
        </w:rPr>
      </w:pPr>
    </w:p>
    <w:p w14:paraId="47B92133" w14:textId="3DC064FB" w:rsidR="00660EA1" w:rsidRDefault="00660EA1" w:rsidP="002A4A27">
      <w:pPr>
        <w:spacing w:line="240" w:lineRule="auto"/>
        <w:ind w:firstLine="708"/>
        <w:jc w:val="both"/>
        <w:rPr>
          <w:rFonts w:ascii="Times New Roman" w:hAnsi="Times New Roman"/>
          <w:sz w:val="24"/>
          <w:szCs w:val="24"/>
        </w:rPr>
      </w:pPr>
      <w:r>
        <w:rPr>
          <w:rFonts w:ascii="Times New Roman" w:hAnsi="Times New Roman"/>
          <w:sz w:val="24"/>
          <w:szCs w:val="24"/>
        </w:rPr>
        <w:t>Ponadto trwały prace związane z r</w:t>
      </w:r>
      <w:r w:rsidRPr="005F159A">
        <w:rPr>
          <w:rFonts w:ascii="Times New Roman" w:hAnsi="Times New Roman"/>
          <w:sz w:val="24"/>
          <w:szCs w:val="24"/>
        </w:rPr>
        <w:t>ozbudow</w:t>
      </w:r>
      <w:r>
        <w:rPr>
          <w:rFonts w:ascii="Times New Roman" w:hAnsi="Times New Roman"/>
          <w:sz w:val="24"/>
          <w:szCs w:val="24"/>
        </w:rPr>
        <w:t>ą</w:t>
      </w:r>
      <w:r w:rsidRPr="005F159A">
        <w:rPr>
          <w:rFonts w:ascii="Times New Roman" w:hAnsi="Times New Roman"/>
          <w:sz w:val="24"/>
          <w:szCs w:val="24"/>
        </w:rPr>
        <w:t xml:space="preserve"> Gminnej Biblioteki Publicznej im. Andrzeja Łuczeńczyka w Ludwinie</w:t>
      </w:r>
      <w:r>
        <w:rPr>
          <w:rFonts w:ascii="Times New Roman" w:hAnsi="Times New Roman"/>
          <w:sz w:val="24"/>
          <w:szCs w:val="24"/>
        </w:rPr>
        <w:t>.</w:t>
      </w:r>
      <w:r w:rsidRPr="00C41847">
        <w:rPr>
          <w:rFonts w:ascii="Times New Roman" w:hAnsi="Times New Roman"/>
          <w:sz w:val="24"/>
          <w:szCs w:val="24"/>
        </w:rPr>
        <w:t xml:space="preserve"> </w:t>
      </w:r>
      <w:r w:rsidRPr="005F159A">
        <w:rPr>
          <w:rFonts w:ascii="Times New Roman" w:hAnsi="Times New Roman"/>
          <w:sz w:val="24"/>
          <w:szCs w:val="24"/>
        </w:rPr>
        <w:t xml:space="preserve">Całkowity koszt zadania wynosi 4 537 383, 00 zł, </w:t>
      </w:r>
      <w:r>
        <w:rPr>
          <w:rFonts w:ascii="Times New Roman" w:hAnsi="Times New Roman"/>
          <w:sz w:val="24"/>
          <w:szCs w:val="24"/>
        </w:rPr>
        <w:t>w tym</w:t>
      </w:r>
      <w:r w:rsidRPr="005F159A">
        <w:rPr>
          <w:rFonts w:ascii="Times New Roman" w:hAnsi="Times New Roman"/>
          <w:sz w:val="24"/>
          <w:szCs w:val="24"/>
        </w:rPr>
        <w:t xml:space="preserve"> 1 939 000, 00 zł pozyskan</w:t>
      </w:r>
      <w:r>
        <w:rPr>
          <w:rFonts w:ascii="Times New Roman" w:hAnsi="Times New Roman"/>
          <w:sz w:val="24"/>
          <w:szCs w:val="24"/>
        </w:rPr>
        <w:t>o</w:t>
      </w:r>
      <w:r w:rsidRPr="005F159A">
        <w:rPr>
          <w:rFonts w:ascii="Times New Roman" w:hAnsi="Times New Roman"/>
          <w:sz w:val="24"/>
          <w:szCs w:val="24"/>
        </w:rPr>
        <w:t xml:space="preserve"> z Ministerstwa Kultury i Dziedzictwa Narodowego w ramach Narodowego Programu Rozwoju Czytelnictwa Priorytet 2 Infrastruktura Bibliotek 2016-2020. </w:t>
      </w:r>
      <w:r>
        <w:rPr>
          <w:rFonts w:ascii="Times New Roman" w:hAnsi="Times New Roman"/>
          <w:sz w:val="24"/>
          <w:szCs w:val="24"/>
        </w:rPr>
        <w:t>P</w:t>
      </w:r>
      <w:r w:rsidRPr="005F159A">
        <w:rPr>
          <w:rFonts w:ascii="Times New Roman" w:hAnsi="Times New Roman"/>
          <w:sz w:val="24"/>
          <w:szCs w:val="24"/>
        </w:rPr>
        <w:t>rojekt polega na rozbudowie, doposażeniu i nowoczesnej aranżacji Gminnej Biblioteki Publicznej w Ludwinie. Prace budowlane w zakresie rozbudowy budynku biblioteki zakładają zarówno rozszerzenie oferty biblioteki, poprawę jakości i dostępności świadczonych już usług oraz umożliwią działania wykraczające poza tradycyjne jej funkcje.</w:t>
      </w:r>
      <w:r>
        <w:rPr>
          <w:rFonts w:ascii="Times New Roman" w:hAnsi="Times New Roman"/>
          <w:sz w:val="24"/>
          <w:szCs w:val="24"/>
        </w:rPr>
        <w:t xml:space="preserve"> </w:t>
      </w:r>
      <w:r w:rsidR="009406B8" w:rsidRPr="009406B8">
        <w:rPr>
          <w:rFonts w:ascii="Times New Roman" w:hAnsi="Times New Roman"/>
          <w:sz w:val="24"/>
          <w:szCs w:val="24"/>
        </w:rPr>
        <w:t>W 2019 r. na inwestycję wydatkowano kwotę 1.366.272,51 zł. W ramach tej kwoty wykonano m.in.: instalacje elektryczne, instalacje sanitarne, instalację teletechniczną oraz roboty budowlane (ściany działowe, posadzki, tynki wewnętrzne, montaż drzwi, licowanie ścian płytkami, izolacja dachu itp.).</w:t>
      </w:r>
    </w:p>
    <w:p w14:paraId="10B8CAA7" w14:textId="77777777" w:rsidR="002A4A27" w:rsidRPr="002A4A27" w:rsidRDefault="002A4A27" w:rsidP="002A4A27">
      <w:pPr>
        <w:spacing w:line="240" w:lineRule="auto"/>
        <w:ind w:firstLine="708"/>
        <w:jc w:val="both"/>
        <w:rPr>
          <w:rFonts w:ascii="Times New Roman" w:hAnsi="Times New Roman"/>
          <w:sz w:val="24"/>
          <w:szCs w:val="24"/>
        </w:rPr>
      </w:pPr>
    </w:p>
    <w:p w14:paraId="243B7D9E" w14:textId="77777777" w:rsidR="00660EA1" w:rsidRPr="00D2082E" w:rsidRDefault="00660EA1" w:rsidP="00660EA1">
      <w:pPr>
        <w:spacing w:line="240" w:lineRule="auto"/>
        <w:jc w:val="both"/>
        <w:rPr>
          <w:rFonts w:ascii="Times New Roman" w:hAnsi="Times New Roman"/>
          <w:sz w:val="24"/>
          <w:szCs w:val="24"/>
        </w:rPr>
      </w:pPr>
      <w:r>
        <w:rPr>
          <w:rFonts w:ascii="Times New Roman" w:hAnsi="Times New Roman"/>
          <w:sz w:val="24"/>
          <w:szCs w:val="24"/>
        </w:rPr>
        <w:t>W</w:t>
      </w:r>
      <w:r w:rsidRPr="004966D7">
        <w:rPr>
          <w:rFonts w:ascii="Times New Roman" w:hAnsi="Times New Roman"/>
          <w:sz w:val="24"/>
          <w:szCs w:val="24"/>
        </w:rPr>
        <w:t xml:space="preserve"> 201</w:t>
      </w:r>
      <w:r>
        <w:rPr>
          <w:rFonts w:ascii="Times New Roman" w:hAnsi="Times New Roman"/>
          <w:sz w:val="24"/>
          <w:szCs w:val="24"/>
        </w:rPr>
        <w:t>9</w:t>
      </w:r>
      <w:r w:rsidRPr="004966D7">
        <w:rPr>
          <w:rFonts w:ascii="Times New Roman" w:hAnsi="Times New Roman"/>
          <w:sz w:val="24"/>
          <w:szCs w:val="24"/>
        </w:rPr>
        <w:t xml:space="preserve"> r. </w:t>
      </w:r>
      <w:r>
        <w:rPr>
          <w:rFonts w:ascii="Times New Roman" w:hAnsi="Times New Roman"/>
          <w:sz w:val="24"/>
          <w:szCs w:val="24"/>
        </w:rPr>
        <w:t>zrealizowano zadania z</w:t>
      </w:r>
      <w:r w:rsidRPr="004966D7">
        <w:rPr>
          <w:rFonts w:ascii="Times New Roman" w:hAnsi="Times New Roman"/>
          <w:sz w:val="24"/>
          <w:szCs w:val="24"/>
        </w:rPr>
        <w:t xml:space="preserve"> </w:t>
      </w:r>
      <w:r w:rsidRPr="00874A17">
        <w:rPr>
          <w:rFonts w:ascii="Times New Roman" w:hAnsi="Times New Roman"/>
          <w:b/>
          <w:sz w:val="24"/>
          <w:szCs w:val="24"/>
        </w:rPr>
        <w:t xml:space="preserve">funduszu sołeckiego </w:t>
      </w:r>
      <w:r w:rsidRPr="006D50D0">
        <w:rPr>
          <w:rFonts w:ascii="Times New Roman" w:hAnsi="Times New Roman"/>
          <w:bCs/>
          <w:sz w:val="24"/>
          <w:szCs w:val="24"/>
        </w:rPr>
        <w:t>na kwotę</w:t>
      </w:r>
      <w:r w:rsidRPr="00874A17">
        <w:rPr>
          <w:rFonts w:ascii="Times New Roman" w:hAnsi="Times New Roman"/>
          <w:b/>
          <w:sz w:val="24"/>
          <w:szCs w:val="24"/>
        </w:rPr>
        <w:t xml:space="preserve"> </w:t>
      </w:r>
      <w:r>
        <w:rPr>
          <w:rFonts w:ascii="Times New Roman" w:hAnsi="Times New Roman"/>
          <w:b/>
          <w:sz w:val="24"/>
          <w:szCs w:val="24"/>
        </w:rPr>
        <w:t xml:space="preserve">329 899,17 </w:t>
      </w:r>
      <w:r w:rsidRPr="006D50D0">
        <w:rPr>
          <w:rFonts w:ascii="Times New Roman" w:hAnsi="Times New Roman"/>
          <w:bCs/>
          <w:sz w:val="24"/>
          <w:szCs w:val="24"/>
        </w:rPr>
        <w:t>zł.</w:t>
      </w:r>
      <w:r>
        <w:rPr>
          <w:rFonts w:ascii="Times New Roman" w:hAnsi="Times New Roman"/>
          <w:sz w:val="24"/>
          <w:szCs w:val="24"/>
        </w:rPr>
        <w:t xml:space="preserve"> </w:t>
      </w:r>
      <w:r w:rsidRPr="00D2082E">
        <w:rPr>
          <w:rFonts w:ascii="Times New Roman" w:hAnsi="Times New Roman"/>
          <w:sz w:val="24"/>
          <w:szCs w:val="24"/>
        </w:rPr>
        <w:t>Planowany zwrot wydatków z</w:t>
      </w:r>
      <w:r>
        <w:rPr>
          <w:rFonts w:ascii="Times New Roman" w:hAnsi="Times New Roman"/>
          <w:sz w:val="24"/>
          <w:szCs w:val="24"/>
        </w:rPr>
        <w:t xml:space="preserve"> tego tytułu z budżetu państwa to kwota</w:t>
      </w:r>
      <w:r w:rsidRPr="00D2082E">
        <w:rPr>
          <w:rFonts w:ascii="Times New Roman" w:hAnsi="Times New Roman"/>
          <w:sz w:val="24"/>
          <w:szCs w:val="24"/>
        </w:rPr>
        <w:t xml:space="preserve"> </w:t>
      </w:r>
      <w:r>
        <w:rPr>
          <w:rFonts w:ascii="Times New Roman" w:hAnsi="Times New Roman"/>
          <w:sz w:val="24"/>
          <w:szCs w:val="24"/>
        </w:rPr>
        <w:t>64.835,09</w:t>
      </w:r>
      <w:r w:rsidRPr="00D2082E">
        <w:rPr>
          <w:rFonts w:ascii="Times New Roman" w:hAnsi="Times New Roman"/>
          <w:sz w:val="24"/>
          <w:szCs w:val="24"/>
        </w:rPr>
        <w:t xml:space="preserve"> zł.</w:t>
      </w:r>
      <w:r>
        <w:rPr>
          <w:rFonts w:ascii="Times New Roman" w:hAnsi="Times New Roman"/>
          <w:sz w:val="24"/>
          <w:szCs w:val="24"/>
        </w:rPr>
        <w:t xml:space="preserve">  </w:t>
      </w:r>
      <w:r w:rsidRPr="00D2082E">
        <w:rPr>
          <w:rFonts w:ascii="Times New Roman" w:hAnsi="Times New Roman"/>
          <w:sz w:val="24"/>
          <w:szCs w:val="24"/>
        </w:rPr>
        <w:t xml:space="preserve">W wyniku podjętych uchwał </w:t>
      </w:r>
      <w:r>
        <w:rPr>
          <w:rFonts w:ascii="Times New Roman" w:hAnsi="Times New Roman"/>
          <w:sz w:val="24"/>
          <w:szCs w:val="24"/>
        </w:rPr>
        <w:t>zebrań wiejskich wykona</w:t>
      </w:r>
      <w:r w:rsidRPr="00D2082E">
        <w:rPr>
          <w:rFonts w:ascii="Times New Roman" w:hAnsi="Times New Roman"/>
          <w:sz w:val="24"/>
          <w:szCs w:val="24"/>
        </w:rPr>
        <w:t xml:space="preserve">no zadania </w:t>
      </w:r>
      <w:r>
        <w:rPr>
          <w:rFonts w:ascii="Times New Roman" w:hAnsi="Times New Roman"/>
          <w:sz w:val="24"/>
          <w:szCs w:val="24"/>
        </w:rPr>
        <w:t xml:space="preserve">z </w:t>
      </w:r>
      <w:r w:rsidRPr="00D2082E">
        <w:rPr>
          <w:rFonts w:ascii="Times New Roman" w:hAnsi="Times New Roman"/>
          <w:sz w:val="24"/>
          <w:szCs w:val="24"/>
        </w:rPr>
        <w:t>zakresu</w:t>
      </w:r>
      <w:r>
        <w:rPr>
          <w:rFonts w:ascii="Times New Roman" w:hAnsi="Times New Roman"/>
          <w:sz w:val="24"/>
          <w:szCs w:val="24"/>
        </w:rPr>
        <w:t>:</w:t>
      </w:r>
    </w:p>
    <w:p w14:paraId="194ED2F1" w14:textId="77777777" w:rsidR="00660EA1" w:rsidRDefault="00660EA1" w:rsidP="00660EA1">
      <w:pPr>
        <w:spacing w:after="0" w:line="240" w:lineRule="auto"/>
        <w:jc w:val="both"/>
        <w:rPr>
          <w:rFonts w:ascii="Times New Roman" w:hAnsi="Times New Roman"/>
          <w:sz w:val="24"/>
          <w:szCs w:val="24"/>
        </w:rPr>
      </w:pPr>
      <w:r>
        <w:rPr>
          <w:rFonts w:ascii="Times New Roman" w:hAnsi="Times New Roman"/>
          <w:sz w:val="24"/>
          <w:szCs w:val="24"/>
        </w:rPr>
        <w:t>1</w:t>
      </w:r>
      <w:r w:rsidRPr="00D2082E">
        <w:rPr>
          <w:rFonts w:ascii="Times New Roman" w:hAnsi="Times New Roman"/>
          <w:sz w:val="24"/>
          <w:szCs w:val="24"/>
        </w:rPr>
        <w:t>. Remont dróg  gminnych</w:t>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t xml:space="preserve">           </w:t>
      </w:r>
      <w:r>
        <w:rPr>
          <w:rFonts w:ascii="Times New Roman" w:hAnsi="Times New Roman"/>
          <w:sz w:val="24"/>
          <w:szCs w:val="24"/>
        </w:rPr>
        <w:t>164 890,09</w:t>
      </w:r>
      <w:r w:rsidRPr="00D2082E">
        <w:rPr>
          <w:rFonts w:ascii="Times New Roman" w:hAnsi="Times New Roman"/>
          <w:sz w:val="24"/>
          <w:szCs w:val="24"/>
        </w:rPr>
        <w:t xml:space="preserve"> zł</w:t>
      </w:r>
    </w:p>
    <w:p w14:paraId="7FFF3865" w14:textId="77777777" w:rsidR="00660EA1" w:rsidRPr="00D2082E" w:rsidRDefault="00660EA1" w:rsidP="00660EA1">
      <w:pPr>
        <w:spacing w:after="0" w:line="240" w:lineRule="auto"/>
        <w:jc w:val="both"/>
        <w:rPr>
          <w:rFonts w:ascii="Times New Roman" w:hAnsi="Times New Roman"/>
          <w:sz w:val="24"/>
          <w:szCs w:val="24"/>
        </w:rPr>
      </w:pPr>
      <w:r>
        <w:rPr>
          <w:rFonts w:ascii="Times New Roman" w:hAnsi="Times New Roman"/>
          <w:sz w:val="24"/>
          <w:szCs w:val="24"/>
        </w:rPr>
        <w:t>2. Przebudowa wjazdu i parkingu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24 693,85 zł</w:t>
      </w:r>
    </w:p>
    <w:p w14:paraId="7D237A84" w14:textId="77777777" w:rsidR="00660EA1" w:rsidRPr="00D2082E" w:rsidRDefault="00660EA1" w:rsidP="00660EA1">
      <w:pPr>
        <w:spacing w:after="0" w:line="240" w:lineRule="auto"/>
        <w:jc w:val="both"/>
        <w:rPr>
          <w:rFonts w:ascii="Times New Roman" w:hAnsi="Times New Roman"/>
          <w:sz w:val="24"/>
          <w:szCs w:val="24"/>
        </w:rPr>
      </w:pPr>
      <w:r>
        <w:rPr>
          <w:rFonts w:ascii="Times New Roman" w:hAnsi="Times New Roman"/>
          <w:sz w:val="24"/>
          <w:szCs w:val="24"/>
        </w:rPr>
        <w:t>3</w:t>
      </w:r>
      <w:r w:rsidRPr="00D2082E">
        <w:rPr>
          <w:rFonts w:ascii="Times New Roman" w:hAnsi="Times New Roman"/>
          <w:sz w:val="24"/>
          <w:szCs w:val="24"/>
        </w:rPr>
        <w:t>. Zakup tablic informacyjnych</w:t>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t xml:space="preserve">           </w:t>
      </w:r>
      <w:r>
        <w:rPr>
          <w:rFonts w:ascii="Times New Roman" w:hAnsi="Times New Roman"/>
          <w:sz w:val="24"/>
          <w:szCs w:val="24"/>
        </w:rPr>
        <w:t xml:space="preserve">       700,00</w:t>
      </w:r>
      <w:r w:rsidRPr="00D2082E">
        <w:rPr>
          <w:rFonts w:ascii="Times New Roman" w:hAnsi="Times New Roman"/>
          <w:sz w:val="24"/>
          <w:szCs w:val="24"/>
        </w:rPr>
        <w:t xml:space="preserve"> zł</w:t>
      </w:r>
    </w:p>
    <w:p w14:paraId="552015A9" w14:textId="77777777" w:rsidR="00660EA1" w:rsidRDefault="00660EA1" w:rsidP="00660EA1">
      <w:pPr>
        <w:spacing w:after="0" w:line="240" w:lineRule="auto"/>
        <w:jc w:val="both"/>
        <w:rPr>
          <w:rFonts w:ascii="Times New Roman" w:hAnsi="Times New Roman"/>
          <w:sz w:val="24"/>
          <w:szCs w:val="24"/>
        </w:rPr>
      </w:pPr>
      <w:r>
        <w:rPr>
          <w:rFonts w:ascii="Times New Roman" w:hAnsi="Times New Roman"/>
          <w:sz w:val="24"/>
          <w:szCs w:val="24"/>
        </w:rPr>
        <w:t>4</w:t>
      </w:r>
      <w:r w:rsidRPr="00D2082E">
        <w:rPr>
          <w:rFonts w:ascii="Times New Roman" w:hAnsi="Times New Roman"/>
          <w:sz w:val="24"/>
          <w:szCs w:val="24"/>
        </w:rPr>
        <w:t>. Przebudowa remiz strażackich</w:t>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t xml:space="preserve">           </w:t>
      </w:r>
      <w:r>
        <w:rPr>
          <w:rFonts w:ascii="Times New Roman" w:hAnsi="Times New Roman"/>
          <w:sz w:val="24"/>
          <w:szCs w:val="24"/>
        </w:rPr>
        <w:t xml:space="preserve">  22 891,56</w:t>
      </w:r>
      <w:r w:rsidRPr="00D2082E">
        <w:rPr>
          <w:rFonts w:ascii="Times New Roman" w:hAnsi="Times New Roman"/>
          <w:sz w:val="24"/>
          <w:szCs w:val="24"/>
        </w:rPr>
        <w:t xml:space="preserve"> zł</w:t>
      </w:r>
    </w:p>
    <w:p w14:paraId="4AEBCA0A" w14:textId="77777777" w:rsidR="00660EA1" w:rsidRDefault="00660EA1" w:rsidP="00660EA1">
      <w:pPr>
        <w:spacing w:after="0" w:line="240" w:lineRule="auto"/>
        <w:jc w:val="both"/>
        <w:rPr>
          <w:rFonts w:ascii="Times New Roman" w:hAnsi="Times New Roman"/>
          <w:sz w:val="24"/>
          <w:szCs w:val="24"/>
        </w:rPr>
      </w:pPr>
      <w:r>
        <w:rPr>
          <w:rFonts w:ascii="Times New Roman" w:hAnsi="Times New Roman"/>
          <w:sz w:val="24"/>
          <w:szCs w:val="24"/>
        </w:rPr>
        <w:t>5. Wykonanie ogrodzenia przy OSP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10 000,00 zł</w:t>
      </w:r>
    </w:p>
    <w:p w14:paraId="52B2ACB6" w14:textId="77777777" w:rsidR="00660EA1" w:rsidRPr="00D2082E" w:rsidRDefault="00660EA1" w:rsidP="00660EA1">
      <w:pPr>
        <w:spacing w:after="0" w:line="240" w:lineRule="auto"/>
        <w:jc w:val="both"/>
        <w:rPr>
          <w:rFonts w:ascii="Times New Roman" w:hAnsi="Times New Roman"/>
          <w:sz w:val="24"/>
          <w:szCs w:val="24"/>
        </w:rPr>
      </w:pPr>
      <w:r>
        <w:rPr>
          <w:rFonts w:ascii="Times New Roman" w:hAnsi="Times New Roman"/>
          <w:sz w:val="24"/>
          <w:szCs w:val="24"/>
        </w:rPr>
        <w:t>6. Zakup materiałów i wyposażenie altany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5 987,81 zł</w:t>
      </w:r>
    </w:p>
    <w:p w14:paraId="2B989C1C" w14:textId="77777777" w:rsidR="00660EA1" w:rsidRPr="00D2082E" w:rsidRDefault="00660EA1" w:rsidP="00660EA1">
      <w:pPr>
        <w:spacing w:after="0" w:line="240" w:lineRule="auto"/>
        <w:jc w:val="both"/>
        <w:rPr>
          <w:rFonts w:ascii="Times New Roman" w:hAnsi="Times New Roman"/>
          <w:sz w:val="24"/>
          <w:szCs w:val="24"/>
        </w:rPr>
      </w:pPr>
      <w:r>
        <w:rPr>
          <w:rFonts w:ascii="Times New Roman" w:hAnsi="Times New Roman"/>
          <w:sz w:val="24"/>
          <w:szCs w:val="24"/>
        </w:rPr>
        <w:t>7</w:t>
      </w:r>
      <w:r w:rsidRPr="00D2082E">
        <w:rPr>
          <w:rFonts w:ascii="Times New Roman" w:hAnsi="Times New Roman"/>
          <w:sz w:val="24"/>
          <w:szCs w:val="24"/>
        </w:rPr>
        <w:t>. Wykonanie oświetlenia ulicznego</w:t>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r>
      <w:r w:rsidRPr="00D2082E">
        <w:rPr>
          <w:rFonts w:ascii="Times New Roman" w:hAnsi="Times New Roman"/>
          <w:sz w:val="24"/>
          <w:szCs w:val="24"/>
        </w:rPr>
        <w:tab/>
        <w:t xml:space="preserve">             5</w:t>
      </w:r>
      <w:r>
        <w:rPr>
          <w:rFonts w:ascii="Times New Roman" w:hAnsi="Times New Roman"/>
          <w:sz w:val="24"/>
          <w:szCs w:val="24"/>
        </w:rPr>
        <w:t>0 848,56</w:t>
      </w:r>
      <w:r w:rsidRPr="00D2082E">
        <w:rPr>
          <w:rFonts w:ascii="Times New Roman" w:hAnsi="Times New Roman"/>
          <w:sz w:val="24"/>
          <w:szCs w:val="24"/>
        </w:rPr>
        <w:t xml:space="preserve"> zł</w:t>
      </w:r>
    </w:p>
    <w:p w14:paraId="18A9976B" w14:textId="77777777" w:rsidR="00660EA1" w:rsidRDefault="00660EA1" w:rsidP="00660EA1">
      <w:pPr>
        <w:spacing w:after="0" w:line="240" w:lineRule="auto"/>
        <w:jc w:val="both"/>
        <w:rPr>
          <w:rFonts w:ascii="Times New Roman" w:hAnsi="Times New Roman"/>
          <w:sz w:val="24"/>
          <w:szCs w:val="24"/>
        </w:rPr>
      </w:pPr>
      <w:r>
        <w:rPr>
          <w:rFonts w:ascii="Times New Roman" w:hAnsi="Times New Roman"/>
          <w:sz w:val="24"/>
          <w:szCs w:val="24"/>
        </w:rPr>
        <w:t>8</w:t>
      </w:r>
      <w:r w:rsidRPr="00D2082E">
        <w:rPr>
          <w:rFonts w:ascii="Times New Roman" w:hAnsi="Times New Roman"/>
          <w:sz w:val="24"/>
          <w:szCs w:val="24"/>
        </w:rPr>
        <w:t>. Zakup materiałów remontowych i wyposażeniowych świetlic</w:t>
      </w:r>
      <w:r w:rsidRPr="00D2082E">
        <w:rPr>
          <w:rFonts w:ascii="Times New Roman" w:hAnsi="Times New Roman"/>
          <w:sz w:val="24"/>
          <w:szCs w:val="24"/>
        </w:rPr>
        <w:tab/>
      </w:r>
      <w:r>
        <w:rPr>
          <w:rFonts w:ascii="Times New Roman" w:hAnsi="Times New Roman"/>
          <w:sz w:val="24"/>
          <w:szCs w:val="24"/>
        </w:rPr>
        <w:t xml:space="preserve"> 39 709,05 zł</w:t>
      </w:r>
    </w:p>
    <w:p w14:paraId="3D22B505" w14:textId="77777777" w:rsidR="00660EA1" w:rsidRDefault="00660EA1" w:rsidP="00660EA1">
      <w:pPr>
        <w:spacing w:after="0" w:line="240" w:lineRule="auto"/>
        <w:jc w:val="both"/>
        <w:rPr>
          <w:rFonts w:ascii="Times New Roman" w:hAnsi="Times New Roman"/>
          <w:sz w:val="24"/>
          <w:szCs w:val="24"/>
        </w:rPr>
      </w:pPr>
      <w:r>
        <w:rPr>
          <w:rFonts w:ascii="Times New Roman" w:hAnsi="Times New Roman"/>
          <w:sz w:val="24"/>
          <w:szCs w:val="24"/>
        </w:rPr>
        <w:t>9. Doposażenie placu zabaw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10 178,25 zł</w:t>
      </w:r>
    </w:p>
    <w:p w14:paraId="77874FCA" w14:textId="77777777" w:rsidR="00660EA1" w:rsidRDefault="00660EA1" w:rsidP="00660EA1">
      <w:pPr>
        <w:spacing w:after="0" w:line="240" w:lineRule="auto"/>
        <w:jc w:val="both"/>
        <w:rPr>
          <w:rFonts w:ascii="Times New Roman" w:hAnsi="Times New Roman"/>
          <w:sz w:val="24"/>
          <w:szCs w:val="24"/>
        </w:rPr>
      </w:pPr>
    </w:p>
    <w:p w14:paraId="1D0CE375" w14:textId="77777777" w:rsidR="00660EA1" w:rsidRDefault="00660EA1" w:rsidP="00660EA1">
      <w:pPr>
        <w:spacing w:after="0" w:line="240" w:lineRule="auto"/>
        <w:jc w:val="both"/>
        <w:rPr>
          <w:rFonts w:ascii="Times New Roman" w:hAnsi="Times New Roman"/>
          <w:sz w:val="24"/>
          <w:szCs w:val="24"/>
        </w:rPr>
      </w:pPr>
    </w:p>
    <w:p w14:paraId="033DF105" w14:textId="56D85D79" w:rsidR="00CA4361" w:rsidRPr="00CA4361" w:rsidRDefault="00CA4361" w:rsidP="00CA4361">
      <w:pPr>
        <w:spacing w:line="240" w:lineRule="auto"/>
        <w:jc w:val="both"/>
        <w:rPr>
          <w:rFonts w:ascii="Times New Roman" w:eastAsia="Times New Roman" w:hAnsi="Times New Roman"/>
          <w:sz w:val="24"/>
          <w:szCs w:val="24"/>
          <w:lang w:eastAsia="pl-PL"/>
        </w:rPr>
      </w:pPr>
      <w:r w:rsidRPr="00CA4361">
        <w:rPr>
          <w:rFonts w:ascii="Times New Roman" w:eastAsia="Times New Roman" w:hAnsi="Times New Roman"/>
          <w:sz w:val="24"/>
          <w:szCs w:val="24"/>
          <w:lang w:eastAsia="pl-PL"/>
        </w:rPr>
        <w:t>Projekty realizowane od  2019 r.</w:t>
      </w:r>
    </w:p>
    <w:p w14:paraId="061DB1A0" w14:textId="3C33FE0C" w:rsidR="00B40F48" w:rsidRDefault="00CA4361" w:rsidP="00CA4361">
      <w:pPr>
        <w:spacing w:line="240" w:lineRule="auto"/>
        <w:jc w:val="both"/>
        <w:rPr>
          <w:rFonts w:ascii="Times New Roman" w:eastAsia="Times New Roman" w:hAnsi="Times New Roman"/>
          <w:sz w:val="24"/>
          <w:szCs w:val="24"/>
          <w:lang w:eastAsia="pl-PL"/>
        </w:rPr>
      </w:pPr>
      <w:r w:rsidRPr="00CA4361">
        <w:rPr>
          <w:rFonts w:ascii="Times New Roman" w:eastAsia="Times New Roman" w:hAnsi="Times New Roman"/>
          <w:sz w:val="24"/>
          <w:szCs w:val="24"/>
          <w:lang w:eastAsia="pl-PL"/>
        </w:rPr>
        <w:t>1.</w:t>
      </w:r>
      <w:r>
        <w:rPr>
          <w:rFonts w:ascii="Times New Roman" w:eastAsia="Times New Roman" w:hAnsi="Times New Roman"/>
          <w:sz w:val="24"/>
          <w:szCs w:val="24"/>
          <w:lang w:eastAsia="pl-PL"/>
        </w:rPr>
        <w:t xml:space="preserve"> </w:t>
      </w:r>
      <w:r w:rsidR="00B40F48" w:rsidRPr="00034ECE">
        <w:rPr>
          <w:rFonts w:ascii="Times New Roman" w:eastAsia="Times New Roman" w:hAnsi="Times New Roman"/>
          <w:sz w:val="24"/>
          <w:szCs w:val="24"/>
          <w:lang w:eastAsia="pl-PL"/>
        </w:rPr>
        <w:t>W</w:t>
      </w:r>
      <w:r w:rsidR="00B40F48" w:rsidRPr="00034ECE">
        <w:rPr>
          <w:rFonts w:ascii="Times New Roman" w:hAnsi="Times New Roman"/>
          <w:sz w:val="24"/>
          <w:szCs w:val="24"/>
        </w:rPr>
        <w:t xml:space="preserve"> partnerstwie ze Stowarzyszeniem Grupa Inicjatyw Kulturalnych realizowany jest projektu pod nazwą „Kluby Seniora w Gminie Ludwin”. Projekt realizowany  w ramach Regionalnego Programu Operacyjnego Województwa Lubelskiego na lata 2014-2020.  Budżet projektu na trzy lata ogółem: </w:t>
      </w:r>
      <w:r w:rsidR="00B40F48" w:rsidRPr="00B40F48">
        <w:rPr>
          <w:rFonts w:ascii="Times New Roman" w:hAnsi="Times New Roman"/>
          <w:b/>
          <w:bCs/>
          <w:sz w:val="24"/>
          <w:szCs w:val="24"/>
        </w:rPr>
        <w:t>2 544 677, 45</w:t>
      </w:r>
      <w:r w:rsidR="00B40F48" w:rsidRPr="00034ECE">
        <w:rPr>
          <w:rFonts w:ascii="Times New Roman" w:hAnsi="Times New Roman"/>
          <w:sz w:val="24"/>
          <w:szCs w:val="24"/>
        </w:rPr>
        <w:t xml:space="preserve"> zł</w:t>
      </w:r>
      <w:r w:rsidR="00B40F48">
        <w:rPr>
          <w:rFonts w:ascii="Times New Roman" w:hAnsi="Times New Roman"/>
          <w:sz w:val="24"/>
          <w:szCs w:val="24"/>
        </w:rPr>
        <w:t>. K</w:t>
      </w:r>
      <w:r w:rsidR="00B40F48" w:rsidRPr="00034ECE">
        <w:rPr>
          <w:rFonts w:ascii="Times New Roman" w:hAnsi="Times New Roman"/>
          <w:sz w:val="24"/>
          <w:szCs w:val="24"/>
        </w:rPr>
        <w:t xml:space="preserve">luby </w:t>
      </w:r>
      <w:r w:rsidR="00B40F48">
        <w:rPr>
          <w:rFonts w:ascii="Times New Roman" w:hAnsi="Times New Roman"/>
          <w:sz w:val="24"/>
          <w:szCs w:val="24"/>
        </w:rPr>
        <w:t xml:space="preserve">funkcjonują </w:t>
      </w:r>
      <w:r w:rsidR="00B40F48" w:rsidRPr="00034ECE">
        <w:rPr>
          <w:rFonts w:ascii="Times New Roman" w:hAnsi="Times New Roman"/>
          <w:sz w:val="24"/>
          <w:szCs w:val="24"/>
        </w:rPr>
        <w:t xml:space="preserve">w trzech miejscowościach Ludwin, Zezulin, Piaseczno. </w:t>
      </w:r>
      <w:r w:rsidR="00B40F48">
        <w:rPr>
          <w:rFonts w:ascii="Times New Roman" w:hAnsi="Times New Roman"/>
          <w:sz w:val="24"/>
          <w:szCs w:val="24"/>
        </w:rPr>
        <w:t>( projekt szerzej opisany w dziale kultura i sport)</w:t>
      </w:r>
    </w:p>
    <w:p w14:paraId="52B3EEE4" w14:textId="52B23F36" w:rsidR="00CA4361" w:rsidRPr="00CA4361" w:rsidRDefault="00CA4361" w:rsidP="00CA4361">
      <w:pPr>
        <w:spacing w:line="240" w:lineRule="auto"/>
        <w:jc w:val="both"/>
        <w:rPr>
          <w:rFonts w:ascii="Times New Roman" w:eastAsia="Times New Roman" w:hAnsi="Times New Roman"/>
          <w:sz w:val="24"/>
          <w:szCs w:val="24"/>
          <w:lang w:eastAsia="pl-PL"/>
        </w:rPr>
      </w:pPr>
      <w:r w:rsidRPr="00CA4361">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w:t>
      </w:r>
      <w:r w:rsidRPr="00CA4361">
        <w:rPr>
          <w:rFonts w:ascii="Times New Roman" w:eastAsia="Times New Roman" w:hAnsi="Times New Roman"/>
          <w:sz w:val="24"/>
          <w:szCs w:val="24"/>
          <w:lang w:eastAsia="pl-PL"/>
        </w:rPr>
        <w:t>Beneficjent – Gmina Ludwin – projekt „Rozbudowa Gminnej Sieci Wodociągowej w miejscowości Rogóźno i Zezulin Drugi niezbędnej do sprawnego i ciągłego dostarczania i zaopatrzenia infrastruktury turystycznej” współfinansowany z RPO WL 2014-2020</w:t>
      </w:r>
      <w:r w:rsidR="005B2C1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oś priorytetowa 6.4 Gospodarka wodno-ściekowa, projekt finansowany w 85 %</w:t>
      </w:r>
      <w:r w:rsidR="005B2C1A">
        <w:rPr>
          <w:rFonts w:ascii="Times New Roman" w:eastAsia="Times New Roman" w:hAnsi="Times New Roman"/>
          <w:sz w:val="24"/>
          <w:szCs w:val="24"/>
          <w:lang w:eastAsia="pl-PL"/>
        </w:rPr>
        <w:t xml:space="preserve"> ze środków UE,</w:t>
      </w:r>
      <w:r w:rsidRPr="00CA4361">
        <w:rPr>
          <w:rFonts w:ascii="Times New Roman" w:eastAsia="Times New Roman" w:hAnsi="Times New Roman"/>
          <w:sz w:val="24"/>
          <w:szCs w:val="24"/>
          <w:lang w:eastAsia="pl-PL"/>
        </w:rPr>
        <w:t xml:space="preserve"> łączna wartość projektu </w:t>
      </w:r>
      <w:r w:rsidRPr="00B40F48">
        <w:rPr>
          <w:rFonts w:ascii="Times New Roman" w:eastAsia="Times New Roman" w:hAnsi="Times New Roman"/>
          <w:b/>
          <w:bCs/>
          <w:sz w:val="24"/>
          <w:szCs w:val="24"/>
          <w:lang w:eastAsia="pl-PL"/>
        </w:rPr>
        <w:t>1 745 210,96</w:t>
      </w:r>
      <w:r w:rsidRPr="00CA4361">
        <w:rPr>
          <w:rFonts w:ascii="Times New Roman" w:eastAsia="Times New Roman" w:hAnsi="Times New Roman"/>
          <w:sz w:val="24"/>
          <w:szCs w:val="24"/>
          <w:lang w:eastAsia="pl-PL"/>
        </w:rPr>
        <w:t xml:space="preserve"> zł</w:t>
      </w:r>
      <w:r w:rsidR="005B2C1A">
        <w:rPr>
          <w:rFonts w:ascii="Times New Roman" w:eastAsia="Times New Roman" w:hAnsi="Times New Roman"/>
          <w:sz w:val="24"/>
          <w:szCs w:val="24"/>
          <w:lang w:eastAsia="pl-PL"/>
        </w:rPr>
        <w:t xml:space="preserve">, w tym </w:t>
      </w:r>
      <w:r w:rsidRPr="00CA4361">
        <w:rPr>
          <w:rFonts w:ascii="Times New Roman" w:eastAsia="Times New Roman" w:hAnsi="Times New Roman"/>
          <w:sz w:val="24"/>
          <w:szCs w:val="24"/>
          <w:lang w:eastAsia="pl-PL"/>
        </w:rPr>
        <w:t>wkład własny 15 %</w:t>
      </w:r>
      <w:r w:rsidR="005B2C1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okres realizacji projektu</w:t>
      </w:r>
      <w:r w:rsidR="005B2C1A">
        <w:rPr>
          <w:rFonts w:ascii="Times New Roman" w:eastAsia="Times New Roman" w:hAnsi="Times New Roman"/>
          <w:sz w:val="24"/>
          <w:szCs w:val="24"/>
          <w:lang w:eastAsia="pl-PL"/>
        </w:rPr>
        <w:t xml:space="preserve"> </w:t>
      </w:r>
      <w:r w:rsidRPr="00CA4361">
        <w:rPr>
          <w:rFonts w:ascii="Times New Roman" w:eastAsia="Times New Roman" w:hAnsi="Times New Roman"/>
          <w:sz w:val="24"/>
          <w:szCs w:val="24"/>
          <w:lang w:eastAsia="pl-PL"/>
        </w:rPr>
        <w:t>11.07.2018 – 31-12.2020</w:t>
      </w:r>
      <w:r w:rsidR="005B2C1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projekt polega na budowie sieci wodociągowej w m. Rogóźno i Zezulin Drugi oraz budowie kontenerowej przepompowni wody w m. Rogóźno i Zezulin Drugi</w:t>
      </w:r>
      <w:r w:rsidR="005B2C1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ponadto w ramach projektu zostanie zakupiony zestaw inkasencki or</w:t>
      </w:r>
      <w:r w:rsidR="005B2C1A">
        <w:rPr>
          <w:rFonts w:ascii="Times New Roman" w:eastAsia="Times New Roman" w:hAnsi="Times New Roman"/>
          <w:sz w:val="24"/>
          <w:szCs w:val="24"/>
          <w:lang w:eastAsia="pl-PL"/>
        </w:rPr>
        <w:t>a</w:t>
      </w:r>
      <w:r w:rsidRPr="00CA4361">
        <w:rPr>
          <w:rFonts w:ascii="Times New Roman" w:eastAsia="Times New Roman" w:hAnsi="Times New Roman"/>
          <w:sz w:val="24"/>
          <w:szCs w:val="24"/>
          <w:lang w:eastAsia="pl-PL"/>
        </w:rPr>
        <w:t>z zostanie uruchomiony serwis online.</w:t>
      </w:r>
    </w:p>
    <w:p w14:paraId="4D058CD8" w14:textId="385AA9FD" w:rsidR="00CA4361" w:rsidRDefault="00CA4361" w:rsidP="00CA4361">
      <w:pPr>
        <w:spacing w:line="240" w:lineRule="auto"/>
        <w:jc w:val="both"/>
        <w:rPr>
          <w:rFonts w:ascii="Times New Roman" w:eastAsia="Times New Roman" w:hAnsi="Times New Roman"/>
          <w:sz w:val="24"/>
          <w:szCs w:val="24"/>
          <w:lang w:eastAsia="pl-PL"/>
        </w:rPr>
      </w:pPr>
      <w:r w:rsidRPr="00CA4361">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w:t>
      </w:r>
      <w:r w:rsidRPr="00CA4361">
        <w:rPr>
          <w:rFonts w:ascii="Times New Roman" w:eastAsia="Times New Roman" w:hAnsi="Times New Roman"/>
          <w:sz w:val="24"/>
          <w:szCs w:val="24"/>
          <w:lang w:eastAsia="pl-PL"/>
        </w:rPr>
        <w:t xml:space="preserve">Przy współpracy OSP Dratów zrealizowano  zadanie o wartości </w:t>
      </w:r>
      <w:r w:rsidRPr="00B40F48">
        <w:rPr>
          <w:rFonts w:ascii="Times New Roman" w:eastAsia="Times New Roman" w:hAnsi="Times New Roman"/>
          <w:b/>
          <w:bCs/>
          <w:sz w:val="24"/>
          <w:szCs w:val="24"/>
          <w:lang w:eastAsia="pl-PL"/>
        </w:rPr>
        <w:t>59 995,00</w:t>
      </w:r>
      <w:r w:rsidRPr="00CA4361">
        <w:rPr>
          <w:rFonts w:ascii="Times New Roman" w:eastAsia="Times New Roman" w:hAnsi="Times New Roman"/>
          <w:sz w:val="24"/>
          <w:szCs w:val="24"/>
          <w:lang w:eastAsia="pl-PL"/>
        </w:rPr>
        <w:t xml:space="preserve"> </w:t>
      </w:r>
      <w:r w:rsidR="009959CA">
        <w:rPr>
          <w:rFonts w:ascii="Times New Roman" w:eastAsia="Times New Roman" w:hAnsi="Times New Roman"/>
          <w:sz w:val="24"/>
          <w:szCs w:val="24"/>
          <w:lang w:eastAsia="pl-PL"/>
        </w:rPr>
        <w:t xml:space="preserve">zł </w:t>
      </w:r>
      <w:r w:rsidRPr="00CA4361">
        <w:rPr>
          <w:rFonts w:ascii="Times New Roman" w:eastAsia="Times New Roman" w:hAnsi="Times New Roman"/>
          <w:sz w:val="24"/>
          <w:szCs w:val="24"/>
          <w:lang w:eastAsia="pl-PL"/>
        </w:rPr>
        <w:t>polegające na organizacji jednego wydarzenia służącego integracji społeczności lokalnej „Integracja społeczności lokalnej poprzez poznanie tożsamości historycznej i kulturalnej mieszkańców wsi Dratów”</w:t>
      </w:r>
      <w:r w:rsidR="009959C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Impreza zawierała treść artystyczną i rozrywkow</w:t>
      </w:r>
      <w:r w:rsidR="009959CA">
        <w:rPr>
          <w:rFonts w:ascii="Times New Roman" w:eastAsia="Times New Roman" w:hAnsi="Times New Roman"/>
          <w:sz w:val="24"/>
          <w:szCs w:val="24"/>
          <w:lang w:eastAsia="pl-PL"/>
        </w:rPr>
        <w:t>ą</w:t>
      </w:r>
      <w:r w:rsidRPr="00CA4361">
        <w:rPr>
          <w:rFonts w:ascii="Times New Roman" w:eastAsia="Times New Roman" w:hAnsi="Times New Roman"/>
          <w:sz w:val="24"/>
          <w:szCs w:val="24"/>
          <w:lang w:eastAsia="pl-PL"/>
        </w:rPr>
        <w:t>. Zorganizowano 3 warsztaty tematyczne</w:t>
      </w:r>
      <w:r w:rsidR="009959CA">
        <w:rPr>
          <w:rFonts w:ascii="Times New Roman" w:eastAsia="Times New Roman" w:hAnsi="Times New Roman"/>
          <w:sz w:val="24"/>
          <w:szCs w:val="24"/>
          <w:lang w:eastAsia="pl-PL"/>
        </w:rPr>
        <w:t>:</w:t>
      </w:r>
      <w:r w:rsidRPr="00CA4361">
        <w:rPr>
          <w:rFonts w:ascii="Times New Roman" w:eastAsia="Times New Roman" w:hAnsi="Times New Roman"/>
          <w:sz w:val="24"/>
          <w:szCs w:val="24"/>
          <w:lang w:eastAsia="pl-PL"/>
        </w:rPr>
        <w:t xml:space="preserve"> warsztaty kulinarne, warsztat</w:t>
      </w:r>
      <w:r w:rsidR="009959CA">
        <w:rPr>
          <w:rFonts w:ascii="Times New Roman" w:eastAsia="Times New Roman" w:hAnsi="Times New Roman"/>
          <w:sz w:val="24"/>
          <w:szCs w:val="24"/>
          <w:lang w:eastAsia="pl-PL"/>
        </w:rPr>
        <w:t>y</w:t>
      </w:r>
      <w:r w:rsidRPr="00CA4361">
        <w:rPr>
          <w:rFonts w:ascii="Times New Roman" w:eastAsia="Times New Roman" w:hAnsi="Times New Roman"/>
          <w:sz w:val="24"/>
          <w:szCs w:val="24"/>
          <w:lang w:eastAsia="pl-PL"/>
        </w:rPr>
        <w:t xml:space="preserve"> rękodzieła artystycznego, warsztaty lekcji historii. W trakcie trwania wydarzenia odbyła się inscenizacja historyczna dotycząca dziejów wsi Dratów.</w:t>
      </w:r>
      <w:r w:rsidR="009959CA" w:rsidRPr="009959CA">
        <w:rPr>
          <w:rFonts w:ascii="Times New Roman" w:eastAsia="Times New Roman" w:hAnsi="Times New Roman"/>
          <w:sz w:val="24"/>
          <w:szCs w:val="24"/>
          <w:lang w:eastAsia="pl-PL"/>
        </w:rPr>
        <w:t xml:space="preserve"> </w:t>
      </w:r>
      <w:r w:rsidR="009959CA">
        <w:rPr>
          <w:rFonts w:ascii="Times New Roman" w:eastAsia="Times New Roman" w:hAnsi="Times New Roman"/>
          <w:sz w:val="24"/>
          <w:szCs w:val="24"/>
          <w:lang w:eastAsia="pl-PL"/>
        </w:rPr>
        <w:t>O</w:t>
      </w:r>
      <w:r w:rsidR="009959CA" w:rsidRPr="00CA4361">
        <w:rPr>
          <w:rFonts w:ascii="Times New Roman" w:eastAsia="Times New Roman" w:hAnsi="Times New Roman"/>
          <w:sz w:val="24"/>
          <w:szCs w:val="24"/>
          <w:lang w:eastAsia="pl-PL"/>
        </w:rPr>
        <w:t xml:space="preserve">kres realizacji </w:t>
      </w:r>
      <w:r w:rsidR="009959CA">
        <w:rPr>
          <w:rFonts w:ascii="Times New Roman" w:eastAsia="Times New Roman" w:hAnsi="Times New Roman"/>
          <w:sz w:val="24"/>
          <w:szCs w:val="24"/>
          <w:lang w:eastAsia="pl-PL"/>
        </w:rPr>
        <w:t xml:space="preserve">projektu: </w:t>
      </w:r>
      <w:r w:rsidR="009959CA" w:rsidRPr="00CA4361">
        <w:rPr>
          <w:rFonts w:ascii="Times New Roman" w:eastAsia="Times New Roman" w:hAnsi="Times New Roman"/>
          <w:sz w:val="24"/>
          <w:szCs w:val="24"/>
          <w:lang w:eastAsia="pl-PL"/>
        </w:rPr>
        <w:t>24.01.2019- 31.10.2019</w:t>
      </w:r>
      <w:r w:rsidR="009959CA">
        <w:rPr>
          <w:rFonts w:ascii="Times New Roman" w:eastAsia="Times New Roman" w:hAnsi="Times New Roman"/>
          <w:sz w:val="24"/>
          <w:szCs w:val="24"/>
          <w:lang w:eastAsia="pl-PL"/>
        </w:rPr>
        <w:t>.</w:t>
      </w:r>
    </w:p>
    <w:p w14:paraId="7B9DD9EF" w14:textId="77777777" w:rsidR="00B40F48" w:rsidRPr="00CA4361" w:rsidRDefault="00B26FAC" w:rsidP="00B40F48">
      <w:pPr>
        <w:spacing w:line="240" w:lineRule="auto"/>
        <w:jc w:val="both"/>
        <w:rPr>
          <w:rFonts w:ascii="Times New Roman" w:eastAsia="Times New Roman" w:hAnsi="Times New Roman"/>
          <w:sz w:val="24"/>
          <w:szCs w:val="24"/>
          <w:lang w:eastAsia="pl-PL"/>
        </w:rPr>
      </w:pPr>
      <w:r w:rsidRPr="00034ECE">
        <w:rPr>
          <w:rFonts w:ascii="Times New Roman" w:eastAsia="Times New Roman" w:hAnsi="Times New Roman"/>
          <w:sz w:val="24"/>
          <w:szCs w:val="24"/>
          <w:lang w:eastAsia="pl-PL"/>
        </w:rPr>
        <w:t xml:space="preserve">4. </w:t>
      </w:r>
      <w:r w:rsidR="00B40F48" w:rsidRPr="00CA4361">
        <w:rPr>
          <w:rFonts w:ascii="Times New Roman" w:eastAsia="Times New Roman" w:hAnsi="Times New Roman"/>
          <w:sz w:val="24"/>
          <w:szCs w:val="24"/>
          <w:lang w:eastAsia="pl-PL"/>
        </w:rPr>
        <w:t>Beneficjent – Gmina Ludwin</w:t>
      </w:r>
      <w:r w:rsidR="00B40F48">
        <w:rPr>
          <w:rFonts w:ascii="Times New Roman" w:eastAsia="Times New Roman" w:hAnsi="Times New Roman"/>
          <w:sz w:val="24"/>
          <w:szCs w:val="24"/>
          <w:lang w:eastAsia="pl-PL"/>
        </w:rPr>
        <w:t xml:space="preserve"> </w:t>
      </w:r>
      <w:r w:rsidR="00B40F48" w:rsidRPr="00CA4361">
        <w:rPr>
          <w:rFonts w:ascii="Times New Roman" w:eastAsia="Times New Roman" w:hAnsi="Times New Roman"/>
          <w:sz w:val="24"/>
          <w:szCs w:val="24"/>
          <w:lang w:eastAsia="pl-PL"/>
        </w:rPr>
        <w:t>- Rozwijamy kompetencje cyfrowe Gminy Ludwin współfinansowany z programu operacyjnego Polska Cyfrowa na lata 2014-2020. W ramach projektu przeszkolono 110 osób z terenu Gminy Ludwin w zakresie dwóch tematów „ Rolnik w sieci”</w:t>
      </w:r>
      <w:r w:rsidR="00B40F48">
        <w:rPr>
          <w:rFonts w:ascii="Times New Roman" w:eastAsia="Times New Roman" w:hAnsi="Times New Roman"/>
          <w:sz w:val="24"/>
          <w:szCs w:val="24"/>
          <w:lang w:eastAsia="pl-PL"/>
        </w:rPr>
        <w:t>,</w:t>
      </w:r>
      <w:r w:rsidR="00B40F48" w:rsidRPr="00CA4361">
        <w:rPr>
          <w:rFonts w:ascii="Times New Roman" w:eastAsia="Times New Roman" w:hAnsi="Times New Roman"/>
          <w:sz w:val="24"/>
          <w:szCs w:val="24"/>
          <w:lang w:eastAsia="pl-PL"/>
        </w:rPr>
        <w:t xml:space="preserve"> </w:t>
      </w:r>
      <w:r w:rsidR="00B40F48">
        <w:rPr>
          <w:rFonts w:ascii="Times New Roman" w:eastAsia="Times New Roman" w:hAnsi="Times New Roman"/>
          <w:sz w:val="24"/>
          <w:szCs w:val="24"/>
          <w:lang w:eastAsia="pl-PL"/>
        </w:rPr>
        <w:t>„</w:t>
      </w:r>
      <w:r w:rsidR="00B40F48" w:rsidRPr="00CA4361">
        <w:rPr>
          <w:rFonts w:ascii="Times New Roman" w:eastAsia="Times New Roman" w:hAnsi="Times New Roman"/>
          <w:sz w:val="24"/>
          <w:szCs w:val="24"/>
          <w:lang w:eastAsia="pl-PL"/>
        </w:rPr>
        <w:t xml:space="preserve">Moje finanse i transakcje w sieci” </w:t>
      </w:r>
      <w:r w:rsidR="00B40F48">
        <w:rPr>
          <w:rFonts w:ascii="Times New Roman" w:eastAsia="Times New Roman" w:hAnsi="Times New Roman"/>
          <w:sz w:val="24"/>
          <w:szCs w:val="24"/>
          <w:lang w:eastAsia="pl-PL"/>
        </w:rPr>
        <w:t xml:space="preserve">- </w:t>
      </w:r>
      <w:r w:rsidR="00B40F48" w:rsidRPr="00CA4361">
        <w:rPr>
          <w:rFonts w:ascii="Times New Roman" w:eastAsia="Times New Roman" w:hAnsi="Times New Roman"/>
          <w:sz w:val="24"/>
          <w:szCs w:val="24"/>
          <w:lang w:eastAsia="pl-PL"/>
        </w:rPr>
        <w:t xml:space="preserve">poziom dofinansowania wynosił 100% na kwotę </w:t>
      </w:r>
      <w:r w:rsidR="00B40F48" w:rsidRPr="00B40F48">
        <w:rPr>
          <w:rFonts w:ascii="Times New Roman" w:eastAsia="Times New Roman" w:hAnsi="Times New Roman"/>
          <w:b/>
          <w:bCs/>
          <w:sz w:val="24"/>
          <w:szCs w:val="24"/>
          <w:lang w:eastAsia="pl-PL"/>
        </w:rPr>
        <w:t>61 516,00 zł</w:t>
      </w:r>
      <w:r w:rsidR="00B40F48">
        <w:rPr>
          <w:rFonts w:ascii="Times New Roman" w:eastAsia="Times New Roman" w:hAnsi="Times New Roman"/>
          <w:sz w:val="24"/>
          <w:szCs w:val="24"/>
          <w:lang w:eastAsia="pl-PL"/>
        </w:rPr>
        <w:t>,</w:t>
      </w:r>
      <w:r w:rsidR="00B40F48" w:rsidRPr="00CA4361">
        <w:rPr>
          <w:rFonts w:ascii="Times New Roman" w:eastAsia="Times New Roman" w:hAnsi="Times New Roman"/>
          <w:sz w:val="24"/>
          <w:szCs w:val="24"/>
          <w:lang w:eastAsia="pl-PL"/>
        </w:rPr>
        <w:t xml:space="preserve"> okres realizacji projektu 02.01.2019 -31.12.2019.  W ramach projektu zakupiono 10 tabletów oraz rzutnik dzięki którym przeprowadzono szkolenia. Po zakończeniu szkoleń tablety zostały przekazane na potrzeby Szkół Podstawowych w Piasecznie i Dratowie.</w:t>
      </w:r>
    </w:p>
    <w:p w14:paraId="350F4663" w14:textId="71BE8F65" w:rsidR="00034ECE" w:rsidRPr="00034ECE" w:rsidRDefault="00034ECE" w:rsidP="009756E9">
      <w:pPr>
        <w:jc w:val="both"/>
        <w:rPr>
          <w:rFonts w:ascii="Times New Roman" w:hAnsi="Times New Roman"/>
          <w:sz w:val="24"/>
          <w:szCs w:val="24"/>
        </w:rPr>
      </w:pPr>
    </w:p>
    <w:p w14:paraId="45841B82" w14:textId="77777777" w:rsidR="00034ECE" w:rsidRDefault="00034ECE" w:rsidP="0096230D">
      <w:pPr>
        <w:spacing w:line="240" w:lineRule="auto"/>
        <w:jc w:val="both"/>
        <w:rPr>
          <w:rFonts w:ascii="Times New Roman" w:hAnsi="Times New Roman"/>
          <w:b/>
          <w:color w:val="1F497D"/>
          <w:sz w:val="24"/>
          <w:szCs w:val="24"/>
        </w:rPr>
      </w:pPr>
    </w:p>
    <w:p w14:paraId="1F449D6F" w14:textId="035DEE1A" w:rsidR="0096230D" w:rsidRPr="00D51807" w:rsidRDefault="0096230D" w:rsidP="0096230D">
      <w:pPr>
        <w:spacing w:line="240" w:lineRule="auto"/>
        <w:jc w:val="both"/>
        <w:rPr>
          <w:rFonts w:ascii="Times New Roman" w:hAnsi="Times New Roman"/>
          <w:b/>
          <w:color w:val="1F497D"/>
          <w:sz w:val="24"/>
          <w:szCs w:val="24"/>
        </w:rPr>
      </w:pPr>
      <w:r w:rsidRPr="00D51807">
        <w:rPr>
          <w:rFonts w:ascii="Times New Roman" w:hAnsi="Times New Roman"/>
          <w:b/>
          <w:color w:val="1F497D"/>
          <w:sz w:val="24"/>
          <w:szCs w:val="24"/>
        </w:rPr>
        <w:t>Urząd gminy i sprawy administracyjne</w:t>
      </w:r>
    </w:p>
    <w:p w14:paraId="26586FBC" w14:textId="3BAE8E3F" w:rsidR="0096230D" w:rsidRPr="00D51807" w:rsidRDefault="0096230D" w:rsidP="0096230D">
      <w:pPr>
        <w:spacing w:line="240" w:lineRule="auto"/>
        <w:ind w:firstLine="708"/>
        <w:jc w:val="both"/>
        <w:rPr>
          <w:rFonts w:ascii="Times New Roman" w:hAnsi="Times New Roman"/>
          <w:sz w:val="24"/>
          <w:szCs w:val="24"/>
        </w:rPr>
      </w:pPr>
      <w:r w:rsidRPr="00D51807">
        <w:rPr>
          <w:rFonts w:ascii="Times New Roman" w:hAnsi="Times New Roman"/>
          <w:sz w:val="24"/>
          <w:szCs w:val="24"/>
        </w:rPr>
        <w:t>W poprzednim roku na stanowiskach urzędniczych w urzędzie gminy zatrudnionych był</w:t>
      </w:r>
      <w:r w:rsidR="00533014">
        <w:rPr>
          <w:rFonts w:ascii="Times New Roman" w:hAnsi="Times New Roman"/>
          <w:sz w:val="24"/>
          <w:szCs w:val="24"/>
        </w:rPr>
        <w:t>o</w:t>
      </w:r>
      <w:r w:rsidRPr="00D51807">
        <w:rPr>
          <w:rFonts w:ascii="Times New Roman" w:hAnsi="Times New Roman"/>
          <w:sz w:val="24"/>
          <w:szCs w:val="24"/>
        </w:rPr>
        <w:t xml:space="preserve"> 23 osoby. Dodatkowo zatrudnieni </w:t>
      </w:r>
      <w:r w:rsidR="00533014" w:rsidRPr="00D51807">
        <w:rPr>
          <w:rFonts w:ascii="Times New Roman" w:hAnsi="Times New Roman"/>
          <w:sz w:val="24"/>
          <w:szCs w:val="24"/>
        </w:rPr>
        <w:t xml:space="preserve">byli </w:t>
      </w:r>
      <w:r w:rsidRPr="00D51807">
        <w:rPr>
          <w:rFonts w:ascii="Times New Roman" w:hAnsi="Times New Roman"/>
          <w:sz w:val="24"/>
          <w:szCs w:val="24"/>
        </w:rPr>
        <w:t xml:space="preserve">pracownicy pomocy, obsługi, konserwatorzy                          i pracownicy na stanowiskach robotniczych. Wójt Gminy nie powołał nikogo na stanowisko Zastępcy Wójta. </w:t>
      </w:r>
    </w:p>
    <w:p w14:paraId="29C352EB" w14:textId="15EF5E23" w:rsidR="0096230D" w:rsidRPr="00D51807" w:rsidRDefault="0096230D" w:rsidP="0096230D">
      <w:pPr>
        <w:spacing w:line="240" w:lineRule="auto"/>
        <w:ind w:firstLine="708"/>
        <w:jc w:val="both"/>
        <w:rPr>
          <w:rFonts w:ascii="Times New Roman" w:hAnsi="Times New Roman"/>
          <w:sz w:val="24"/>
          <w:szCs w:val="24"/>
        </w:rPr>
      </w:pPr>
      <w:r w:rsidRPr="00D51807">
        <w:rPr>
          <w:rFonts w:ascii="Times New Roman" w:hAnsi="Times New Roman"/>
          <w:sz w:val="24"/>
          <w:szCs w:val="24"/>
        </w:rPr>
        <w:t>W urzędzie gminy (w odróżnieniu od innych gmin) nie wyodrębniono niezależnych jednostek tj. gospodarka komunalna, zarząd dróg czy też zespół do obsługi szkół. Tak więc urząd nie zajmuje się jedynie sprawami z zakresu administracji, pozwoleń, podatków it</w:t>
      </w:r>
      <w:r w:rsidR="00ED3DEE">
        <w:rPr>
          <w:rFonts w:ascii="Times New Roman" w:hAnsi="Times New Roman"/>
          <w:sz w:val="24"/>
          <w:szCs w:val="24"/>
        </w:rPr>
        <w:t>p</w:t>
      </w:r>
      <w:r w:rsidRPr="00D51807">
        <w:rPr>
          <w:rFonts w:ascii="Times New Roman" w:hAnsi="Times New Roman"/>
          <w:sz w:val="24"/>
          <w:szCs w:val="24"/>
        </w:rPr>
        <w:t>. ale również wszystkimi sprawami związanymi z usługami komunalnymi</w:t>
      </w:r>
      <w:r w:rsidR="00ED3DEE">
        <w:rPr>
          <w:rFonts w:ascii="Times New Roman" w:hAnsi="Times New Roman"/>
          <w:sz w:val="24"/>
          <w:szCs w:val="24"/>
        </w:rPr>
        <w:t>,</w:t>
      </w:r>
      <w:r w:rsidRPr="00D51807">
        <w:rPr>
          <w:rFonts w:ascii="Times New Roman" w:hAnsi="Times New Roman"/>
          <w:sz w:val="24"/>
          <w:szCs w:val="24"/>
        </w:rPr>
        <w:t xml:space="preserve"> z drogownictwem oraz </w:t>
      </w:r>
      <w:r w:rsidR="00ED3DEE">
        <w:rPr>
          <w:rFonts w:ascii="Times New Roman" w:hAnsi="Times New Roman"/>
          <w:sz w:val="24"/>
          <w:szCs w:val="24"/>
        </w:rPr>
        <w:t xml:space="preserve">z </w:t>
      </w:r>
      <w:r w:rsidRPr="00D51807">
        <w:rPr>
          <w:rFonts w:ascii="Times New Roman" w:hAnsi="Times New Roman"/>
          <w:sz w:val="24"/>
          <w:szCs w:val="24"/>
        </w:rPr>
        <w:t>oświatą. Wszystkie te zadania wykonywane są przez pracowników urzędu, co związane jest                   z</w:t>
      </w:r>
      <w:r>
        <w:rPr>
          <w:rFonts w:ascii="Times New Roman" w:hAnsi="Times New Roman"/>
          <w:sz w:val="24"/>
          <w:szCs w:val="24"/>
        </w:rPr>
        <w:t>e zwiększoną odpowiedzialnością i ilością zadań wykonywanych przez pracowników urzędu.</w:t>
      </w:r>
      <w:r w:rsidRPr="00D51807">
        <w:rPr>
          <w:rFonts w:ascii="Times New Roman" w:hAnsi="Times New Roman"/>
          <w:sz w:val="24"/>
          <w:szCs w:val="24"/>
        </w:rPr>
        <w:t xml:space="preserve"> </w:t>
      </w:r>
    </w:p>
    <w:p w14:paraId="484D0B6E" w14:textId="3293DD5B" w:rsidR="0096230D" w:rsidRPr="00D51807" w:rsidRDefault="0096230D" w:rsidP="00CB0090">
      <w:pPr>
        <w:spacing w:line="240" w:lineRule="auto"/>
        <w:jc w:val="both"/>
        <w:rPr>
          <w:rFonts w:ascii="Times New Roman" w:hAnsi="Times New Roman"/>
          <w:sz w:val="24"/>
          <w:szCs w:val="24"/>
        </w:rPr>
      </w:pPr>
      <w:r w:rsidRPr="00D51807">
        <w:rPr>
          <w:rFonts w:ascii="Times New Roman" w:hAnsi="Times New Roman"/>
          <w:sz w:val="24"/>
          <w:szCs w:val="24"/>
        </w:rPr>
        <w:t>W 2019 r. prowadzono sprawy administracyjne z różnych zakresów i wydano:</w:t>
      </w:r>
    </w:p>
    <w:p w14:paraId="4EBC5074" w14:textId="7ABE3A27"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7534 decyzji wymiarowych w sprawie podatku</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296755A6" w14:textId="45716CD2"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1170 decyzji dodatkowych w sprawie podatku</w:t>
      </w:r>
      <w:r w:rsidR="00CB0090">
        <w:rPr>
          <w:rFonts w:ascii="Times New Roman" w:hAnsi="Times New Roman"/>
          <w:sz w:val="24"/>
          <w:szCs w:val="24"/>
        </w:rPr>
        <w:t>,</w:t>
      </w:r>
    </w:p>
    <w:p w14:paraId="7C4D7D2B" w14:textId="2B6886B6"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461 wezwa</w:t>
      </w:r>
      <w:r w:rsidR="0096230D">
        <w:rPr>
          <w:rFonts w:ascii="Times New Roman" w:hAnsi="Times New Roman"/>
          <w:sz w:val="24"/>
          <w:szCs w:val="24"/>
        </w:rPr>
        <w:t>ń</w:t>
      </w:r>
      <w:r w:rsidR="0096230D" w:rsidRPr="00D51807">
        <w:rPr>
          <w:rFonts w:ascii="Times New Roman" w:hAnsi="Times New Roman"/>
          <w:sz w:val="24"/>
          <w:szCs w:val="24"/>
        </w:rPr>
        <w:t xml:space="preserve"> do złożenia informacji (w sprawie podatku)</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43C7DFD8" w14:textId="6404C676"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724 decyzji o zwrot podatku akcyzowego</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65E339CF" w14:textId="5169E5D1"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1676 upomnień w sprawach podatkowych</w:t>
      </w:r>
      <w:r w:rsidR="00CB0090">
        <w:rPr>
          <w:rFonts w:ascii="Times New Roman" w:hAnsi="Times New Roman"/>
          <w:sz w:val="24"/>
          <w:szCs w:val="24"/>
        </w:rPr>
        <w:t>,</w:t>
      </w:r>
    </w:p>
    <w:p w14:paraId="592D99F5" w14:textId="66A26A40"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439 tytułów wykonawczych</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45782B17" w14:textId="5D8A8B15"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20 decyzji o nadpłatach</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2E19D817" w14:textId="27069001"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30 postanowień  ( sprawy podatkowe)</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3083AFD1" w14:textId="41CF3501"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20 wezwania  ( sprawy podatkowe)</w:t>
      </w:r>
      <w:r w:rsidR="00CB0090">
        <w:rPr>
          <w:rFonts w:ascii="Times New Roman" w:hAnsi="Times New Roman"/>
          <w:sz w:val="24"/>
          <w:szCs w:val="24"/>
        </w:rPr>
        <w:t>,</w:t>
      </w:r>
      <w:r w:rsidR="0096230D" w:rsidRPr="00D51807">
        <w:rPr>
          <w:rFonts w:ascii="Times New Roman" w:hAnsi="Times New Roman"/>
          <w:sz w:val="24"/>
          <w:szCs w:val="24"/>
        </w:rPr>
        <w:t xml:space="preserve">  </w:t>
      </w:r>
    </w:p>
    <w:p w14:paraId="46FCA703" w14:textId="7388B302"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194 wypisów z miejscowych planów zagospodarowania przestrzennego</w:t>
      </w:r>
      <w:r w:rsidR="00CB0090">
        <w:rPr>
          <w:rFonts w:ascii="Times New Roman" w:hAnsi="Times New Roman"/>
          <w:sz w:val="24"/>
          <w:szCs w:val="24"/>
        </w:rPr>
        <w:t>,</w:t>
      </w:r>
    </w:p>
    <w:p w14:paraId="4627E96D" w14:textId="38779A96"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42 decyzje administracyjne (dotyczyły rozgraniczenia nieruchomości i zatwierdzenia podziału nieruchomości),</w:t>
      </w:r>
    </w:p>
    <w:p w14:paraId="0432C528" w14:textId="6A4BD170"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3 postanowienia (dotyczyły rozgraniczenia nieruchomości i prostowania oczywistej omyłki </w:t>
      </w:r>
      <w:r w:rsidR="0096230D" w:rsidRPr="00D51807">
        <w:rPr>
          <w:rFonts w:ascii="Times New Roman" w:hAnsi="Times New Roman"/>
          <w:sz w:val="24"/>
          <w:szCs w:val="24"/>
        </w:rPr>
        <w:br/>
        <w:t xml:space="preserve">   w Akcie Własności Ziemi),</w:t>
      </w:r>
    </w:p>
    <w:p w14:paraId="2AC238BE" w14:textId="3C886D7E"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6 zgód na umieszczenie w  działce stanowiącej własność Gminy linii kablowej</w:t>
      </w:r>
      <w:r w:rsidR="00CB0090">
        <w:rPr>
          <w:rFonts w:ascii="Times New Roman" w:hAnsi="Times New Roman"/>
          <w:sz w:val="24"/>
          <w:szCs w:val="24"/>
        </w:rPr>
        <w:t>,</w:t>
      </w:r>
    </w:p>
    <w:p w14:paraId="58A2F86C" w14:textId="507EB09A"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261 wypisów z miejscowych planów zagospodarowania przestrzenneg</w:t>
      </w:r>
      <w:r w:rsidR="00CB0090">
        <w:rPr>
          <w:rFonts w:ascii="Times New Roman" w:hAnsi="Times New Roman"/>
          <w:sz w:val="24"/>
          <w:szCs w:val="24"/>
        </w:rPr>
        <w:t>o,</w:t>
      </w:r>
    </w:p>
    <w:p w14:paraId="7F212EDB" w14:textId="6ECC4ECF"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173 zaświadczeń o wyznaczeniu obszaru zdegradowanego i rewitalizacji</w:t>
      </w:r>
      <w:r w:rsidR="00CB0090">
        <w:rPr>
          <w:rFonts w:ascii="Times New Roman" w:hAnsi="Times New Roman"/>
          <w:sz w:val="24"/>
          <w:szCs w:val="24"/>
        </w:rPr>
        <w:t>,</w:t>
      </w:r>
    </w:p>
    <w:p w14:paraId="370F8FC7" w14:textId="7C69109A"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155 wypisów i wyrysów z miejscowych planów zagospodarowania przestrzennego</w:t>
      </w:r>
      <w:r w:rsidR="00CB0090">
        <w:rPr>
          <w:rFonts w:ascii="Times New Roman" w:hAnsi="Times New Roman"/>
          <w:sz w:val="24"/>
          <w:szCs w:val="24"/>
        </w:rPr>
        <w:t>,</w:t>
      </w:r>
    </w:p>
    <w:p w14:paraId="6B0BA7D2" w14:textId="5B7C4276"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5 wypisów ze Studium uwarunkowań i kierunków zagospodarowania przestrzennego</w:t>
      </w:r>
      <w:r w:rsidR="00CB0090">
        <w:rPr>
          <w:rFonts w:ascii="Times New Roman" w:hAnsi="Times New Roman"/>
          <w:sz w:val="24"/>
          <w:szCs w:val="24"/>
        </w:rPr>
        <w:t>,</w:t>
      </w:r>
    </w:p>
    <w:p w14:paraId="39321E06" w14:textId="490EA2C6"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7  zezwoleń - decyzje dla instytucji na usunięcie drzew</w:t>
      </w:r>
      <w:r w:rsidR="00CB0090">
        <w:rPr>
          <w:rFonts w:ascii="Times New Roman" w:hAnsi="Times New Roman"/>
          <w:sz w:val="24"/>
          <w:szCs w:val="24"/>
        </w:rPr>
        <w:t>,</w:t>
      </w:r>
      <w:r w:rsidRPr="00D51807">
        <w:rPr>
          <w:rFonts w:ascii="Times New Roman" w:hAnsi="Times New Roman"/>
          <w:sz w:val="24"/>
          <w:szCs w:val="24"/>
        </w:rPr>
        <w:t xml:space="preserve"> </w:t>
      </w:r>
    </w:p>
    <w:p w14:paraId="52B69409" w14:textId="51877413"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1 </w:t>
      </w:r>
      <w:r>
        <w:rPr>
          <w:rFonts w:ascii="Times New Roman" w:hAnsi="Times New Roman"/>
          <w:sz w:val="24"/>
          <w:szCs w:val="24"/>
        </w:rPr>
        <w:t>d</w:t>
      </w:r>
      <w:r w:rsidRPr="00D51807">
        <w:rPr>
          <w:rFonts w:ascii="Times New Roman" w:hAnsi="Times New Roman"/>
          <w:sz w:val="24"/>
          <w:szCs w:val="24"/>
        </w:rPr>
        <w:t>ecyzje  zezwolenia na uprawę konopi włóknistych</w:t>
      </w:r>
      <w:r w:rsidR="00CB0090">
        <w:rPr>
          <w:rFonts w:ascii="Times New Roman" w:hAnsi="Times New Roman"/>
          <w:sz w:val="24"/>
          <w:szCs w:val="24"/>
        </w:rPr>
        <w:t>,</w:t>
      </w:r>
      <w:r w:rsidRPr="00D51807">
        <w:rPr>
          <w:rFonts w:ascii="Times New Roman" w:hAnsi="Times New Roman"/>
          <w:sz w:val="24"/>
          <w:szCs w:val="24"/>
        </w:rPr>
        <w:t xml:space="preserve"> </w:t>
      </w:r>
    </w:p>
    <w:p w14:paraId="4159FE87" w14:textId="77777777"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1 </w:t>
      </w:r>
      <w:r>
        <w:rPr>
          <w:rFonts w:ascii="Times New Roman" w:hAnsi="Times New Roman"/>
          <w:sz w:val="24"/>
          <w:szCs w:val="24"/>
        </w:rPr>
        <w:t>z</w:t>
      </w:r>
      <w:r w:rsidRPr="00D51807">
        <w:rPr>
          <w:rFonts w:ascii="Times New Roman" w:hAnsi="Times New Roman"/>
          <w:sz w:val="24"/>
          <w:szCs w:val="24"/>
        </w:rPr>
        <w:t>god</w:t>
      </w:r>
      <w:r>
        <w:rPr>
          <w:rFonts w:ascii="Times New Roman" w:hAnsi="Times New Roman"/>
          <w:sz w:val="24"/>
          <w:szCs w:val="24"/>
        </w:rPr>
        <w:t>ę</w:t>
      </w:r>
      <w:r w:rsidRPr="00D51807">
        <w:rPr>
          <w:rFonts w:ascii="Times New Roman" w:hAnsi="Times New Roman"/>
          <w:sz w:val="24"/>
          <w:szCs w:val="24"/>
        </w:rPr>
        <w:t xml:space="preserve"> na ustanowienie miejsc okazjonalnie wykorzystywanego do kąpieli (Uchwała  </w:t>
      </w:r>
    </w:p>
    <w:p w14:paraId="3486520B" w14:textId="545847EB"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Rady Gminy)</w:t>
      </w:r>
      <w:r w:rsidR="00CB0090">
        <w:rPr>
          <w:rFonts w:ascii="Times New Roman" w:hAnsi="Times New Roman"/>
          <w:sz w:val="24"/>
          <w:szCs w:val="24"/>
        </w:rPr>
        <w:t>,</w:t>
      </w:r>
    </w:p>
    <w:p w14:paraId="20063109" w14:textId="59CBE965"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10 </w:t>
      </w:r>
      <w:r>
        <w:rPr>
          <w:rFonts w:ascii="Times New Roman" w:hAnsi="Times New Roman"/>
          <w:sz w:val="24"/>
          <w:szCs w:val="24"/>
        </w:rPr>
        <w:t>p</w:t>
      </w:r>
      <w:r w:rsidRPr="00D51807">
        <w:rPr>
          <w:rFonts w:ascii="Times New Roman" w:hAnsi="Times New Roman"/>
          <w:sz w:val="24"/>
          <w:szCs w:val="24"/>
        </w:rPr>
        <w:t>otwierdz</w:t>
      </w:r>
      <w:r>
        <w:rPr>
          <w:rFonts w:ascii="Times New Roman" w:hAnsi="Times New Roman"/>
          <w:sz w:val="24"/>
          <w:szCs w:val="24"/>
        </w:rPr>
        <w:t>eń</w:t>
      </w:r>
      <w:r w:rsidRPr="00D51807">
        <w:rPr>
          <w:rFonts w:ascii="Times New Roman" w:hAnsi="Times New Roman"/>
          <w:sz w:val="24"/>
          <w:szCs w:val="24"/>
        </w:rPr>
        <w:t xml:space="preserve"> okresów pracy w gospodarstwie do pracowniczego stażu pracy</w:t>
      </w:r>
      <w:r w:rsidR="00CB0090">
        <w:rPr>
          <w:rFonts w:ascii="Times New Roman" w:hAnsi="Times New Roman"/>
          <w:sz w:val="24"/>
          <w:szCs w:val="24"/>
        </w:rPr>
        <w:t>,</w:t>
      </w:r>
      <w:r w:rsidRPr="00D51807">
        <w:rPr>
          <w:rFonts w:ascii="Times New Roman" w:hAnsi="Times New Roman"/>
          <w:sz w:val="24"/>
          <w:szCs w:val="24"/>
        </w:rPr>
        <w:t xml:space="preserve"> </w:t>
      </w:r>
    </w:p>
    <w:p w14:paraId="2893F339" w14:textId="032B1E08" w:rsidR="0096230D" w:rsidRPr="00D51807"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9 </w:t>
      </w:r>
      <w:r w:rsidR="0096230D">
        <w:rPr>
          <w:rFonts w:ascii="Times New Roman" w:hAnsi="Times New Roman"/>
          <w:sz w:val="24"/>
          <w:szCs w:val="24"/>
        </w:rPr>
        <w:t>w</w:t>
      </w:r>
      <w:r w:rsidR="0096230D" w:rsidRPr="00D51807">
        <w:rPr>
          <w:rFonts w:ascii="Times New Roman" w:hAnsi="Times New Roman"/>
          <w:sz w:val="24"/>
          <w:szCs w:val="24"/>
        </w:rPr>
        <w:t>niosk</w:t>
      </w:r>
      <w:r w:rsidR="0096230D">
        <w:rPr>
          <w:rFonts w:ascii="Times New Roman" w:hAnsi="Times New Roman"/>
          <w:sz w:val="24"/>
          <w:szCs w:val="24"/>
        </w:rPr>
        <w:t>ów</w:t>
      </w:r>
      <w:r w:rsidR="0096230D" w:rsidRPr="00D51807">
        <w:rPr>
          <w:rFonts w:ascii="Times New Roman" w:hAnsi="Times New Roman"/>
          <w:sz w:val="24"/>
          <w:szCs w:val="24"/>
        </w:rPr>
        <w:t xml:space="preserve"> o udzielenie informacji publicznej z zakresu ochrony bezdomnych zwierząt</w:t>
      </w:r>
      <w:r w:rsidR="00CB0090">
        <w:rPr>
          <w:rFonts w:ascii="Times New Roman" w:hAnsi="Times New Roman"/>
          <w:sz w:val="24"/>
          <w:szCs w:val="24"/>
        </w:rPr>
        <w:t>,</w:t>
      </w:r>
    </w:p>
    <w:p w14:paraId="4EE69A16" w14:textId="282BDC6B" w:rsidR="0096230D" w:rsidRPr="00D51807"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2 </w:t>
      </w:r>
      <w:r>
        <w:rPr>
          <w:rFonts w:ascii="Times New Roman" w:hAnsi="Times New Roman"/>
          <w:sz w:val="24"/>
          <w:szCs w:val="24"/>
        </w:rPr>
        <w:t>d</w:t>
      </w:r>
      <w:r w:rsidRPr="00D51807">
        <w:rPr>
          <w:rFonts w:ascii="Times New Roman" w:hAnsi="Times New Roman"/>
          <w:sz w:val="24"/>
          <w:szCs w:val="24"/>
        </w:rPr>
        <w:t>ecyzje o środowiskowych uwarunkowaniach z oceną oddziaływania na środowisko</w:t>
      </w:r>
      <w:r w:rsidR="00CB0090">
        <w:rPr>
          <w:rFonts w:ascii="Times New Roman" w:hAnsi="Times New Roman"/>
          <w:sz w:val="24"/>
          <w:szCs w:val="24"/>
        </w:rPr>
        <w:t>,</w:t>
      </w:r>
      <w:r w:rsidRPr="00D51807">
        <w:rPr>
          <w:rFonts w:ascii="Times New Roman" w:hAnsi="Times New Roman"/>
          <w:sz w:val="24"/>
          <w:szCs w:val="24"/>
        </w:rPr>
        <w:t xml:space="preserve"> </w:t>
      </w:r>
    </w:p>
    <w:p w14:paraId="05980BC1" w14:textId="35B3C19A" w:rsidR="00FA2CC5" w:rsidRDefault="0096230D" w:rsidP="00CB0090">
      <w:pPr>
        <w:spacing w:after="0"/>
        <w:jc w:val="both"/>
        <w:rPr>
          <w:rFonts w:ascii="Times New Roman" w:hAnsi="Times New Roman"/>
          <w:sz w:val="24"/>
          <w:szCs w:val="24"/>
        </w:rPr>
      </w:pPr>
      <w:r w:rsidRPr="00D51807">
        <w:rPr>
          <w:rFonts w:ascii="Times New Roman" w:hAnsi="Times New Roman"/>
          <w:sz w:val="24"/>
          <w:szCs w:val="24"/>
        </w:rPr>
        <w:t xml:space="preserve">– 1 </w:t>
      </w:r>
      <w:r>
        <w:rPr>
          <w:rFonts w:ascii="Times New Roman" w:hAnsi="Times New Roman"/>
          <w:sz w:val="24"/>
          <w:szCs w:val="24"/>
        </w:rPr>
        <w:t>d</w:t>
      </w:r>
      <w:r w:rsidRPr="00D51807">
        <w:rPr>
          <w:rFonts w:ascii="Times New Roman" w:hAnsi="Times New Roman"/>
          <w:sz w:val="24"/>
          <w:szCs w:val="24"/>
        </w:rPr>
        <w:t>ecyzj</w:t>
      </w:r>
      <w:r>
        <w:rPr>
          <w:rFonts w:ascii="Times New Roman" w:hAnsi="Times New Roman"/>
          <w:sz w:val="24"/>
          <w:szCs w:val="24"/>
        </w:rPr>
        <w:t>e</w:t>
      </w:r>
      <w:r w:rsidRPr="00D51807">
        <w:rPr>
          <w:rFonts w:ascii="Times New Roman" w:hAnsi="Times New Roman"/>
          <w:sz w:val="24"/>
          <w:szCs w:val="24"/>
        </w:rPr>
        <w:t xml:space="preserve"> o środowiskowych uwarunkowaniach bez oceny oddziaływania na środowisko</w:t>
      </w:r>
      <w:r w:rsidR="00CB0090">
        <w:rPr>
          <w:rFonts w:ascii="Times New Roman" w:hAnsi="Times New Roman"/>
          <w:sz w:val="24"/>
          <w:szCs w:val="24"/>
        </w:rPr>
        <w:t>,</w:t>
      </w:r>
    </w:p>
    <w:p w14:paraId="726DDFAB" w14:textId="77777777" w:rsidR="00CB0090" w:rsidRDefault="003B2923" w:rsidP="00CB0090">
      <w:pPr>
        <w:spacing w:after="0"/>
        <w:jc w:val="both"/>
        <w:rPr>
          <w:rFonts w:ascii="Times New Roman" w:hAnsi="Times New Roman"/>
          <w:sz w:val="24"/>
          <w:szCs w:val="24"/>
        </w:rPr>
      </w:pPr>
      <w:r w:rsidRPr="00FA2CC5">
        <w:rPr>
          <w:rFonts w:ascii="Times New Roman" w:hAnsi="Times New Roman"/>
          <w:sz w:val="24"/>
          <w:szCs w:val="24"/>
        </w:rPr>
        <w:t>–</w:t>
      </w:r>
      <w:r>
        <w:rPr>
          <w:rFonts w:ascii="Times New Roman" w:hAnsi="Times New Roman"/>
          <w:sz w:val="24"/>
          <w:szCs w:val="24"/>
        </w:rPr>
        <w:t xml:space="preserve"> w</w:t>
      </w:r>
      <w:r w:rsidRPr="00FA2CC5">
        <w:rPr>
          <w:rFonts w:ascii="Times New Roman" w:hAnsi="Times New Roman"/>
          <w:sz w:val="24"/>
          <w:szCs w:val="24"/>
        </w:rPr>
        <w:t>ydawan</w:t>
      </w:r>
      <w:r>
        <w:rPr>
          <w:rFonts w:ascii="Times New Roman" w:hAnsi="Times New Roman"/>
          <w:sz w:val="24"/>
          <w:szCs w:val="24"/>
        </w:rPr>
        <w:t>o 394</w:t>
      </w:r>
      <w:r w:rsidRPr="00FA2CC5">
        <w:rPr>
          <w:rFonts w:ascii="Times New Roman" w:hAnsi="Times New Roman"/>
          <w:sz w:val="24"/>
          <w:szCs w:val="24"/>
        </w:rPr>
        <w:t xml:space="preserve"> dowodów osobistych</w:t>
      </w:r>
      <w:r w:rsidR="00CB0090">
        <w:rPr>
          <w:rFonts w:ascii="Times New Roman" w:hAnsi="Times New Roman"/>
          <w:sz w:val="24"/>
          <w:szCs w:val="24"/>
        </w:rPr>
        <w:t>,</w:t>
      </w:r>
    </w:p>
    <w:p w14:paraId="36242CB9" w14:textId="108772E0" w:rsidR="00FA2CC5" w:rsidRPr="00CB0090" w:rsidRDefault="00FA2CC5" w:rsidP="00CB0090">
      <w:pPr>
        <w:pStyle w:val="Akapitzlist"/>
        <w:numPr>
          <w:ilvl w:val="0"/>
          <w:numId w:val="17"/>
        </w:numPr>
        <w:spacing w:after="0"/>
        <w:rPr>
          <w:szCs w:val="24"/>
        </w:rPr>
      </w:pPr>
      <w:r w:rsidRPr="00CB0090">
        <w:rPr>
          <w:szCs w:val="24"/>
        </w:rPr>
        <w:t xml:space="preserve">68 aktów stanu cywilnego, w tym: </w:t>
      </w:r>
      <w:r w:rsidR="00CB0090" w:rsidRPr="00CB0090">
        <w:rPr>
          <w:szCs w:val="24"/>
        </w:rPr>
        <w:t>z</w:t>
      </w:r>
      <w:r w:rsidRPr="00CB0090">
        <w:rPr>
          <w:szCs w:val="24"/>
        </w:rPr>
        <w:t xml:space="preserve">gon – 16, </w:t>
      </w:r>
      <w:r w:rsidR="00CB0090" w:rsidRPr="00CB0090">
        <w:rPr>
          <w:szCs w:val="24"/>
        </w:rPr>
        <w:t>m</w:t>
      </w:r>
      <w:r w:rsidRPr="00CB0090">
        <w:rPr>
          <w:szCs w:val="24"/>
        </w:rPr>
        <w:t xml:space="preserve">ałżeństwo – 40 (w tym 1 transkrypcja), </w:t>
      </w:r>
      <w:r w:rsidR="00CB0090" w:rsidRPr="00CB0090">
        <w:rPr>
          <w:szCs w:val="24"/>
        </w:rPr>
        <w:t>u</w:t>
      </w:r>
      <w:r w:rsidRPr="00CB0090">
        <w:rPr>
          <w:szCs w:val="24"/>
        </w:rPr>
        <w:t>rodzenie – 12 (wyłącznie transkrypcje)</w:t>
      </w:r>
      <w:r w:rsidR="00CB0090">
        <w:rPr>
          <w:szCs w:val="24"/>
        </w:rPr>
        <w:t>,</w:t>
      </w:r>
    </w:p>
    <w:p w14:paraId="32544AAA" w14:textId="374EBBF7" w:rsid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Pr>
          <w:rFonts w:ascii="Times New Roman" w:hAnsi="Times New Roman"/>
          <w:sz w:val="24"/>
          <w:szCs w:val="24"/>
        </w:rPr>
        <w:t xml:space="preserve"> </w:t>
      </w:r>
      <w:r w:rsidRPr="00FA2CC5">
        <w:rPr>
          <w:rFonts w:ascii="Times New Roman" w:hAnsi="Times New Roman"/>
          <w:sz w:val="24"/>
          <w:szCs w:val="24"/>
        </w:rPr>
        <w:t>441 odpisów aktów stanu cywilnego</w:t>
      </w:r>
      <w:r w:rsidR="00CB0090">
        <w:rPr>
          <w:rFonts w:ascii="Times New Roman" w:hAnsi="Times New Roman"/>
          <w:sz w:val="24"/>
          <w:szCs w:val="24"/>
        </w:rPr>
        <w:t>,</w:t>
      </w:r>
    </w:p>
    <w:p w14:paraId="097DB12A" w14:textId="09B28967" w:rsidR="00FA2CC5" w:rsidRP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CB0090">
        <w:rPr>
          <w:rFonts w:ascii="Times New Roman" w:hAnsi="Times New Roman"/>
          <w:sz w:val="24"/>
          <w:szCs w:val="24"/>
        </w:rPr>
        <w:t xml:space="preserve"> </w:t>
      </w:r>
      <w:r w:rsidRPr="00FA2CC5">
        <w:rPr>
          <w:rFonts w:ascii="Times New Roman" w:hAnsi="Times New Roman"/>
          <w:sz w:val="24"/>
          <w:szCs w:val="24"/>
        </w:rPr>
        <w:t xml:space="preserve">37  </w:t>
      </w:r>
      <w:r w:rsidR="003B2923">
        <w:rPr>
          <w:rFonts w:ascii="Times New Roman" w:hAnsi="Times New Roman"/>
          <w:sz w:val="24"/>
          <w:szCs w:val="24"/>
        </w:rPr>
        <w:t>z</w:t>
      </w:r>
      <w:r w:rsidRPr="00FA2CC5">
        <w:rPr>
          <w:rFonts w:ascii="Times New Roman" w:hAnsi="Times New Roman"/>
          <w:sz w:val="24"/>
          <w:szCs w:val="24"/>
        </w:rPr>
        <w:t>aświadczeń, zezwoleń oraz przyjmowanie oświadczeń</w:t>
      </w:r>
      <w:r>
        <w:rPr>
          <w:rFonts w:ascii="Times New Roman" w:hAnsi="Times New Roman"/>
          <w:sz w:val="24"/>
          <w:szCs w:val="24"/>
        </w:rPr>
        <w:t xml:space="preserve"> z zakresu USC</w:t>
      </w:r>
      <w:r w:rsidR="00CB0090">
        <w:rPr>
          <w:rFonts w:ascii="Times New Roman" w:hAnsi="Times New Roman"/>
          <w:sz w:val="24"/>
          <w:szCs w:val="24"/>
        </w:rPr>
        <w:t>,</w:t>
      </w:r>
    </w:p>
    <w:p w14:paraId="384A1420" w14:textId="6A810697" w:rsidR="00FA2CC5" w:rsidRP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Pr>
          <w:rFonts w:ascii="Times New Roman" w:hAnsi="Times New Roman"/>
          <w:sz w:val="24"/>
          <w:szCs w:val="24"/>
        </w:rPr>
        <w:t xml:space="preserve"> </w:t>
      </w:r>
      <w:r w:rsidRPr="00FA2CC5">
        <w:rPr>
          <w:rFonts w:ascii="Times New Roman" w:hAnsi="Times New Roman"/>
          <w:sz w:val="24"/>
          <w:szCs w:val="24"/>
        </w:rPr>
        <w:t>17</w:t>
      </w:r>
      <w:r>
        <w:rPr>
          <w:rFonts w:ascii="Times New Roman" w:hAnsi="Times New Roman"/>
          <w:sz w:val="24"/>
          <w:szCs w:val="24"/>
        </w:rPr>
        <w:t xml:space="preserve"> </w:t>
      </w:r>
      <w:r w:rsidR="00CB0090">
        <w:rPr>
          <w:rFonts w:ascii="Times New Roman" w:hAnsi="Times New Roman"/>
          <w:sz w:val="24"/>
          <w:szCs w:val="24"/>
        </w:rPr>
        <w:t>s</w:t>
      </w:r>
      <w:r w:rsidRPr="00FA2CC5">
        <w:rPr>
          <w:rFonts w:ascii="Times New Roman" w:hAnsi="Times New Roman"/>
          <w:sz w:val="24"/>
          <w:szCs w:val="24"/>
        </w:rPr>
        <w:t xml:space="preserve">prostowania i uzupełnienia </w:t>
      </w:r>
      <w:r>
        <w:rPr>
          <w:rFonts w:ascii="Times New Roman" w:hAnsi="Times New Roman"/>
          <w:sz w:val="24"/>
          <w:szCs w:val="24"/>
        </w:rPr>
        <w:t xml:space="preserve"> aktów USC</w:t>
      </w:r>
      <w:r w:rsidR="003B2923">
        <w:rPr>
          <w:rFonts w:ascii="Times New Roman" w:hAnsi="Times New Roman"/>
          <w:sz w:val="24"/>
          <w:szCs w:val="24"/>
        </w:rPr>
        <w:t xml:space="preserve">, dokonano </w:t>
      </w:r>
      <w:r w:rsidRPr="00FA2CC5">
        <w:rPr>
          <w:rFonts w:ascii="Times New Roman" w:hAnsi="Times New Roman"/>
          <w:sz w:val="24"/>
          <w:szCs w:val="24"/>
        </w:rPr>
        <w:t>138</w:t>
      </w:r>
      <w:r>
        <w:rPr>
          <w:rFonts w:ascii="Times New Roman" w:hAnsi="Times New Roman"/>
          <w:sz w:val="24"/>
          <w:szCs w:val="24"/>
        </w:rPr>
        <w:t xml:space="preserve"> </w:t>
      </w:r>
      <w:r w:rsidR="003B2923">
        <w:rPr>
          <w:rFonts w:ascii="Times New Roman" w:hAnsi="Times New Roman"/>
          <w:sz w:val="24"/>
          <w:szCs w:val="24"/>
        </w:rPr>
        <w:t>w</w:t>
      </w:r>
      <w:r w:rsidR="003B2923" w:rsidRPr="00FA2CC5">
        <w:rPr>
          <w:rFonts w:ascii="Times New Roman" w:hAnsi="Times New Roman"/>
          <w:sz w:val="24"/>
          <w:szCs w:val="24"/>
        </w:rPr>
        <w:t>zmia</w:t>
      </w:r>
      <w:r w:rsidR="003B2923">
        <w:rPr>
          <w:rFonts w:ascii="Times New Roman" w:hAnsi="Times New Roman"/>
          <w:sz w:val="24"/>
          <w:szCs w:val="24"/>
        </w:rPr>
        <w:t>n</w:t>
      </w:r>
      <w:r w:rsidR="003B2923" w:rsidRPr="00FA2CC5">
        <w:rPr>
          <w:rFonts w:ascii="Times New Roman" w:hAnsi="Times New Roman"/>
          <w:sz w:val="24"/>
          <w:szCs w:val="24"/>
        </w:rPr>
        <w:t>ek</w:t>
      </w:r>
      <w:r w:rsidR="003B2923">
        <w:rPr>
          <w:rFonts w:ascii="Times New Roman" w:hAnsi="Times New Roman"/>
          <w:sz w:val="24"/>
          <w:szCs w:val="24"/>
        </w:rPr>
        <w:t xml:space="preserve"> i </w:t>
      </w:r>
      <w:r w:rsidRPr="00FA2CC5">
        <w:rPr>
          <w:rFonts w:ascii="Times New Roman" w:hAnsi="Times New Roman"/>
          <w:sz w:val="24"/>
          <w:szCs w:val="24"/>
        </w:rPr>
        <w:t xml:space="preserve"> 345</w:t>
      </w:r>
      <w:r>
        <w:rPr>
          <w:rFonts w:ascii="Times New Roman" w:hAnsi="Times New Roman"/>
          <w:sz w:val="24"/>
          <w:szCs w:val="24"/>
        </w:rPr>
        <w:t xml:space="preserve"> </w:t>
      </w:r>
      <w:r w:rsidR="003B2923">
        <w:rPr>
          <w:rFonts w:ascii="Times New Roman" w:hAnsi="Times New Roman"/>
          <w:sz w:val="24"/>
          <w:szCs w:val="24"/>
        </w:rPr>
        <w:t>p</w:t>
      </w:r>
      <w:r w:rsidRPr="00FA2CC5">
        <w:rPr>
          <w:rFonts w:ascii="Times New Roman" w:hAnsi="Times New Roman"/>
          <w:sz w:val="24"/>
          <w:szCs w:val="24"/>
        </w:rPr>
        <w:t>rzypisk</w:t>
      </w:r>
      <w:r w:rsidR="003B2923">
        <w:rPr>
          <w:rFonts w:ascii="Times New Roman" w:hAnsi="Times New Roman"/>
          <w:sz w:val="24"/>
          <w:szCs w:val="24"/>
        </w:rPr>
        <w:t>ów w aktach USC</w:t>
      </w:r>
      <w:r w:rsidR="00CB0090">
        <w:rPr>
          <w:rFonts w:ascii="Times New Roman" w:hAnsi="Times New Roman"/>
          <w:sz w:val="24"/>
          <w:szCs w:val="24"/>
        </w:rPr>
        <w:t>,</w:t>
      </w:r>
      <w:r w:rsidRPr="00FA2CC5">
        <w:rPr>
          <w:rFonts w:ascii="Times New Roman" w:hAnsi="Times New Roman"/>
          <w:sz w:val="24"/>
          <w:szCs w:val="24"/>
        </w:rPr>
        <w:t xml:space="preserve"> </w:t>
      </w:r>
    </w:p>
    <w:p w14:paraId="0CF2F036" w14:textId="348D9E33" w:rsidR="00FA2CC5" w:rsidRP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Pr="00FA2CC5">
        <w:rPr>
          <w:rFonts w:ascii="Times New Roman" w:hAnsi="Times New Roman"/>
          <w:sz w:val="24"/>
          <w:szCs w:val="24"/>
        </w:rPr>
        <w:t>352</w:t>
      </w:r>
      <w:r w:rsidR="003B2923">
        <w:rPr>
          <w:rFonts w:ascii="Times New Roman" w:hAnsi="Times New Roman"/>
          <w:sz w:val="24"/>
          <w:szCs w:val="24"/>
        </w:rPr>
        <w:t xml:space="preserve"> </w:t>
      </w:r>
      <w:r w:rsidR="00826854">
        <w:rPr>
          <w:rFonts w:ascii="Times New Roman" w:hAnsi="Times New Roman"/>
          <w:sz w:val="24"/>
          <w:szCs w:val="24"/>
        </w:rPr>
        <w:t>m</w:t>
      </w:r>
      <w:r w:rsidRPr="00FA2CC5">
        <w:rPr>
          <w:rFonts w:ascii="Times New Roman" w:hAnsi="Times New Roman"/>
          <w:sz w:val="24"/>
          <w:szCs w:val="24"/>
        </w:rPr>
        <w:t>igracj</w:t>
      </w:r>
      <w:r w:rsidR="00826854">
        <w:rPr>
          <w:rFonts w:ascii="Times New Roman" w:hAnsi="Times New Roman"/>
          <w:sz w:val="24"/>
          <w:szCs w:val="24"/>
        </w:rPr>
        <w:t>i</w:t>
      </w:r>
      <w:r w:rsidRPr="00FA2CC5">
        <w:rPr>
          <w:rFonts w:ascii="Times New Roman" w:hAnsi="Times New Roman"/>
          <w:sz w:val="24"/>
          <w:szCs w:val="24"/>
        </w:rPr>
        <w:t xml:space="preserve"> aktów do RSC</w:t>
      </w:r>
      <w:r w:rsidR="00826854">
        <w:rPr>
          <w:rFonts w:ascii="Times New Roman" w:hAnsi="Times New Roman"/>
          <w:sz w:val="24"/>
          <w:szCs w:val="24"/>
        </w:rPr>
        <w:t>,</w:t>
      </w:r>
      <w:r w:rsidRPr="00FA2CC5">
        <w:rPr>
          <w:rFonts w:ascii="Times New Roman" w:hAnsi="Times New Roman"/>
          <w:sz w:val="24"/>
          <w:szCs w:val="24"/>
        </w:rPr>
        <w:t xml:space="preserve"> </w:t>
      </w:r>
    </w:p>
    <w:p w14:paraId="5EF60043" w14:textId="37FADD79" w:rsidR="00FA2CC5" w:rsidRP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Pr="00FA2CC5">
        <w:rPr>
          <w:rFonts w:ascii="Times New Roman" w:hAnsi="Times New Roman"/>
          <w:sz w:val="24"/>
          <w:szCs w:val="24"/>
        </w:rPr>
        <w:t>3</w:t>
      </w:r>
      <w:r w:rsidR="007B15A8">
        <w:rPr>
          <w:rFonts w:ascii="Times New Roman" w:hAnsi="Times New Roman"/>
          <w:sz w:val="24"/>
          <w:szCs w:val="24"/>
        </w:rPr>
        <w:t xml:space="preserve"> d</w:t>
      </w:r>
      <w:r w:rsidRPr="00FA2CC5">
        <w:rPr>
          <w:rFonts w:ascii="Times New Roman" w:hAnsi="Times New Roman"/>
          <w:sz w:val="24"/>
          <w:szCs w:val="24"/>
        </w:rPr>
        <w:t>ecyzje w sprawie zmiany imion i nazwisk</w:t>
      </w:r>
      <w:r w:rsidR="00826854">
        <w:rPr>
          <w:rFonts w:ascii="Times New Roman" w:hAnsi="Times New Roman"/>
          <w:sz w:val="24"/>
          <w:szCs w:val="24"/>
        </w:rPr>
        <w:t>,</w:t>
      </w:r>
      <w:r w:rsidRPr="00FA2CC5">
        <w:rPr>
          <w:rFonts w:ascii="Times New Roman" w:hAnsi="Times New Roman"/>
          <w:sz w:val="24"/>
          <w:szCs w:val="24"/>
        </w:rPr>
        <w:t xml:space="preserve">  </w:t>
      </w:r>
    </w:p>
    <w:p w14:paraId="0739F52D" w14:textId="355BFD63" w:rsidR="00FA2CC5" w:rsidRP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Pr="00FA2CC5">
        <w:rPr>
          <w:rFonts w:ascii="Times New Roman" w:hAnsi="Times New Roman"/>
          <w:sz w:val="24"/>
          <w:szCs w:val="24"/>
        </w:rPr>
        <w:t>185</w:t>
      </w:r>
      <w:r>
        <w:rPr>
          <w:rFonts w:ascii="Times New Roman" w:hAnsi="Times New Roman"/>
          <w:sz w:val="24"/>
          <w:szCs w:val="24"/>
        </w:rPr>
        <w:t xml:space="preserve"> </w:t>
      </w:r>
      <w:r w:rsidR="00826854">
        <w:rPr>
          <w:rFonts w:ascii="Times New Roman" w:hAnsi="Times New Roman"/>
          <w:sz w:val="24"/>
          <w:szCs w:val="24"/>
        </w:rPr>
        <w:t>z</w:t>
      </w:r>
      <w:r w:rsidRPr="00FA2CC5">
        <w:rPr>
          <w:rFonts w:ascii="Times New Roman" w:hAnsi="Times New Roman"/>
          <w:sz w:val="24"/>
          <w:szCs w:val="24"/>
        </w:rPr>
        <w:t>ameldowania (na pobyt stały i czasowy), wymeldowania</w:t>
      </w:r>
      <w:r w:rsidR="00826854">
        <w:rPr>
          <w:rFonts w:ascii="Times New Roman" w:hAnsi="Times New Roman"/>
          <w:sz w:val="24"/>
          <w:szCs w:val="24"/>
        </w:rPr>
        <w:t>,</w:t>
      </w:r>
      <w:r w:rsidRPr="00FA2CC5">
        <w:rPr>
          <w:rFonts w:ascii="Times New Roman" w:hAnsi="Times New Roman"/>
          <w:sz w:val="24"/>
          <w:szCs w:val="24"/>
        </w:rPr>
        <w:t xml:space="preserve"> </w:t>
      </w:r>
    </w:p>
    <w:p w14:paraId="557F810F" w14:textId="628A4EC8" w:rsidR="00FA2CC5" w:rsidRDefault="00FA2CC5" w:rsidP="00CB0090">
      <w:pPr>
        <w:spacing w:after="0"/>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Pr="00FA2CC5">
        <w:rPr>
          <w:rFonts w:ascii="Times New Roman" w:hAnsi="Times New Roman"/>
          <w:sz w:val="24"/>
          <w:szCs w:val="24"/>
        </w:rPr>
        <w:t xml:space="preserve">124 zaświadczeń z </w:t>
      </w:r>
      <w:r>
        <w:rPr>
          <w:rFonts w:ascii="Times New Roman" w:hAnsi="Times New Roman"/>
          <w:sz w:val="24"/>
          <w:szCs w:val="24"/>
        </w:rPr>
        <w:t xml:space="preserve">ewidencji ludności </w:t>
      </w:r>
      <w:r w:rsidR="003B2923">
        <w:rPr>
          <w:rFonts w:ascii="Times New Roman" w:hAnsi="Times New Roman"/>
          <w:sz w:val="24"/>
          <w:szCs w:val="24"/>
        </w:rPr>
        <w:t>i</w:t>
      </w:r>
      <w:r w:rsidRPr="00FA2CC5">
        <w:rPr>
          <w:rFonts w:ascii="Times New Roman" w:hAnsi="Times New Roman"/>
          <w:sz w:val="24"/>
          <w:szCs w:val="24"/>
        </w:rPr>
        <w:t xml:space="preserve"> </w:t>
      </w:r>
      <w:r w:rsidR="003B2923" w:rsidRPr="00FA2CC5">
        <w:rPr>
          <w:rFonts w:ascii="Times New Roman" w:hAnsi="Times New Roman"/>
          <w:sz w:val="24"/>
          <w:szCs w:val="24"/>
        </w:rPr>
        <w:t>46</w:t>
      </w:r>
      <w:r w:rsidR="003B2923">
        <w:rPr>
          <w:rFonts w:ascii="Times New Roman" w:hAnsi="Times New Roman"/>
          <w:sz w:val="24"/>
          <w:szCs w:val="24"/>
        </w:rPr>
        <w:t xml:space="preserve"> razy u</w:t>
      </w:r>
      <w:r w:rsidR="003B2923" w:rsidRPr="00FA2CC5">
        <w:rPr>
          <w:rFonts w:ascii="Times New Roman" w:hAnsi="Times New Roman"/>
          <w:sz w:val="24"/>
          <w:szCs w:val="24"/>
        </w:rPr>
        <w:t>dostępni</w:t>
      </w:r>
      <w:r w:rsidR="003B2923">
        <w:rPr>
          <w:rFonts w:ascii="Times New Roman" w:hAnsi="Times New Roman"/>
          <w:sz w:val="24"/>
          <w:szCs w:val="24"/>
        </w:rPr>
        <w:t>ono</w:t>
      </w:r>
      <w:r w:rsidR="003B2923" w:rsidRPr="00FA2CC5">
        <w:rPr>
          <w:rFonts w:ascii="Times New Roman" w:hAnsi="Times New Roman"/>
          <w:sz w:val="24"/>
          <w:szCs w:val="24"/>
        </w:rPr>
        <w:t xml:space="preserve"> dan</w:t>
      </w:r>
      <w:r w:rsidR="003B2923">
        <w:rPr>
          <w:rFonts w:ascii="Times New Roman" w:hAnsi="Times New Roman"/>
          <w:sz w:val="24"/>
          <w:szCs w:val="24"/>
        </w:rPr>
        <w:t>e</w:t>
      </w:r>
      <w:r w:rsidR="00826854">
        <w:rPr>
          <w:rFonts w:ascii="Times New Roman" w:hAnsi="Times New Roman"/>
          <w:sz w:val="24"/>
          <w:szCs w:val="24"/>
        </w:rPr>
        <w:t>,</w:t>
      </w:r>
    </w:p>
    <w:p w14:paraId="392D9B91" w14:textId="4E40A75D" w:rsidR="003B2923" w:rsidRDefault="003B2923" w:rsidP="00CB0090">
      <w:pPr>
        <w:spacing w:after="0"/>
        <w:jc w:val="both"/>
        <w:rPr>
          <w:rFonts w:ascii="Times New Roman" w:hAnsi="Times New Roman"/>
          <w:sz w:val="24"/>
          <w:szCs w:val="24"/>
        </w:rPr>
      </w:pPr>
      <w:r w:rsidRPr="00FA2CC5">
        <w:rPr>
          <w:rFonts w:ascii="Times New Roman" w:hAnsi="Times New Roman"/>
          <w:sz w:val="24"/>
          <w:szCs w:val="24"/>
        </w:rPr>
        <w:t>–</w:t>
      </w:r>
      <w:r>
        <w:rPr>
          <w:rFonts w:ascii="Times New Roman" w:hAnsi="Times New Roman"/>
          <w:sz w:val="24"/>
          <w:szCs w:val="24"/>
        </w:rPr>
        <w:t xml:space="preserve"> nadano </w:t>
      </w:r>
      <w:r w:rsidRPr="00FA2CC5">
        <w:rPr>
          <w:rFonts w:ascii="Times New Roman" w:hAnsi="Times New Roman"/>
          <w:sz w:val="24"/>
          <w:szCs w:val="24"/>
        </w:rPr>
        <w:t>16</w:t>
      </w:r>
      <w:r>
        <w:rPr>
          <w:rFonts w:ascii="Times New Roman" w:hAnsi="Times New Roman"/>
          <w:sz w:val="24"/>
          <w:szCs w:val="24"/>
        </w:rPr>
        <w:t xml:space="preserve"> </w:t>
      </w:r>
      <w:r w:rsidRPr="00FA2CC5">
        <w:rPr>
          <w:rFonts w:ascii="Times New Roman" w:hAnsi="Times New Roman"/>
          <w:sz w:val="24"/>
          <w:szCs w:val="24"/>
        </w:rPr>
        <w:t>numeru Pesel</w:t>
      </w:r>
      <w:r w:rsidR="00826854">
        <w:rPr>
          <w:rFonts w:ascii="Times New Roman" w:hAnsi="Times New Roman"/>
          <w:sz w:val="24"/>
          <w:szCs w:val="24"/>
        </w:rPr>
        <w:t>.</w:t>
      </w:r>
    </w:p>
    <w:p w14:paraId="2EE242E8" w14:textId="77777777" w:rsidR="003B2923" w:rsidRPr="00FA2CC5" w:rsidRDefault="003B2923" w:rsidP="00CB0090">
      <w:pPr>
        <w:spacing w:after="0"/>
        <w:jc w:val="both"/>
        <w:rPr>
          <w:rFonts w:ascii="Times New Roman" w:hAnsi="Times New Roman"/>
          <w:sz w:val="24"/>
          <w:szCs w:val="24"/>
        </w:rPr>
      </w:pPr>
    </w:p>
    <w:p w14:paraId="0AA2F618" w14:textId="7E32E757" w:rsidR="0096230D" w:rsidRPr="00D51807" w:rsidRDefault="00FA2CC5" w:rsidP="00CB0090">
      <w:pPr>
        <w:ind w:firstLine="708"/>
        <w:jc w:val="both"/>
        <w:rPr>
          <w:rFonts w:ascii="Times New Roman" w:hAnsi="Times New Roman"/>
          <w:sz w:val="24"/>
          <w:szCs w:val="24"/>
        </w:rPr>
      </w:pPr>
      <w:r>
        <w:rPr>
          <w:rFonts w:ascii="Times New Roman" w:hAnsi="Times New Roman"/>
          <w:sz w:val="24"/>
          <w:szCs w:val="24"/>
        </w:rPr>
        <w:t>W</w:t>
      </w:r>
      <w:r w:rsidR="0096230D" w:rsidRPr="00D51807">
        <w:rPr>
          <w:rFonts w:ascii="Times New Roman" w:hAnsi="Times New Roman"/>
          <w:sz w:val="24"/>
          <w:szCs w:val="24"/>
        </w:rPr>
        <w:t xml:space="preserve"> roku 2019 wydano następujące dokumenty dotyczące umieszczenia infrastruktury nie związanej z ruchem drogowym</w:t>
      </w:r>
      <w:r w:rsidR="00533014">
        <w:rPr>
          <w:rFonts w:ascii="Times New Roman" w:hAnsi="Times New Roman"/>
          <w:sz w:val="24"/>
          <w:szCs w:val="24"/>
        </w:rPr>
        <w:t xml:space="preserve"> i</w:t>
      </w:r>
      <w:r w:rsidR="0096230D" w:rsidRPr="00D51807">
        <w:rPr>
          <w:rFonts w:ascii="Times New Roman" w:hAnsi="Times New Roman"/>
          <w:sz w:val="24"/>
          <w:szCs w:val="24"/>
        </w:rPr>
        <w:t xml:space="preserve"> budowy zjazdów: </w:t>
      </w:r>
    </w:p>
    <w:p w14:paraId="5C7A6290" w14:textId="77777777" w:rsidR="00826854" w:rsidRDefault="00FA2CC5" w:rsidP="00826854">
      <w:pPr>
        <w:spacing w:after="0" w:line="240" w:lineRule="auto"/>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0096230D" w:rsidRPr="00D51807">
        <w:rPr>
          <w:rFonts w:ascii="Times New Roman" w:hAnsi="Times New Roman"/>
          <w:sz w:val="24"/>
          <w:szCs w:val="24"/>
        </w:rPr>
        <w:t>28 decyzji i 19 zgód w formie pisma, dotyczących umieszczenia w pasie drogowym infrastruktury</w:t>
      </w:r>
      <w:r w:rsidR="0096230D">
        <w:rPr>
          <w:rFonts w:ascii="Times New Roman" w:hAnsi="Times New Roman"/>
          <w:sz w:val="24"/>
          <w:szCs w:val="24"/>
        </w:rPr>
        <w:t xml:space="preserve"> </w:t>
      </w:r>
      <w:r w:rsidR="0096230D" w:rsidRPr="00D51807">
        <w:rPr>
          <w:rFonts w:ascii="Times New Roman" w:hAnsi="Times New Roman"/>
          <w:sz w:val="24"/>
          <w:szCs w:val="24"/>
        </w:rPr>
        <w:t>nie</w:t>
      </w:r>
      <w:r w:rsidR="0096230D">
        <w:rPr>
          <w:rFonts w:ascii="Times New Roman" w:hAnsi="Times New Roman"/>
          <w:sz w:val="24"/>
          <w:szCs w:val="24"/>
        </w:rPr>
        <w:t xml:space="preserve"> </w:t>
      </w:r>
      <w:r w:rsidR="0096230D" w:rsidRPr="00D51807">
        <w:rPr>
          <w:rFonts w:ascii="Times New Roman" w:hAnsi="Times New Roman"/>
          <w:sz w:val="24"/>
          <w:szCs w:val="24"/>
        </w:rPr>
        <w:t xml:space="preserve">związanej z ruchem drogowym i budowy zjazdów, </w:t>
      </w:r>
    </w:p>
    <w:p w14:paraId="28C7AB18" w14:textId="6A3A5FCE" w:rsidR="0096230D" w:rsidRPr="00826854" w:rsidRDefault="0096230D" w:rsidP="00826854">
      <w:pPr>
        <w:pStyle w:val="Akapitzlist"/>
        <w:numPr>
          <w:ilvl w:val="0"/>
          <w:numId w:val="17"/>
        </w:numPr>
        <w:spacing w:after="0" w:line="240" w:lineRule="auto"/>
        <w:rPr>
          <w:szCs w:val="24"/>
        </w:rPr>
      </w:pPr>
      <w:r w:rsidRPr="00826854">
        <w:rPr>
          <w:szCs w:val="24"/>
        </w:rPr>
        <w:t xml:space="preserve">18 decyzji zezwalających na zajęcia pasa drogowego w ww. celu. </w:t>
      </w:r>
    </w:p>
    <w:p w14:paraId="6F0B159E" w14:textId="77777777" w:rsidR="00826854" w:rsidRDefault="00826854" w:rsidP="00826854">
      <w:pPr>
        <w:spacing w:after="0" w:line="240" w:lineRule="auto"/>
        <w:jc w:val="both"/>
        <w:rPr>
          <w:rFonts w:ascii="Times New Roman" w:hAnsi="Times New Roman"/>
          <w:sz w:val="24"/>
          <w:szCs w:val="24"/>
        </w:rPr>
      </w:pPr>
    </w:p>
    <w:p w14:paraId="0EFB904A" w14:textId="75C0585E" w:rsidR="0096230D" w:rsidRPr="00D51807" w:rsidRDefault="0096230D" w:rsidP="00826854">
      <w:pPr>
        <w:spacing w:line="240" w:lineRule="auto"/>
        <w:jc w:val="both"/>
        <w:rPr>
          <w:rFonts w:ascii="Times New Roman" w:hAnsi="Times New Roman"/>
          <w:sz w:val="24"/>
          <w:szCs w:val="24"/>
        </w:rPr>
      </w:pPr>
      <w:r w:rsidRPr="00D51807">
        <w:rPr>
          <w:rFonts w:ascii="Times New Roman" w:hAnsi="Times New Roman"/>
          <w:sz w:val="24"/>
          <w:szCs w:val="24"/>
        </w:rPr>
        <w:t xml:space="preserve">Ponadto: </w:t>
      </w:r>
    </w:p>
    <w:p w14:paraId="63DB0ED1" w14:textId="6BFAA7B7" w:rsidR="0096230D" w:rsidRPr="00D51807" w:rsidRDefault="00FA2CC5" w:rsidP="00826854">
      <w:pPr>
        <w:spacing w:after="0" w:line="240" w:lineRule="auto"/>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0096230D" w:rsidRPr="00D51807">
        <w:rPr>
          <w:rFonts w:ascii="Times New Roman" w:hAnsi="Times New Roman"/>
          <w:sz w:val="24"/>
          <w:szCs w:val="24"/>
        </w:rPr>
        <w:t xml:space="preserve">wpłynęło </w:t>
      </w:r>
      <w:r w:rsidR="0096230D" w:rsidRPr="00936D36">
        <w:rPr>
          <w:rFonts w:ascii="Times New Roman" w:hAnsi="Times New Roman"/>
          <w:sz w:val="24"/>
          <w:szCs w:val="24"/>
        </w:rPr>
        <w:t>129 zgłoszeń zamiaru usunięcia drzew dla osób fizycznych</w:t>
      </w:r>
      <w:r w:rsidR="00826854">
        <w:rPr>
          <w:rFonts w:ascii="Times New Roman" w:hAnsi="Times New Roman"/>
          <w:sz w:val="24"/>
          <w:szCs w:val="24"/>
        </w:rPr>
        <w:t>,</w:t>
      </w:r>
      <w:r w:rsidR="0096230D" w:rsidRPr="00D51807">
        <w:rPr>
          <w:rFonts w:ascii="Times New Roman" w:hAnsi="Times New Roman"/>
          <w:sz w:val="24"/>
          <w:szCs w:val="24"/>
        </w:rPr>
        <w:t xml:space="preserve">                                                                                                                                                                                 </w:t>
      </w:r>
    </w:p>
    <w:p w14:paraId="65D46102" w14:textId="3CA3E3C0" w:rsidR="0096230D" w:rsidRPr="00D51807" w:rsidRDefault="00FA2CC5" w:rsidP="00826854">
      <w:pPr>
        <w:spacing w:after="0" w:line="240" w:lineRule="auto"/>
        <w:jc w:val="both"/>
        <w:rPr>
          <w:rFonts w:ascii="Times New Roman" w:hAnsi="Times New Roman"/>
          <w:sz w:val="24"/>
          <w:szCs w:val="24"/>
        </w:rPr>
      </w:pPr>
      <w:r w:rsidRPr="00FA2CC5">
        <w:rPr>
          <w:rFonts w:ascii="Times New Roman" w:hAnsi="Times New Roman"/>
          <w:sz w:val="24"/>
          <w:szCs w:val="24"/>
        </w:rPr>
        <w:t>–</w:t>
      </w:r>
      <w:r w:rsidR="0096230D" w:rsidRPr="00D51807">
        <w:rPr>
          <w:rFonts w:ascii="Times New Roman" w:hAnsi="Times New Roman"/>
          <w:sz w:val="24"/>
          <w:szCs w:val="24"/>
        </w:rPr>
        <w:t xml:space="preserve"> odmówiono wszczęcia post</w:t>
      </w:r>
      <w:r w:rsidR="00826854">
        <w:rPr>
          <w:rFonts w:ascii="Times New Roman" w:hAnsi="Times New Roman"/>
          <w:sz w:val="24"/>
          <w:szCs w:val="24"/>
        </w:rPr>
        <w:t>ę</w:t>
      </w:r>
      <w:r w:rsidR="0096230D" w:rsidRPr="00D51807">
        <w:rPr>
          <w:rFonts w:ascii="Times New Roman" w:hAnsi="Times New Roman"/>
          <w:sz w:val="24"/>
          <w:szCs w:val="24"/>
        </w:rPr>
        <w:t xml:space="preserve">powania w sprawie wydania decyzji o środowiskowych uwarunkowaniach </w:t>
      </w:r>
      <w:r w:rsidR="0096230D">
        <w:rPr>
          <w:rFonts w:ascii="Times New Roman" w:hAnsi="Times New Roman"/>
          <w:sz w:val="24"/>
          <w:szCs w:val="24"/>
        </w:rPr>
        <w:t>1</w:t>
      </w:r>
      <w:r w:rsidR="0096230D" w:rsidRPr="00D51807">
        <w:rPr>
          <w:rFonts w:ascii="Times New Roman" w:hAnsi="Times New Roman"/>
          <w:sz w:val="24"/>
          <w:szCs w:val="24"/>
        </w:rPr>
        <w:t xml:space="preserve"> wnioskodawc</w:t>
      </w:r>
      <w:r w:rsidR="0096230D">
        <w:rPr>
          <w:rFonts w:ascii="Times New Roman" w:hAnsi="Times New Roman"/>
          <w:sz w:val="24"/>
          <w:szCs w:val="24"/>
        </w:rPr>
        <w:t>y</w:t>
      </w:r>
      <w:r w:rsidR="00826854">
        <w:rPr>
          <w:rFonts w:ascii="Times New Roman" w:hAnsi="Times New Roman"/>
          <w:sz w:val="24"/>
          <w:szCs w:val="24"/>
        </w:rPr>
        <w:t>,</w:t>
      </w:r>
      <w:r w:rsidR="0096230D" w:rsidRPr="00D51807">
        <w:rPr>
          <w:rFonts w:ascii="Times New Roman" w:hAnsi="Times New Roman"/>
          <w:sz w:val="24"/>
          <w:szCs w:val="24"/>
        </w:rPr>
        <w:t xml:space="preserve">                                                                                                                                 </w:t>
      </w:r>
    </w:p>
    <w:p w14:paraId="1F9A77F3" w14:textId="766522CD" w:rsidR="0096230D" w:rsidRDefault="00FA2CC5" w:rsidP="00826854">
      <w:pPr>
        <w:spacing w:after="0"/>
        <w:jc w:val="both"/>
        <w:rPr>
          <w:rFonts w:ascii="Times New Roman" w:hAnsi="Times New Roman"/>
          <w:sz w:val="24"/>
          <w:szCs w:val="24"/>
        </w:rPr>
      </w:pPr>
      <w:r w:rsidRPr="00FA2CC5">
        <w:rPr>
          <w:rFonts w:ascii="Times New Roman" w:hAnsi="Times New Roman"/>
          <w:sz w:val="24"/>
          <w:szCs w:val="24"/>
        </w:rPr>
        <w:t>–</w:t>
      </w:r>
      <w:r w:rsidR="00826854">
        <w:rPr>
          <w:rFonts w:ascii="Times New Roman" w:hAnsi="Times New Roman"/>
          <w:sz w:val="24"/>
          <w:szCs w:val="24"/>
        </w:rPr>
        <w:t xml:space="preserve"> </w:t>
      </w:r>
      <w:r w:rsidR="0096230D" w:rsidRPr="00D51807">
        <w:rPr>
          <w:rFonts w:ascii="Times New Roman" w:hAnsi="Times New Roman"/>
          <w:sz w:val="24"/>
          <w:szCs w:val="24"/>
        </w:rPr>
        <w:t>nadano 44 nume</w:t>
      </w:r>
      <w:r w:rsidR="0096230D">
        <w:rPr>
          <w:rFonts w:ascii="Times New Roman" w:hAnsi="Times New Roman"/>
          <w:sz w:val="24"/>
          <w:szCs w:val="24"/>
        </w:rPr>
        <w:t>rów</w:t>
      </w:r>
      <w:r w:rsidR="0096230D" w:rsidRPr="00D51807">
        <w:rPr>
          <w:rFonts w:ascii="Times New Roman" w:hAnsi="Times New Roman"/>
          <w:sz w:val="24"/>
          <w:szCs w:val="24"/>
        </w:rPr>
        <w:t xml:space="preserve"> budynków,</w:t>
      </w:r>
    </w:p>
    <w:p w14:paraId="06D371A6" w14:textId="6BDB9578" w:rsidR="00FA2CC5" w:rsidRDefault="00FA2CC5" w:rsidP="00826854">
      <w:pPr>
        <w:spacing w:after="0"/>
        <w:jc w:val="both"/>
        <w:rPr>
          <w:rFonts w:ascii="Times New Roman" w:hAnsi="Times New Roman"/>
          <w:sz w:val="24"/>
          <w:szCs w:val="24"/>
        </w:rPr>
      </w:pPr>
      <w:r w:rsidRPr="00FA2CC5">
        <w:rPr>
          <w:rFonts w:ascii="Times New Roman" w:hAnsi="Times New Roman"/>
          <w:sz w:val="24"/>
          <w:szCs w:val="24"/>
        </w:rPr>
        <w:t>–</w:t>
      </w:r>
      <w:r w:rsidRPr="00D51807">
        <w:rPr>
          <w:rFonts w:ascii="Times New Roman" w:hAnsi="Times New Roman"/>
          <w:sz w:val="24"/>
          <w:szCs w:val="24"/>
        </w:rPr>
        <w:t xml:space="preserve">  ustanowiono służebność </w:t>
      </w:r>
      <w:proofErr w:type="spellStart"/>
      <w:r w:rsidRPr="00D51807">
        <w:rPr>
          <w:rFonts w:ascii="Times New Roman" w:hAnsi="Times New Roman"/>
          <w:sz w:val="24"/>
          <w:szCs w:val="24"/>
        </w:rPr>
        <w:t>przesy</w:t>
      </w:r>
      <w:r w:rsidR="00826854">
        <w:rPr>
          <w:rFonts w:ascii="Times New Roman" w:hAnsi="Times New Roman"/>
          <w:sz w:val="24"/>
          <w:szCs w:val="24"/>
        </w:rPr>
        <w:t>ł</w:t>
      </w:r>
      <w:r w:rsidRPr="00D51807">
        <w:rPr>
          <w:rFonts w:ascii="Times New Roman" w:hAnsi="Times New Roman"/>
          <w:sz w:val="24"/>
          <w:szCs w:val="24"/>
        </w:rPr>
        <w:t>u</w:t>
      </w:r>
      <w:proofErr w:type="spellEnd"/>
      <w:r w:rsidRPr="00D51807">
        <w:rPr>
          <w:rFonts w:ascii="Times New Roman" w:hAnsi="Times New Roman"/>
          <w:sz w:val="24"/>
          <w:szCs w:val="24"/>
        </w:rPr>
        <w:t xml:space="preserve"> na dwóch nieruchomościach</w:t>
      </w:r>
      <w:r w:rsidR="00826854">
        <w:rPr>
          <w:rFonts w:ascii="Times New Roman" w:hAnsi="Times New Roman"/>
          <w:sz w:val="24"/>
          <w:szCs w:val="24"/>
        </w:rPr>
        <w:t>.</w:t>
      </w:r>
    </w:p>
    <w:p w14:paraId="7751ED76" w14:textId="53B3C2CB" w:rsidR="00AB5336" w:rsidRPr="00D51807" w:rsidRDefault="00AB5336" w:rsidP="00826854">
      <w:pPr>
        <w:spacing w:before="100" w:beforeAutospacing="1" w:after="240" w:line="240" w:lineRule="auto"/>
        <w:jc w:val="both"/>
        <w:rPr>
          <w:rFonts w:ascii="Times New Roman" w:hAnsi="Times New Roman"/>
          <w:sz w:val="24"/>
          <w:szCs w:val="24"/>
          <w:lang w:eastAsia="pl-PL"/>
        </w:rPr>
      </w:pPr>
      <w:r w:rsidRPr="00AB5336">
        <w:rPr>
          <w:rFonts w:ascii="Times New Roman" w:hAnsi="Times New Roman"/>
          <w:sz w:val="24"/>
          <w:szCs w:val="24"/>
          <w:lang w:eastAsia="pl-PL"/>
        </w:rPr>
        <w:t>W 2019</w:t>
      </w:r>
      <w:r w:rsidR="00826854">
        <w:rPr>
          <w:rFonts w:ascii="Times New Roman" w:hAnsi="Times New Roman"/>
          <w:sz w:val="24"/>
          <w:szCs w:val="24"/>
          <w:lang w:eastAsia="pl-PL"/>
        </w:rPr>
        <w:t xml:space="preserve"> </w:t>
      </w:r>
      <w:r w:rsidRPr="00AB5336">
        <w:rPr>
          <w:rFonts w:ascii="Times New Roman" w:hAnsi="Times New Roman"/>
          <w:sz w:val="24"/>
          <w:szCs w:val="24"/>
          <w:lang w:eastAsia="pl-PL"/>
        </w:rPr>
        <w:t xml:space="preserve">r. w ramach sądowego nakazu odbycia kary </w:t>
      </w:r>
      <w:r w:rsidR="00826854">
        <w:rPr>
          <w:rFonts w:ascii="Times New Roman" w:hAnsi="Times New Roman"/>
          <w:sz w:val="24"/>
          <w:szCs w:val="24"/>
          <w:lang w:eastAsia="pl-PL"/>
        </w:rPr>
        <w:t>p</w:t>
      </w:r>
      <w:r w:rsidRPr="00AB5336">
        <w:rPr>
          <w:rFonts w:ascii="Times New Roman" w:hAnsi="Times New Roman"/>
          <w:sz w:val="24"/>
          <w:szCs w:val="24"/>
          <w:lang w:eastAsia="pl-PL"/>
        </w:rPr>
        <w:t>racy społecznej zresocjalizowano 21</w:t>
      </w:r>
      <w:r w:rsidR="00826854">
        <w:rPr>
          <w:rFonts w:ascii="Times New Roman" w:hAnsi="Times New Roman"/>
          <w:sz w:val="24"/>
          <w:szCs w:val="24"/>
          <w:lang w:eastAsia="pl-PL"/>
        </w:rPr>
        <w:t xml:space="preserve"> </w:t>
      </w:r>
      <w:r w:rsidRPr="00AB5336">
        <w:rPr>
          <w:rFonts w:ascii="Times New Roman" w:hAnsi="Times New Roman"/>
          <w:sz w:val="24"/>
          <w:szCs w:val="24"/>
          <w:lang w:eastAsia="pl-PL"/>
        </w:rPr>
        <w:t xml:space="preserve">osób. </w:t>
      </w:r>
    </w:p>
    <w:p w14:paraId="3792B590" w14:textId="48FB1B90" w:rsidR="009C241B" w:rsidRPr="000C604E" w:rsidRDefault="0096230D" w:rsidP="000C604E">
      <w:pPr>
        <w:jc w:val="both"/>
        <w:rPr>
          <w:rFonts w:ascii="Times New Roman" w:hAnsi="Times New Roman"/>
          <w:b/>
          <w:sz w:val="24"/>
          <w:szCs w:val="24"/>
        </w:rPr>
      </w:pPr>
      <w:r>
        <w:rPr>
          <w:rFonts w:ascii="Times New Roman" w:hAnsi="Times New Roman"/>
          <w:sz w:val="24"/>
          <w:szCs w:val="24"/>
        </w:rPr>
        <w:t>W</w:t>
      </w:r>
      <w:r w:rsidRPr="00D51807">
        <w:rPr>
          <w:rFonts w:ascii="Times New Roman" w:hAnsi="Times New Roman"/>
          <w:sz w:val="24"/>
          <w:szCs w:val="24"/>
        </w:rPr>
        <w:t xml:space="preserve"> 201</w:t>
      </w:r>
      <w:r>
        <w:rPr>
          <w:rFonts w:ascii="Times New Roman" w:hAnsi="Times New Roman"/>
          <w:sz w:val="24"/>
          <w:szCs w:val="24"/>
        </w:rPr>
        <w:t>9</w:t>
      </w:r>
      <w:r w:rsidRPr="00D51807">
        <w:rPr>
          <w:rFonts w:ascii="Times New Roman" w:hAnsi="Times New Roman"/>
          <w:sz w:val="24"/>
          <w:szCs w:val="24"/>
        </w:rPr>
        <w:t xml:space="preserve"> r. odbyło się 21 zebrań wiejskich dotyczących funduszu sołeckiego (szczegółowy opis wydatków na fundusz opisano w dziale finanse gminy) .                                                                                                                                                    </w:t>
      </w:r>
    </w:p>
    <w:p w14:paraId="68F3C371" w14:textId="6B585A72" w:rsidR="0096230D" w:rsidRPr="00D51807" w:rsidRDefault="0096230D" w:rsidP="0096230D">
      <w:pPr>
        <w:spacing w:line="240" w:lineRule="auto"/>
        <w:jc w:val="both"/>
        <w:rPr>
          <w:rFonts w:ascii="Times New Roman" w:hAnsi="Times New Roman"/>
          <w:b/>
          <w:color w:val="1F497D"/>
          <w:sz w:val="24"/>
          <w:szCs w:val="24"/>
        </w:rPr>
      </w:pPr>
      <w:r w:rsidRPr="00D51807">
        <w:rPr>
          <w:rFonts w:ascii="Times New Roman" w:hAnsi="Times New Roman"/>
          <w:b/>
          <w:color w:val="1F497D"/>
          <w:sz w:val="24"/>
          <w:szCs w:val="24"/>
        </w:rPr>
        <w:t>Jednostki organizacyjne gminy</w:t>
      </w:r>
    </w:p>
    <w:p w14:paraId="6A9DB4DE" w14:textId="77777777" w:rsidR="0096230D" w:rsidRPr="00D51807" w:rsidRDefault="0096230D" w:rsidP="0096230D">
      <w:pPr>
        <w:spacing w:after="0" w:line="240" w:lineRule="auto"/>
        <w:ind w:firstLine="708"/>
        <w:jc w:val="both"/>
        <w:rPr>
          <w:rFonts w:ascii="Times New Roman" w:hAnsi="Times New Roman"/>
          <w:sz w:val="24"/>
          <w:szCs w:val="24"/>
        </w:rPr>
      </w:pPr>
      <w:r w:rsidRPr="00D51807">
        <w:rPr>
          <w:rFonts w:ascii="Times New Roman" w:hAnsi="Times New Roman"/>
          <w:sz w:val="24"/>
          <w:szCs w:val="24"/>
        </w:rPr>
        <w:t>W gminie funkcjonują następujące jednostki organizacyjne:</w:t>
      </w:r>
    </w:p>
    <w:p w14:paraId="3F309B4A" w14:textId="645D4A69" w:rsidR="0096230D" w:rsidRPr="00D51807" w:rsidRDefault="0096230D" w:rsidP="0096230D">
      <w:pPr>
        <w:spacing w:after="0" w:line="240" w:lineRule="auto"/>
        <w:jc w:val="both"/>
        <w:rPr>
          <w:rFonts w:ascii="Times New Roman" w:hAnsi="Times New Roman"/>
          <w:szCs w:val="24"/>
        </w:rPr>
      </w:pPr>
      <w:r w:rsidRPr="00D51807">
        <w:rPr>
          <w:rFonts w:ascii="Times New Roman" w:hAnsi="Times New Roman"/>
          <w:szCs w:val="24"/>
        </w:rPr>
        <w:t xml:space="preserve">    1. Szkoła Podstawowa im. Ks. Jana Twardowskiego w Zezulinie</w:t>
      </w:r>
    </w:p>
    <w:p w14:paraId="46C23C46" w14:textId="77777777"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2. Szkoła Podstawowa im. Marii Konopnickiej w Piasecznie</w:t>
      </w:r>
    </w:p>
    <w:p w14:paraId="248F33D4" w14:textId="77777777"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3. Szkoła Podstawowa im. Jana Brzechwy w Dratowie</w:t>
      </w:r>
    </w:p>
    <w:p w14:paraId="24C42329" w14:textId="69FC9BF2"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4. Zespół Szkół Nr</w:t>
      </w:r>
      <w:r w:rsidR="000C604E">
        <w:rPr>
          <w:rFonts w:ascii="Times New Roman" w:hAnsi="Times New Roman"/>
          <w:sz w:val="24"/>
          <w:szCs w:val="24"/>
        </w:rPr>
        <w:t xml:space="preserve"> </w:t>
      </w:r>
      <w:r w:rsidRPr="00D51807">
        <w:rPr>
          <w:rFonts w:ascii="Times New Roman" w:hAnsi="Times New Roman"/>
          <w:sz w:val="24"/>
          <w:szCs w:val="24"/>
        </w:rPr>
        <w:t xml:space="preserve">1 w Ludwinie </w:t>
      </w:r>
    </w:p>
    <w:p w14:paraId="138598E4" w14:textId="77777777"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5. Gminna Biblioteka Publiczna im. Andrzeja Łuczeńczyka w Ludwinie</w:t>
      </w:r>
    </w:p>
    <w:p w14:paraId="074710C3" w14:textId="77777777"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6. Gminne Centrum Kultury i Sportu w Ludwinie</w:t>
      </w:r>
    </w:p>
    <w:p w14:paraId="4C5AC994" w14:textId="77777777" w:rsidR="0096230D" w:rsidRPr="00D51807" w:rsidRDefault="0096230D" w:rsidP="0096230D">
      <w:pPr>
        <w:spacing w:after="0" w:line="240" w:lineRule="auto"/>
        <w:jc w:val="both"/>
        <w:rPr>
          <w:rFonts w:ascii="Times New Roman" w:hAnsi="Times New Roman"/>
          <w:sz w:val="24"/>
          <w:szCs w:val="24"/>
        </w:rPr>
      </w:pPr>
      <w:r w:rsidRPr="00D51807">
        <w:rPr>
          <w:rFonts w:ascii="Times New Roman" w:hAnsi="Times New Roman"/>
          <w:sz w:val="24"/>
          <w:szCs w:val="24"/>
        </w:rPr>
        <w:t xml:space="preserve">    7. Ośrodek Pomocy Społecznej </w:t>
      </w:r>
    </w:p>
    <w:p w14:paraId="551F22F5" w14:textId="77777777" w:rsidR="0096230D" w:rsidRDefault="0096230D" w:rsidP="0096230D">
      <w:pPr>
        <w:spacing w:line="240" w:lineRule="auto"/>
        <w:jc w:val="both"/>
        <w:rPr>
          <w:rFonts w:ascii="Times New Roman" w:hAnsi="Times New Roman"/>
          <w:sz w:val="24"/>
          <w:szCs w:val="24"/>
        </w:rPr>
      </w:pPr>
    </w:p>
    <w:p w14:paraId="51F40A35" w14:textId="4E6A0A6F" w:rsidR="0096230D" w:rsidRPr="00D51807" w:rsidRDefault="0096230D" w:rsidP="0096230D">
      <w:pPr>
        <w:spacing w:line="240" w:lineRule="auto"/>
        <w:jc w:val="both"/>
        <w:rPr>
          <w:rFonts w:ascii="Times New Roman" w:hAnsi="Times New Roman"/>
          <w:sz w:val="24"/>
          <w:szCs w:val="24"/>
        </w:rPr>
      </w:pPr>
      <w:r w:rsidRPr="00D51807">
        <w:rPr>
          <w:rFonts w:ascii="Times New Roman" w:hAnsi="Times New Roman"/>
          <w:sz w:val="24"/>
          <w:szCs w:val="24"/>
        </w:rPr>
        <w:t>Ponadto gmina jest wspólnikiem spółki Wirtualne Powiaty III.</w:t>
      </w:r>
    </w:p>
    <w:p w14:paraId="1A386C1F" w14:textId="27D06EE1" w:rsidR="0096230D" w:rsidRDefault="0096230D" w:rsidP="0096230D">
      <w:pPr>
        <w:spacing w:line="240" w:lineRule="auto"/>
        <w:jc w:val="both"/>
        <w:rPr>
          <w:rFonts w:ascii="Times New Roman" w:hAnsi="Times New Roman"/>
          <w:sz w:val="24"/>
          <w:szCs w:val="24"/>
        </w:rPr>
      </w:pPr>
    </w:p>
    <w:p w14:paraId="09D0A5B5" w14:textId="77777777" w:rsidR="00BD6986" w:rsidRPr="00C65466" w:rsidRDefault="00BD6986"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Promocja </w:t>
      </w:r>
      <w:r w:rsidR="00D46E14" w:rsidRPr="00C65466">
        <w:rPr>
          <w:rFonts w:ascii="Times New Roman" w:hAnsi="Times New Roman"/>
          <w:b/>
          <w:color w:val="1F497D" w:themeColor="text2"/>
          <w:sz w:val="24"/>
          <w:szCs w:val="24"/>
        </w:rPr>
        <w:t>gm</w:t>
      </w:r>
      <w:r w:rsidRPr="00C65466">
        <w:rPr>
          <w:rFonts w:ascii="Times New Roman" w:hAnsi="Times New Roman"/>
          <w:b/>
          <w:color w:val="1F497D" w:themeColor="text2"/>
          <w:sz w:val="24"/>
          <w:szCs w:val="24"/>
        </w:rPr>
        <w:t xml:space="preserve">iny </w:t>
      </w:r>
    </w:p>
    <w:p w14:paraId="2471BFBC" w14:textId="75F24909" w:rsidR="00B87243" w:rsidRPr="00B87243" w:rsidRDefault="00BD6986" w:rsidP="00911547">
      <w:pPr>
        <w:jc w:val="both"/>
        <w:rPr>
          <w:rFonts w:ascii="Times New Roman" w:hAnsi="Times New Roman"/>
          <w:b/>
          <w:sz w:val="24"/>
          <w:szCs w:val="24"/>
        </w:rPr>
      </w:pPr>
      <w:r w:rsidRPr="004966D7">
        <w:rPr>
          <w:rFonts w:ascii="Times New Roman" w:hAnsi="Times New Roman"/>
          <w:sz w:val="24"/>
          <w:szCs w:val="24"/>
        </w:rPr>
        <w:t>Na promocję gminy w 201</w:t>
      </w:r>
      <w:r w:rsidR="00911547">
        <w:rPr>
          <w:rFonts w:ascii="Times New Roman" w:hAnsi="Times New Roman"/>
          <w:sz w:val="24"/>
          <w:szCs w:val="24"/>
        </w:rPr>
        <w:t>9</w:t>
      </w:r>
      <w:r w:rsidRPr="004966D7">
        <w:rPr>
          <w:rFonts w:ascii="Times New Roman" w:hAnsi="Times New Roman"/>
          <w:sz w:val="24"/>
          <w:szCs w:val="24"/>
        </w:rPr>
        <w:t xml:space="preserve"> r. wydano </w:t>
      </w:r>
      <w:r w:rsidR="00911547" w:rsidRPr="00911547">
        <w:rPr>
          <w:rFonts w:ascii="Times New Roman" w:eastAsia="Times New Roman" w:hAnsi="Times New Roman"/>
          <w:color w:val="000000"/>
          <w:sz w:val="24"/>
          <w:szCs w:val="24"/>
          <w:lang w:eastAsia="pl-PL"/>
        </w:rPr>
        <w:t>16</w:t>
      </w:r>
      <w:r w:rsidR="000C604E">
        <w:rPr>
          <w:rFonts w:ascii="Times New Roman" w:eastAsia="Times New Roman" w:hAnsi="Times New Roman"/>
          <w:color w:val="000000"/>
          <w:sz w:val="24"/>
          <w:szCs w:val="24"/>
          <w:lang w:eastAsia="pl-PL"/>
        </w:rPr>
        <w:t>.</w:t>
      </w:r>
      <w:r w:rsidR="00911547" w:rsidRPr="00911547">
        <w:rPr>
          <w:rFonts w:ascii="Times New Roman" w:eastAsia="Times New Roman" w:hAnsi="Times New Roman"/>
          <w:color w:val="000000"/>
          <w:sz w:val="24"/>
          <w:szCs w:val="24"/>
          <w:lang w:eastAsia="pl-PL"/>
        </w:rPr>
        <w:t>319,05</w:t>
      </w:r>
      <w:r w:rsidR="00911547">
        <w:rPr>
          <w:rFonts w:eastAsia="Times New Roman" w:cs="Calibri"/>
          <w:color w:val="000000"/>
          <w:lang w:eastAsia="pl-PL"/>
        </w:rPr>
        <w:t xml:space="preserve"> </w:t>
      </w:r>
      <w:r w:rsidR="00B87243">
        <w:rPr>
          <w:rFonts w:ascii="Times New Roman" w:hAnsi="Times New Roman"/>
          <w:sz w:val="24"/>
          <w:szCs w:val="24"/>
        </w:rPr>
        <w:t xml:space="preserve">zł, </w:t>
      </w:r>
      <w:r w:rsidR="00B87243" w:rsidRPr="004966D7">
        <w:rPr>
          <w:rFonts w:ascii="Times New Roman" w:hAnsi="Times New Roman"/>
          <w:sz w:val="24"/>
          <w:szCs w:val="24"/>
        </w:rPr>
        <w:t>k</w:t>
      </w:r>
      <w:r w:rsidR="000C604E">
        <w:rPr>
          <w:rFonts w:ascii="Times New Roman" w:hAnsi="Times New Roman"/>
          <w:sz w:val="24"/>
          <w:szCs w:val="24"/>
        </w:rPr>
        <w:t>wotę tą przeznaczono</w:t>
      </w:r>
      <w:r w:rsidR="00911547">
        <w:rPr>
          <w:rFonts w:ascii="Times New Roman" w:hAnsi="Times New Roman"/>
          <w:sz w:val="24"/>
          <w:szCs w:val="24"/>
        </w:rPr>
        <w:t xml:space="preserve"> głównie</w:t>
      </w:r>
      <w:r w:rsidR="00B87243" w:rsidRPr="004966D7">
        <w:rPr>
          <w:rFonts w:ascii="Times New Roman" w:hAnsi="Times New Roman"/>
          <w:sz w:val="24"/>
          <w:szCs w:val="24"/>
        </w:rPr>
        <w:t xml:space="preserve"> na</w:t>
      </w:r>
      <w:r w:rsidR="000C604E">
        <w:rPr>
          <w:rFonts w:ascii="Times New Roman" w:hAnsi="Times New Roman"/>
          <w:sz w:val="24"/>
          <w:szCs w:val="24"/>
        </w:rPr>
        <w:t>:</w:t>
      </w:r>
      <w:r w:rsidR="00911547">
        <w:rPr>
          <w:rFonts w:ascii="Times New Roman" w:hAnsi="Times New Roman"/>
          <w:sz w:val="24"/>
          <w:szCs w:val="24"/>
        </w:rPr>
        <w:t xml:space="preserve"> </w:t>
      </w:r>
      <w:r w:rsidR="00B87243">
        <w:rPr>
          <w:rFonts w:ascii="Times New Roman" w:hAnsi="Times New Roman"/>
          <w:sz w:val="24"/>
          <w:szCs w:val="24"/>
        </w:rPr>
        <w:t xml:space="preserve"> </w:t>
      </w:r>
    </w:p>
    <w:p w14:paraId="278B5CC3" w14:textId="0038F5E7" w:rsidR="00B87243" w:rsidRPr="00B87243" w:rsidRDefault="00B87243" w:rsidP="00C83206">
      <w:pPr>
        <w:spacing w:after="0"/>
        <w:jc w:val="both"/>
        <w:rPr>
          <w:rFonts w:ascii="Times New Roman" w:hAnsi="Times New Roman"/>
          <w:sz w:val="24"/>
          <w:szCs w:val="24"/>
        </w:rPr>
      </w:pPr>
      <w:r>
        <w:rPr>
          <w:rFonts w:ascii="Times New Roman" w:hAnsi="Times New Roman"/>
          <w:sz w:val="24"/>
          <w:szCs w:val="24"/>
        </w:rPr>
        <w:t>-</w:t>
      </w:r>
      <w:r w:rsidRPr="00B87243">
        <w:rPr>
          <w:rFonts w:ascii="Times New Roman" w:hAnsi="Times New Roman"/>
          <w:sz w:val="24"/>
          <w:szCs w:val="24"/>
        </w:rPr>
        <w:t xml:space="preserve"> artykuły promocyjne</w:t>
      </w:r>
      <w:r w:rsidR="000C604E">
        <w:rPr>
          <w:rFonts w:ascii="Times New Roman" w:hAnsi="Times New Roman"/>
          <w:sz w:val="24"/>
          <w:szCs w:val="24"/>
        </w:rPr>
        <w:t>,</w:t>
      </w:r>
      <w:r w:rsidRPr="00B87243">
        <w:rPr>
          <w:rFonts w:ascii="Times New Roman" w:hAnsi="Times New Roman"/>
          <w:sz w:val="24"/>
          <w:szCs w:val="24"/>
        </w:rPr>
        <w:t xml:space="preserve"> </w:t>
      </w:r>
      <w:r>
        <w:rPr>
          <w:rFonts w:ascii="Times New Roman" w:hAnsi="Times New Roman"/>
          <w:sz w:val="24"/>
          <w:szCs w:val="24"/>
        </w:rPr>
        <w:t xml:space="preserve">tj. </w:t>
      </w:r>
      <w:r w:rsidRPr="00B87243">
        <w:rPr>
          <w:rFonts w:ascii="Times New Roman" w:hAnsi="Times New Roman"/>
          <w:sz w:val="24"/>
          <w:szCs w:val="24"/>
        </w:rPr>
        <w:t xml:space="preserve"> długopisy, smycze, kubki, balony, kalendarze</w:t>
      </w:r>
      <w:r w:rsidR="000C604E">
        <w:rPr>
          <w:rFonts w:ascii="Times New Roman" w:hAnsi="Times New Roman"/>
          <w:sz w:val="24"/>
          <w:szCs w:val="24"/>
        </w:rPr>
        <w:t>,</w:t>
      </w:r>
    </w:p>
    <w:p w14:paraId="28725C97" w14:textId="2E90DC2A" w:rsidR="00B87243" w:rsidRPr="00B87243" w:rsidRDefault="00B87243" w:rsidP="00C83206">
      <w:pPr>
        <w:spacing w:after="0"/>
        <w:jc w:val="both"/>
        <w:rPr>
          <w:rFonts w:ascii="Times New Roman" w:hAnsi="Times New Roman"/>
          <w:sz w:val="24"/>
          <w:szCs w:val="24"/>
        </w:rPr>
      </w:pPr>
      <w:r w:rsidRPr="00B87243">
        <w:rPr>
          <w:rFonts w:ascii="Times New Roman" w:hAnsi="Times New Roman"/>
          <w:sz w:val="24"/>
          <w:szCs w:val="24"/>
        </w:rPr>
        <w:t xml:space="preserve">- </w:t>
      </w:r>
      <w:r w:rsidR="00911547">
        <w:rPr>
          <w:rFonts w:ascii="Times New Roman" w:eastAsiaTheme="minorHAnsi" w:hAnsi="Times New Roman"/>
          <w:sz w:val="24"/>
          <w:szCs w:val="24"/>
        </w:rPr>
        <w:t xml:space="preserve">hosting strony internetowej oraz usługę aplikacji </w:t>
      </w:r>
      <w:proofErr w:type="spellStart"/>
      <w:r w:rsidR="00911547">
        <w:rPr>
          <w:rFonts w:ascii="Times New Roman" w:eastAsiaTheme="minorHAnsi" w:hAnsi="Times New Roman"/>
          <w:sz w:val="24"/>
          <w:szCs w:val="24"/>
        </w:rPr>
        <w:t>Local</w:t>
      </w:r>
      <w:proofErr w:type="spellEnd"/>
      <w:r w:rsidR="00911547">
        <w:rPr>
          <w:rFonts w:ascii="Times New Roman" w:eastAsiaTheme="minorHAnsi" w:hAnsi="Times New Roman"/>
          <w:sz w:val="24"/>
          <w:szCs w:val="24"/>
        </w:rPr>
        <w:t xml:space="preserve"> News</w:t>
      </w:r>
      <w:r w:rsidR="000C604E">
        <w:rPr>
          <w:rFonts w:ascii="Times New Roman" w:eastAsiaTheme="minorHAnsi" w:hAnsi="Times New Roman"/>
          <w:sz w:val="24"/>
          <w:szCs w:val="24"/>
        </w:rPr>
        <w:t>,</w:t>
      </w:r>
      <w:r w:rsidR="00911547">
        <w:rPr>
          <w:rFonts w:ascii="Times New Roman" w:eastAsiaTheme="minorHAnsi" w:hAnsi="Times New Roman"/>
          <w:sz w:val="24"/>
          <w:szCs w:val="24"/>
        </w:rPr>
        <w:t xml:space="preserve"> </w:t>
      </w:r>
    </w:p>
    <w:p w14:paraId="09EC453E" w14:textId="065AF5AD" w:rsidR="00B87243" w:rsidRDefault="00B87243" w:rsidP="00C83206">
      <w:pPr>
        <w:spacing w:after="0"/>
        <w:jc w:val="both"/>
        <w:rPr>
          <w:rFonts w:ascii="Times New Roman" w:hAnsi="Times New Roman"/>
          <w:sz w:val="24"/>
          <w:szCs w:val="24"/>
        </w:rPr>
      </w:pPr>
      <w:r w:rsidRPr="00B87243">
        <w:rPr>
          <w:rFonts w:ascii="Times New Roman" w:hAnsi="Times New Roman"/>
          <w:sz w:val="24"/>
          <w:szCs w:val="24"/>
        </w:rPr>
        <w:t>- przygotowanie do konkurs</w:t>
      </w:r>
      <w:r>
        <w:rPr>
          <w:rFonts w:ascii="Times New Roman" w:hAnsi="Times New Roman"/>
          <w:sz w:val="24"/>
          <w:szCs w:val="24"/>
        </w:rPr>
        <w:t>ów</w:t>
      </w:r>
      <w:r w:rsidR="000C604E">
        <w:rPr>
          <w:rFonts w:ascii="Times New Roman" w:hAnsi="Times New Roman"/>
          <w:sz w:val="24"/>
          <w:szCs w:val="24"/>
        </w:rPr>
        <w:t>.</w:t>
      </w:r>
      <w:r w:rsidRPr="00B87243">
        <w:rPr>
          <w:rFonts w:ascii="Times New Roman" w:hAnsi="Times New Roman"/>
          <w:sz w:val="24"/>
          <w:szCs w:val="24"/>
        </w:rPr>
        <w:t xml:space="preserve"> </w:t>
      </w:r>
    </w:p>
    <w:p w14:paraId="482918BD" w14:textId="77777777" w:rsidR="00B87243" w:rsidRDefault="00B87243" w:rsidP="00C83206">
      <w:pPr>
        <w:spacing w:line="240" w:lineRule="auto"/>
        <w:jc w:val="both"/>
        <w:rPr>
          <w:rFonts w:ascii="Times New Roman" w:hAnsi="Times New Roman"/>
          <w:b/>
          <w:sz w:val="24"/>
          <w:szCs w:val="24"/>
        </w:rPr>
      </w:pPr>
    </w:p>
    <w:p w14:paraId="24F00A86" w14:textId="77777777" w:rsidR="000C604E" w:rsidRDefault="000C604E" w:rsidP="00C83206">
      <w:pPr>
        <w:spacing w:line="240" w:lineRule="auto"/>
        <w:jc w:val="both"/>
        <w:rPr>
          <w:rFonts w:ascii="Times New Roman" w:hAnsi="Times New Roman"/>
          <w:b/>
          <w:color w:val="1F497D" w:themeColor="text2"/>
          <w:sz w:val="24"/>
          <w:szCs w:val="24"/>
        </w:rPr>
      </w:pPr>
    </w:p>
    <w:p w14:paraId="6BA6F3DB" w14:textId="3CC9B479" w:rsidR="00D50E08" w:rsidRPr="00C65466" w:rsidRDefault="00D50E08"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Mieszkańcy gminy</w:t>
      </w:r>
    </w:p>
    <w:p w14:paraId="6DBF24AF" w14:textId="1EEE4B29" w:rsidR="002968AB" w:rsidRPr="000C604E" w:rsidRDefault="002968AB" w:rsidP="002968AB">
      <w:pPr>
        <w:spacing w:line="240" w:lineRule="auto"/>
        <w:jc w:val="both"/>
        <w:rPr>
          <w:rFonts w:ascii="Times New Roman" w:hAnsi="Times New Roman"/>
          <w:sz w:val="24"/>
          <w:szCs w:val="24"/>
        </w:rPr>
      </w:pPr>
      <w:r w:rsidRPr="000C604E">
        <w:rPr>
          <w:rFonts w:ascii="Times New Roman" w:hAnsi="Times New Roman"/>
          <w:sz w:val="24"/>
          <w:szCs w:val="24"/>
        </w:rPr>
        <w:t>Na 31-12- 2019 r. liczba mieszkańców gminy wynosiła 5699 osób</w:t>
      </w:r>
      <w:r w:rsidR="000C604E" w:rsidRPr="000C604E">
        <w:rPr>
          <w:rFonts w:ascii="Times New Roman" w:hAnsi="Times New Roman"/>
          <w:sz w:val="24"/>
          <w:szCs w:val="24"/>
        </w:rPr>
        <w:t>,</w:t>
      </w:r>
      <w:r w:rsidRPr="000C604E">
        <w:rPr>
          <w:rFonts w:ascii="Times New Roman" w:hAnsi="Times New Roman"/>
          <w:sz w:val="24"/>
          <w:szCs w:val="24"/>
        </w:rPr>
        <w:t xml:space="preserve"> w tym 2892 kobiet oraz 2807 mężczyzn.  Na jej terenie są 1 342 gospodarstwa domowe. Szczegółowe dane w tym zakresie przedstawiają się następująco:</w:t>
      </w:r>
    </w:p>
    <w:tbl>
      <w:tblPr>
        <w:tblW w:w="0" w:type="auto"/>
        <w:tblInd w:w="40" w:type="dxa"/>
        <w:tblLayout w:type="fixed"/>
        <w:tblCellMar>
          <w:left w:w="40" w:type="dxa"/>
          <w:right w:w="40" w:type="dxa"/>
        </w:tblCellMar>
        <w:tblLook w:val="0000" w:firstRow="0" w:lastRow="0" w:firstColumn="0" w:lastColumn="0" w:noHBand="0" w:noVBand="0"/>
      </w:tblPr>
      <w:tblGrid>
        <w:gridCol w:w="2602"/>
        <w:gridCol w:w="1036"/>
        <w:gridCol w:w="1276"/>
        <w:gridCol w:w="992"/>
        <w:gridCol w:w="850"/>
        <w:gridCol w:w="1418"/>
      </w:tblGrid>
      <w:tr w:rsidR="002968AB" w:rsidRPr="00B153AD" w14:paraId="2C53BFB4" w14:textId="77777777" w:rsidTr="00997543">
        <w:tc>
          <w:tcPr>
            <w:tcW w:w="2602" w:type="dxa"/>
            <w:tcBorders>
              <w:top w:val="single" w:sz="6" w:space="0" w:color="auto"/>
              <w:left w:val="single" w:sz="6" w:space="0" w:color="auto"/>
              <w:bottom w:val="single" w:sz="6" w:space="0" w:color="auto"/>
              <w:right w:val="single" w:sz="6" w:space="0" w:color="auto"/>
            </w:tcBorders>
          </w:tcPr>
          <w:p w14:paraId="58EF5172" w14:textId="77777777" w:rsidR="002968AB" w:rsidRPr="00B153AD" w:rsidRDefault="002968AB" w:rsidP="00997543">
            <w:pPr>
              <w:autoSpaceDE w:val="0"/>
              <w:autoSpaceDN w:val="0"/>
              <w:adjustRightInd w:val="0"/>
              <w:spacing w:after="0" w:line="240" w:lineRule="auto"/>
              <w:ind w:left="643"/>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Miejscowość</w:t>
            </w:r>
          </w:p>
        </w:tc>
        <w:tc>
          <w:tcPr>
            <w:tcW w:w="1036" w:type="dxa"/>
            <w:tcBorders>
              <w:top w:val="single" w:sz="6" w:space="0" w:color="auto"/>
              <w:left w:val="single" w:sz="6" w:space="0" w:color="auto"/>
              <w:bottom w:val="single" w:sz="6" w:space="0" w:color="auto"/>
              <w:right w:val="single" w:sz="6" w:space="0" w:color="auto"/>
            </w:tcBorders>
          </w:tcPr>
          <w:p w14:paraId="701476A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meldunki stałe</w:t>
            </w:r>
          </w:p>
        </w:tc>
        <w:tc>
          <w:tcPr>
            <w:tcW w:w="1276" w:type="dxa"/>
            <w:tcBorders>
              <w:top w:val="single" w:sz="6" w:space="0" w:color="auto"/>
              <w:left w:val="single" w:sz="6" w:space="0" w:color="auto"/>
              <w:bottom w:val="single" w:sz="6" w:space="0" w:color="auto"/>
              <w:right w:val="single" w:sz="6" w:space="0" w:color="auto"/>
            </w:tcBorders>
          </w:tcPr>
          <w:p w14:paraId="5C17CDC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meldunki</w:t>
            </w:r>
          </w:p>
          <w:p w14:paraId="183D929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czasowe</w:t>
            </w:r>
          </w:p>
        </w:tc>
        <w:tc>
          <w:tcPr>
            <w:tcW w:w="992" w:type="dxa"/>
            <w:tcBorders>
              <w:top w:val="single" w:sz="6" w:space="0" w:color="auto"/>
              <w:left w:val="single" w:sz="6" w:space="0" w:color="auto"/>
              <w:bottom w:val="single" w:sz="6" w:space="0" w:color="auto"/>
              <w:right w:val="single" w:sz="6" w:space="0" w:color="auto"/>
            </w:tcBorders>
          </w:tcPr>
          <w:p w14:paraId="0D2CD7F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Kobiety</w:t>
            </w:r>
          </w:p>
        </w:tc>
        <w:tc>
          <w:tcPr>
            <w:tcW w:w="850" w:type="dxa"/>
            <w:tcBorders>
              <w:top w:val="single" w:sz="6" w:space="0" w:color="auto"/>
              <w:left w:val="single" w:sz="6" w:space="0" w:color="auto"/>
              <w:bottom w:val="single" w:sz="6" w:space="0" w:color="auto"/>
              <w:right w:val="single" w:sz="6" w:space="0" w:color="auto"/>
            </w:tcBorders>
          </w:tcPr>
          <w:p w14:paraId="0C66BC6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Mężczyźni</w:t>
            </w:r>
          </w:p>
        </w:tc>
        <w:tc>
          <w:tcPr>
            <w:tcW w:w="1418" w:type="dxa"/>
            <w:tcBorders>
              <w:top w:val="single" w:sz="6" w:space="0" w:color="auto"/>
              <w:left w:val="single" w:sz="6" w:space="0" w:color="auto"/>
              <w:bottom w:val="single" w:sz="6" w:space="0" w:color="auto"/>
              <w:right w:val="single" w:sz="6" w:space="0" w:color="auto"/>
            </w:tcBorders>
          </w:tcPr>
          <w:p w14:paraId="5C57B8A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Razem</w:t>
            </w:r>
          </w:p>
        </w:tc>
      </w:tr>
      <w:tr w:rsidR="002968AB" w:rsidRPr="00B153AD" w14:paraId="2BC59FBB" w14:textId="77777777" w:rsidTr="00997543">
        <w:tc>
          <w:tcPr>
            <w:tcW w:w="2602" w:type="dxa"/>
            <w:tcBorders>
              <w:top w:val="single" w:sz="6" w:space="0" w:color="auto"/>
              <w:left w:val="single" w:sz="6" w:space="0" w:color="auto"/>
              <w:bottom w:val="single" w:sz="6" w:space="0" w:color="auto"/>
              <w:right w:val="single" w:sz="6" w:space="0" w:color="auto"/>
            </w:tcBorders>
          </w:tcPr>
          <w:p w14:paraId="23EE187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CZARNY LAS</w:t>
            </w:r>
          </w:p>
        </w:tc>
        <w:tc>
          <w:tcPr>
            <w:tcW w:w="1036" w:type="dxa"/>
            <w:tcBorders>
              <w:top w:val="single" w:sz="6" w:space="0" w:color="auto"/>
              <w:left w:val="single" w:sz="6" w:space="0" w:color="auto"/>
              <w:bottom w:val="single" w:sz="6" w:space="0" w:color="auto"/>
              <w:right w:val="single" w:sz="6" w:space="0" w:color="auto"/>
            </w:tcBorders>
          </w:tcPr>
          <w:p w14:paraId="002E1A7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107</w:t>
            </w:r>
          </w:p>
        </w:tc>
        <w:tc>
          <w:tcPr>
            <w:tcW w:w="1276" w:type="dxa"/>
            <w:tcBorders>
              <w:top w:val="single" w:sz="6" w:space="0" w:color="auto"/>
              <w:left w:val="single" w:sz="6" w:space="0" w:color="auto"/>
              <w:bottom w:val="single" w:sz="6" w:space="0" w:color="auto"/>
              <w:right w:val="single" w:sz="6" w:space="0" w:color="auto"/>
            </w:tcBorders>
          </w:tcPr>
          <w:p w14:paraId="03B9799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p>
        </w:tc>
        <w:tc>
          <w:tcPr>
            <w:tcW w:w="992" w:type="dxa"/>
            <w:tcBorders>
              <w:top w:val="single" w:sz="6" w:space="0" w:color="auto"/>
              <w:left w:val="single" w:sz="6" w:space="0" w:color="auto"/>
              <w:bottom w:val="single" w:sz="6" w:space="0" w:color="auto"/>
              <w:right w:val="single" w:sz="6" w:space="0" w:color="auto"/>
            </w:tcBorders>
          </w:tcPr>
          <w:p w14:paraId="7D7B024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5</w:t>
            </w:r>
            <w:r>
              <w:rPr>
                <w:rFonts w:ascii="Times New Roman" w:eastAsia="Times New Roman" w:hAnsi="Times New Roman"/>
                <w:color w:val="000000"/>
                <w:sz w:val="24"/>
                <w:szCs w:val="24"/>
                <w:lang w:eastAsia="pl-PL"/>
              </w:rPr>
              <w:t>9</w:t>
            </w:r>
          </w:p>
        </w:tc>
        <w:tc>
          <w:tcPr>
            <w:tcW w:w="850" w:type="dxa"/>
            <w:tcBorders>
              <w:top w:val="single" w:sz="6" w:space="0" w:color="auto"/>
              <w:left w:val="single" w:sz="6" w:space="0" w:color="auto"/>
              <w:bottom w:val="single" w:sz="6" w:space="0" w:color="auto"/>
              <w:right w:val="single" w:sz="6" w:space="0" w:color="auto"/>
            </w:tcBorders>
          </w:tcPr>
          <w:p w14:paraId="731262B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49</w:t>
            </w:r>
          </w:p>
        </w:tc>
        <w:tc>
          <w:tcPr>
            <w:tcW w:w="1418" w:type="dxa"/>
            <w:tcBorders>
              <w:top w:val="single" w:sz="6" w:space="0" w:color="auto"/>
              <w:left w:val="single" w:sz="6" w:space="0" w:color="auto"/>
              <w:bottom w:val="single" w:sz="6" w:space="0" w:color="auto"/>
              <w:right w:val="single" w:sz="6" w:space="0" w:color="auto"/>
            </w:tcBorders>
          </w:tcPr>
          <w:p w14:paraId="2363191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108</w:t>
            </w:r>
          </w:p>
        </w:tc>
      </w:tr>
      <w:tr w:rsidR="002968AB" w:rsidRPr="00B153AD" w14:paraId="3AB31D76" w14:textId="77777777" w:rsidTr="00997543">
        <w:tc>
          <w:tcPr>
            <w:tcW w:w="2602" w:type="dxa"/>
            <w:tcBorders>
              <w:top w:val="single" w:sz="6" w:space="0" w:color="auto"/>
              <w:left w:val="single" w:sz="6" w:space="0" w:color="auto"/>
              <w:bottom w:val="single" w:sz="6" w:space="0" w:color="auto"/>
              <w:right w:val="single" w:sz="6" w:space="0" w:color="auto"/>
            </w:tcBorders>
          </w:tcPr>
          <w:p w14:paraId="578D9AC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DĄBROWA</w:t>
            </w:r>
          </w:p>
        </w:tc>
        <w:tc>
          <w:tcPr>
            <w:tcW w:w="1036" w:type="dxa"/>
            <w:tcBorders>
              <w:top w:val="single" w:sz="6" w:space="0" w:color="auto"/>
              <w:left w:val="single" w:sz="6" w:space="0" w:color="auto"/>
              <w:bottom w:val="single" w:sz="6" w:space="0" w:color="auto"/>
              <w:right w:val="single" w:sz="6" w:space="0" w:color="auto"/>
            </w:tcBorders>
          </w:tcPr>
          <w:p w14:paraId="6E76C57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305</w:t>
            </w:r>
          </w:p>
        </w:tc>
        <w:tc>
          <w:tcPr>
            <w:tcW w:w="1276" w:type="dxa"/>
            <w:tcBorders>
              <w:top w:val="single" w:sz="6" w:space="0" w:color="auto"/>
              <w:left w:val="single" w:sz="6" w:space="0" w:color="auto"/>
              <w:bottom w:val="single" w:sz="6" w:space="0" w:color="auto"/>
              <w:right w:val="single" w:sz="6" w:space="0" w:color="auto"/>
            </w:tcBorders>
          </w:tcPr>
          <w:p w14:paraId="5D81460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p>
        </w:tc>
        <w:tc>
          <w:tcPr>
            <w:tcW w:w="992" w:type="dxa"/>
            <w:tcBorders>
              <w:top w:val="single" w:sz="6" w:space="0" w:color="auto"/>
              <w:left w:val="single" w:sz="6" w:space="0" w:color="auto"/>
              <w:bottom w:val="single" w:sz="6" w:space="0" w:color="auto"/>
              <w:right w:val="single" w:sz="6" w:space="0" w:color="auto"/>
            </w:tcBorders>
          </w:tcPr>
          <w:p w14:paraId="436893E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150</w:t>
            </w:r>
          </w:p>
        </w:tc>
        <w:tc>
          <w:tcPr>
            <w:tcW w:w="850" w:type="dxa"/>
            <w:tcBorders>
              <w:top w:val="single" w:sz="6" w:space="0" w:color="auto"/>
              <w:left w:val="single" w:sz="6" w:space="0" w:color="auto"/>
              <w:bottom w:val="single" w:sz="6" w:space="0" w:color="auto"/>
              <w:right w:val="single" w:sz="6" w:space="0" w:color="auto"/>
            </w:tcBorders>
          </w:tcPr>
          <w:p w14:paraId="1DFF979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15</w:t>
            </w:r>
            <w:r>
              <w:rPr>
                <w:rFonts w:ascii="Times New Roman" w:eastAsia="Times New Roman" w:hAnsi="Times New Roman"/>
                <w:color w:val="000000"/>
                <w:sz w:val="24"/>
                <w:szCs w:val="24"/>
                <w:lang w:eastAsia="pl-PL"/>
              </w:rPr>
              <w:t>6</w:t>
            </w:r>
          </w:p>
        </w:tc>
        <w:tc>
          <w:tcPr>
            <w:tcW w:w="1418" w:type="dxa"/>
            <w:tcBorders>
              <w:top w:val="single" w:sz="6" w:space="0" w:color="auto"/>
              <w:left w:val="single" w:sz="6" w:space="0" w:color="auto"/>
              <w:bottom w:val="single" w:sz="6" w:space="0" w:color="auto"/>
              <w:right w:val="single" w:sz="6" w:space="0" w:color="auto"/>
            </w:tcBorders>
          </w:tcPr>
          <w:p w14:paraId="7167EB1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30</w:t>
            </w:r>
            <w:r>
              <w:rPr>
                <w:rFonts w:ascii="Times New Roman" w:eastAsia="Times New Roman" w:hAnsi="Times New Roman"/>
                <w:color w:val="000000"/>
                <w:sz w:val="24"/>
                <w:szCs w:val="24"/>
                <w:lang w:eastAsia="pl-PL"/>
              </w:rPr>
              <w:t>6</w:t>
            </w:r>
          </w:p>
        </w:tc>
      </w:tr>
      <w:tr w:rsidR="002968AB" w:rsidRPr="00B153AD" w14:paraId="101A1272" w14:textId="77777777" w:rsidTr="00997543">
        <w:tc>
          <w:tcPr>
            <w:tcW w:w="2602" w:type="dxa"/>
            <w:tcBorders>
              <w:top w:val="single" w:sz="6" w:space="0" w:color="auto"/>
              <w:left w:val="single" w:sz="6" w:space="0" w:color="auto"/>
              <w:bottom w:val="single" w:sz="6" w:space="0" w:color="auto"/>
              <w:right w:val="single" w:sz="6" w:space="0" w:color="auto"/>
            </w:tcBorders>
          </w:tcPr>
          <w:p w14:paraId="047E099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DRATOW</w:t>
            </w:r>
          </w:p>
        </w:tc>
        <w:tc>
          <w:tcPr>
            <w:tcW w:w="1036" w:type="dxa"/>
            <w:tcBorders>
              <w:top w:val="single" w:sz="6" w:space="0" w:color="auto"/>
              <w:left w:val="single" w:sz="6" w:space="0" w:color="auto"/>
              <w:bottom w:val="single" w:sz="6" w:space="0" w:color="auto"/>
              <w:right w:val="single" w:sz="6" w:space="0" w:color="auto"/>
            </w:tcBorders>
          </w:tcPr>
          <w:p w14:paraId="7243AC6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6</w:t>
            </w:r>
            <w:r>
              <w:rPr>
                <w:rFonts w:ascii="Times New Roman" w:eastAsia="Times New Roman" w:hAnsi="Times New Roman"/>
                <w:color w:val="000000"/>
                <w:sz w:val="24"/>
                <w:szCs w:val="24"/>
                <w:lang w:eastAsia="pl-PL"/>
              </w:rPr>
              <w:t>52</w:t>
            </w:r>
          </w:p>
        </w:tc>
        <w:tc>
          <w:tcPr>
            <w:tcW w:w="1276" w:type="dxa"/>
            <w:tcBorders>
              <w:top w:val="single" w:sz="6" w:space="0" w:color="auto"/>
              <w:left w:val="single" w:sz="6" w:space="0" w:color="auto"/>
              <w:bottom w:val="single" w:sz="6" w:space="0" w:color="auto"/>
              <w:right w:val="single" w:sz="6" w:space="0" w:color="auto"/>
            </w:tcBorders>
          </w:tcPr>
          <w:p w14:paraId="293968C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8</w:t>
            </w:r>
          </w:p>
        </w:tc>
        <w:tc>
          <w:tcPr>
            <w:tcW w:w="992" w:type="dxa"/>
            <w:tcBorders>
              <w:top w:val="single" w:sz="6" w:space="0" w:color="auto"/>
              <w:left w:val="single" w:sz="6" w:space="0" w:color="auto"/>
              <w:bottom w:val="single" w:sz="6" w:space="0" w:color="auto"/>
              <w:right w:val="single" w:sz="6" w:space="0" w:color="auto"/>
            </w:tcBorders>
          </w:tcPr>
          <w:p w14:paraId="1A76265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w:t>
            </w:r>
            <w:r>
              <w:rPr>
                <w:rFonts w:ascii="Times New Roman" w:eastAsia="Times New Roman" w:hAnsi="Times New Roman"/>
                <w:color w:val="000000"/>
                <w:sz w:val="24"/>
                <w:szCs w:val="24"/>
                <w:lang w:eastAsia="pl-PL"/>
              </w:rPr>
              <w:t>46</w:t>
            </w:r>
          </w:p>
        </w:tc>
        <w:tc>
          <w:tcPr>
            <w:tcW w:w="850" w:type="dxa"/>
            <w:tcBorders>
              <w:top w:val="single" w:sz="6" w:space="0" w:color="auto"/>
              <w:left w:val="single" w:sz="6" w:space="0" w:color="auto"/>
              <w:bottom w:val="single" w:sz="6" w:space="0" w:color="auto"/>
              <w:right w:val="single" w:sz="6" w:space="0" w:color="auto"/>
            </w:tcBorders>
          </w:tcPr>
          <w:p w14:paraId="41A89A7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w:t>
            </w:r>
            <w:r>
              <w:rPr>
                <w:rFonts w:ascii="Times New Roman" w:eastAsia="Times New Roman" w:hAnsi="Times New Roman"/>
                <w:color w:val="000000"/>
                <w:sz w:val="24"/>
                <w:szCs w:val="24"/>
                <w:lang w:eastAsia="pl-PL"/>
              </w:rPr>
              <w:t>14</w:t>
            </w:r>
          </w:p>
        </w:tc>
        <w:tc>
          <w:tcPr>
            <w:tcW w:w="1418" w:type="dxa"/>
            <w:tcBorders>
              <w:top w:val="single" w:sz="6" w:space="0" w:color="auto"/>
              <w:left w:val="single" w:sz="6" w:space="0" w:color="auto"/>
              <w:bottom w:val="single" w:sz="6" w:space="0" w:color="auto"/>
              <w:right w:val="single" w:sz="6" w:space="0" w:color="auto"/>
            </w:tcBorders>
          </w:tcPr>
          <w:p w14:paraId="7C3B759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6</w:t>
            </w:r>
            <w:r>
              <w:rPr>
                <w:rFonts w:ascii="Times New Roman" w:eastAsia="Times New Roman" w:hAnsi="Times New Roman"/>
                <w:color w:val="000000"/>
                <w:sz w:val="24"/>
                <w:szCs w:val="24"/>
                <w:lang w:eastAsia="pl-PL"/>
              </w:rPr>
              <w:t>60</w:t>
            </w:r>
          </w:p>
        </w:tc>
      </w:tr>
      <w:tr w:rsidR="002968AB" w:rsidRPr="00B153AD" w14:paraId="0F5E7BB3" w14:textId="77777777" w:rsidTr="00997543">
        <w:tc>
          <w:tcPr>
            <w:tcW w:w="2602" w:type="dxa"/>
            <w:tcBorders>
              <w:top w:val="single" w:sz="6" w:space="0" w:color="auto"/>
              <w:left w:val="single" w:sz="6" w:space="0" w:color="auto"/>
              <w:bottom w:val="single" w:sz="6" w:space="0" w:color="auto"/>
              <w:right w:val="single" w:sz="6" w:space="0" w:color="auto"/>
            </w:tcBorders>
          </w:tcPr>
          <w:p w14:paraId="5342601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DRATÓW-KOLONIA</w:t>
            </w:r>
          </w:p>
        </w:tc>
        <w:tc>
          <w:tcPr>
            <w:tcW w:w="1036" w:type="dxa"/>
            <w:tcBorders>
              <w:top w:val="single" w:sz="6" w:space="0" w:color="auto"/>
              <w:left w:val="single" w:sz="6" w:space="0" w:color="auto"/>
              <w:bottom w:val="single" w:sz="6" w:space="0" w:color="auto"/>
              <w:right w:val="single" w:sz="6" w:space="0" w:color="auto"/>
            </w:tcBorders>
          </w:tcPr>
          <w:p w14:paraId="346CAFB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15</w:t>
            </w:r>
            <w:r>
              <w:rPr>
                <w:rFonts w:ascii="Times New Roman" w:eastAsia="Times New Roman" w:hAnsi="Times New Roman"/>
                <w:color w:val="000000"/>
                <w:sz w:val="24"/>
                <w:szCs w:val="24"/>
                <w:lang w:eastAsia="pl-PL"/>
              </w:rPr>
              <w:t>9</w:t>
            </w:r>
          </w:p>
        </w:tc>
        <w:tc>
          <w:tcPr>
            <w:tcW w:w="1276" w:type="dxa"/>
            <w:tcBorders>
              <w:top w:val="single" w:sz="6" w:space="0" w:color="auto"/>
              <w:left w:val="single" w:sz="6" w:space="0" w:color="auto"/>
              <w:bottom w:val="single" w:sz="6" w:space="0" w:color="auto"/>
              <w:right w:val="single" w:sz="6" w:space="0" w:color="auto"/>
            </w:tcBorders>
          </w:tcPr>
          <w:p w14:paraId="489EC2A5"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w:t>
            </w:r>
          </w:p>
        </w:tc>
        <w:tc>
          <w:tcPr>
            <w:tcW w:w="992" w:type="dxa"/>
            <w:tcBorders>
              <w:top w:val="single" w:sz="6" w:space="0" w:color="auto"/>
              <w:left w:val="single" w:sz="6" w:space="0" w:color="auto"/>
              <w:bottom w:val="single" w:sz="6" w:space="0" w:color="auto"/>
              <w:right w:val="single" w:sz="6" w:space="0" w:color="auto"/>
            </w:tcBorders>
          </w:tcPr>
          <w:p w14:paraId="0D9E1DB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8</w:t>
            </w:r>
            <w:r>
              <w:rPr>
                <w:rFonts w:ascii="Times New Roman" w:eastAsia="Times New Roman" w:hAnsi="Times New Roman"/>
                <w:color w:val="000000"/>
                <w:sz w:val="24"/>
                <w:szCs w:val="24"/>
                <w:lang w:eastAsia="pl-PL"/>
              </w:rPr>
              <w:t>6</w:t>
            </w:r>
          </w:p>
        </w:tc>
        <w:tc>
          <w:tcPr>
            <w:tcW w:w="850" w:type="dxa"/>
            <w:tcBorders>
              <w:top w:val="single" w:sz="6" w:space="0" w:color="auto"/>
              <w:left w:val="single" w:sz="6" w:space="0" w:color="auto"/>
              <w:bottom w:val="single" w:sz="6" w:space="0" w:color="auto"/>
              <w:right w:val="single" w:sz="6" w:space="0" w:color="auto"/>
            </w:tcBorders>
          </w:tcPr>
          <w:p w14:paraId="05E7C7C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4</w:t>
            </w:r>
          </w:p>
        </w:tc>
        <w:tc>
          <w:tcPr>
            <w:tcW w:w="1418" w:type="dxa"/>
            <w:tcBorders>
              <w:top w:val="single" w:sz="6" w:space="0" w:color="auto"/>
              <w:left w:val="single" w:sz="6" w:space="0" w:color="auto"/>
              <w:bottom w:val="single" w:sz="6" w:space="0" w:color="auto"/>
              <w:right w:val="single" w:sz="6" w:space="0" w:color="auto"/>
            </w:tcBorders>
          </w:tcPr>
          <w:p w14:paraId="27E8219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60</w:t>
            </w:r>
          </w:p>
        </w:tc>
      </w:tr>
      <w:tr w:rsidR="002968AB" w:rsidRPr="00B153AD" w14:paraId="449D7895" w14:textId="77777777" w:rsidTr="00997543">
        <w:tc>
          <w:tcPr>
            <w:tcW w:w="2602" w:type="dxa"/>
            <w:tcBorders>
              <w:top w:val="single" w:sz="6" w:space="0" w:color="auto"/>
              <w:left w:val="single" w:sz="6" w:space="0" w:color="auto"/>
              <w:bottom w:val="single" w:sz="6" w:space="0" w:color="auto"/>
              <w:right w:val="single" w:sz="6" w:space="0" w:color="auto"/>
            </w:tcBorders>
          </w:tcPr>
          <w:p w14:paraId="36BC389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GRĄDY</w:t>
            </w:r>
          </w:p>
        </w:tc>
        <w:tc>
          <w:tcPr>
            <w:tcW w:w="1036" w:type="dxa"/>
            <w:tcBorders>
              <w:top w:val="single" w:sz="6" w:space="0" w:color="auto"/>
              <w:left w:val="single" w:sz="6" w:space="0" w:color="auto"/>
              <w:bottom w:val="single" w:sz="6" w:space="0" w:color="auto"/>
              <w:right w:val="single" w:sz="6" w:space="0" w:color="auto"/>
            </w:tcBorders>
          </w:tcPr>
          <w:p w14:paraId="6DD3423B"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26</w:t>
            </w:r>
            <w:r>
              <w:rPr>
                <w:rFonts w:ascii="Times New Roman" w:eastAsia="Times New Roman" w:hAnsi="Times New Roman"/>
                <w:color w:val="000000"/>
                <w:sz w:val="24"/>
                <w:szCs w:val="24"/>
                <w:lang w:eastAsia="pl-PL"/>
              </w:rPr>
              <w:t>3</w:t>
            </w:r>
          </w:p>
        </w:tc>
        <w:tc>
          <w:tcPr>
            <w:tcW w:w="1276" w:type="dxa"/>
            <w:tcBorders>
              <w:top w:val="single" w:sz="6" w:space="0" w:color="auto"/>
              <w:left w:val="single" w:sz="6" w:space="0" w:color="auto"/>
              <w:bottom w:val="single" w:sz="6" w:space="0" w:color="auto"/>
              <w:right w:val="single" w:sz="6" w:space="0" w:color="auto"/>
            </w:tcBorders>
          </w:tcPr>
          <w:p w14:paraId="5CA0C1A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p>
        </w:tc>
        <w:tc>
          <w:tcPr>
            <w:tcW w:w="992" w:type="dxa"/>
            <w:tcBorders>
              <w:top w:val="single" w:sz="6" w:space="0" w:color="auto"/>
              <w:left w:val="single" w:sz="6" w:space="0" w:color="auto"/>
              <w:bottom w:val="single" w:sz="6" w:space="0" w:color="auto"/>
              <w:right w:val="single" w:sz="6" w:space="0" w:color="auto"/>
            </w:tcBorders>
          </w:tcPr>
          <w:p w14:paraId="1E32E796"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13</w:t>
            </w:r>
            <w:r>
              <w:rPr>
                <w:rFonts w:ascii="Times New Roman" w:eastAsia="Times New Roman" w:hAnsi="Times New Roman"/>
                <w:color w:val="000000"/>
                <w:sz w:val="24"/>
                <w:szCs w:val="24"/>
                <w:lang w:eastAsia="pl-PL"/>
              </w:rPr>
              <w:t>5</w:t>
            </w:r>
          </w:p>
        </w:tc>
        <w:tc>
          <w:tcPr>
            <w:tcW w:w="850" w:type="dxa"/>
            <w:tcBorders>
              <w:top w:val="single" w:sz="6" w:space="0" w:color="auto"/>
              <w:left w:val="single" w:sz="6" w:space="0" w:color="auto"/>
              <w:bottom w:val="single" w:sz="6" w:space="0" w:color="auto"/>
              <w:right w:val="single" w:sz="6" w:space="0" w:color="auto"/>
            </w:tcBorders>
          </w:tcPr>
          <w:p w14:paraId="21EB21E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29</w:t>
            </w:r>
          </w:p>
        </w:tc>
        <w:tc>
          <w:tcPr>
            <w:tcW w:w="1418" w:type="dxa"/>
            <w:tcBorders>
              <w:top w:val="single" w:sz="6" w:space="0" w:color="auto"/>
              <w:left w:val="single" w:sz="6" w:space="0" w:color="auto"/>
              <w:bottom w:val="single" w:sz="6" w:space="0" w:color="auto"/>
              <w:right w:val="single" w:sz="6" w:space="0" w:color="auto"/>
            </w:tcBorders>
          </w:tcPr>
          <w:p w14:paraId="547FC46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264</w:t>
            </w:r>
          </w:p>
        </w:tc>
      </w:tr>
      <w:tr w:rsidR="002968AB" w:rsidRPr="00B153AD" w14:paraId="08034AA5" w14:textId="77777777" w:rsidTr="00997543">
        <w:tc>
          <w:tcPr>
            <w:tcW w:w="2602" w:type="dxa"/>
            <w:tcBorders>
              <w:top w:val="single" w:sz="6" w:space="0" w:color="auto"/>
              <w:left w:val="single" w:sz="6" w:space="0" w:color="auto"/>
              <w:bottom w:val="single" w:sz="6" w:space="0" w:color="auto"/>
              <w:right w:val="single" w:sz="6" w:space="0" w:color="auto"/>
            </w:tcBorders>
          </w:tcPr>
          <w:p w14:paraId="6827C09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JAGODNO</w:t>
            </w:r>
          </w:p>
        </w:tc>
        <w:tc>
          <w:tcPr>
            <w:tcW w:w="1036" w:type="dxa"/>
            <w:tcBorders>
              <w:top w:val="single" w:sz="6" w:space="0" w:color="auto"/>
              <w:left w:val="single" w:sz="6" w:space="0" w:color="auto"/>
              <w:bottom w:val="single" w:sz="6" w:space="0" w:color="auto"/>
              <w:right w:val="single" w:sz="6" w:space="0" w:color="auto"/>
            </w:tcBorders>
          </w:tcPr>
          <w:p w14:paraId="5813961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15</w:t>
            </w:r>
            <w:r>
              <w:rPr>
                <w:rFonts w:ascii="Times New Roman" w:eastAsia="Times New Roman" w:hAnsi="Times New Roman"/>
                <w:color w:val="000000"/>
                <w:sz w:val="24"/>
                <w:szCs w:val="24"/>
                <w:lang w:eastAsia="pl-PL"/>
              </w:rPr>
              <w:t>4</w:t>
            </w:r>
          </w:p>
        </w:tc>
        <w:tc>
          <w:tcPr>
            <w:tcW w:w="1276" w:type="dxa"/>
            <w:tcBorders>
              <w:top w:val="single" w:sz="6" w:space="0" w:color="auto"/>
              <w:left w:val="single" w:sz="6" w:space="0" w:color="auto"/>
              <w:bottom w:val="single" w:sz="6" w:space="0" w:color="auto"/>
              <w:right w:val="single" w:sz="6" w:space="0" w:color="auto"/>
            </w:tcBorders>
          </w:tcPr>
          <w:p w14:paraId="02714C7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w:t>
            </w:r>
          </w:p>
        </w:tc>
        <w:tc>
          <w:tcPr>
            <w:tcW w:w="992" w:type="dxa"/>
            <w:tcBorders>
              <w:top w:val="single" w:sz="6" w:space="0" w:color="auto"/>
              <w:left w:val="single" w:sz="6" w:space="0" w:color="auto"/>
              <w:bottom w:val="single" w:sz="6" w:space="0" w:color="auto"/>
              <w:right w:val="single" w:sz="6" w:space="0" w:color="auto"/>
            </w:tcBorders>
          </w:tcPr>
          <w:p w14:paraId="4F8F4AD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7</w:t>
            </w:r>
          </w:p>
        </w:tc>
        <w:tc>
          <w:tcPr>
            <w:tcW w:w="850" w:type="dxa"/>
            <w:tcBorders>
              <w:top w:val="single" w:sz="6" w:space="0" w:color="auto"/>
              <w:left w:val="single" w:sz="6" w:space="0" w:color="auto"/>
              <w:bottom w:val="single" w:sz="6" w:space="0" w:color="auto"/>
              <w:right w:val="single" w:sz="6" w:space="0" w:color="auto"/>
            </w:tcBorders>
          </w:tcPr>
          <w:p w14:paraId="4737239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9</w:t>
            </w:r>
          </w:p>
        </w:tc>
        <w:tc>
          <w:tcPr>
            <w:tcW w:w="1418" w:type="dxa"/>
            <w:tcBorders>
              <w:top w:val="single" w:sz="6" w:space="0" w:color="auto"/>
              <w:left w:val="single" w:sz="6" w:space="0" w:color="auto"/>
              <w:bottom w:val="single" w:sz="6" w:space="0" w:color="auto"/>
              <w:right w:val="single" w:sz="6" w:space="0" w:color="auto"/>
            </w:tcBorders>
          </w:tcPr>
          <w:p w14:paraId="295DA15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15</w:t>
            </w:r>
            <w:r>
              <w:rPr>
                <w:rFonts w:ascii="Times New Roman" w:eastAsia="Times New Roman" w:hAnsi="Times New Roman"/>
                <w:color w:val="000000"/>
                <w:sz w:val="24"/>
                <w:szCs w:val="24"/>
                <w:lang w:eastAsia="pl-PL"/>
              </w:rPr>
              <w:t>6</w:t>
            </w:r>
          </w:p>
        </w:tc>
      </w:tr>
      <w:tr w:rsidR="002968AB" w:rsidRPr="00B153AD" w14:paraId="34630361" w14:textId="77777777" w:rsidTr="00997543">
        <w:tc>
          <w:tcPr>
            <w:tcW w:w="2602" w:type="dxa"/>
            <w:tcBorders>
              <w:top w:val="single" w:sz="6" w:space="0" w:color="auto"/>
              <w:left w:val="single" w:sz="6" w:space="0" w:color="auto"/>
              <w:bottom w:val="single" w:sz="6" w:space="0" w:color="auto"/>
              <w:right w:val="single" w:sz="6" w:space="0" w:color="auto"/>
            </w:tcBorders>
          </w:tcPr>
          <w:p w14:paraId="01534CB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KANIWOLA</w:t>
            </w:r>
          </w:p>
        </w:tc>
        <w:tc>
          <w:tcPr>
            <w:tcW w:w="1036" w:type="dxa"/>
            <w:tcBorders>
              <w:top w:val="single" w:sz="6" w:space="0" w:color="auto"/>
              <w:left w:val="single" w:sz="6" w:space="0" w:color="auto"/>
              <w:bottom w:val="single" w:sz="6" w:space="0" w:color="auto"/>
              <w:right w:val="single" w:sz="6" w:space="0" w:color="auto"/>
            </w:tcBorders>
          </w:tcPr>
          <w:p w14:paraId="73B3123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600</w:t>
            </w:r>
          </w:p>
        </w:tc>
        <w:tc>
          <w:tcPr>
            <w:tcW w:w="1276" w:type="dxa"/>
            <w:tcBorders>
              <w:top w:val="single" w:sz="6" w:space="0" w:color="auto"/>
              <w:left w:val="single" w:sz="6" w:space="0" w:color="auto"/>
              <w:bottom w:val="single" w:sz="6" w:space="0" w:color="auto"/>
              <w:right w:val="single" w:sz="6" w:space="0" w:color="auto"/>
            </w:tcBorders>
          </w:tcPr>
          <w:p w14:paraId="37CE02D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0</w:t>
            </w:r>
          </w:p>
        </w:tc>
        <w:tc>
          <w:tcPr>
            <w:tcW w:w="992" w:type="dxa"/>
            <w:tcBorders>
              <w:top w:val="single" w:sz="6" w:space="0" w:color="auto"/>
              <w:left w:val="single" w:sz="6" w:space="0" w:color="auto"/>
              <w:bottom w:val="single" w:sz="6" w:space="0" w:color="auto"/>
              <w:right w:val="single" w:sz="6" w:space="0" w:color="auto"/>
            </w:tcBorders>
          </w:tcPr>
          <w:p w14:paraId="754F250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30</w:t>
            </w:r>
            <w:r>
              <w:rPr>
                <w:rFonts w:ascii="Times New Roman" w:eastAsia="Times New Roman" w:hAnsi="Times New Roman"/>
                <w:color w:val="000000"/>
                <w:sz w:val="24"/>
                <w:szCs w:val="24"/>
                <w:lang w:eastAsia="pl-PL"/>
              </w:rPr>
              <w:t>6</w:t>
            </w:r>
          </w:p>
        </w:tc>
        <w:tc>
          <w:tcPr>
            <w:tcW w:w="850" w:type="dxa"/>
            <w:tcBorders>
              <w:top w:val="single" w:sz="6" w:space="0" w:color="auto"/>
              <w:left w:val="single" w:sz="6" w:space="0" w:color="auto"/>
              <w:bottom w:val="single" w:sz="6" w:space="0" w:color="auto"/>
              <w:right w:val="single" w:sz="6" w:space="0" w:color="auto"/>
            </w:tcBorders>
          </w:tcPr>
          <w:p w14:paraId="784B74B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30</w:t>
            </w:r>
            <w:r>
              <w:rPr>
                <w:rFonts w:ascii="Times New Roman" w:eastAsia="Times New Roman" w:hAnsi="Times New Roman"/>
                <w:color w:val="000000"/>
                <w:sz w:val="24"/>
                <w:szCs w:val="24"/>
                <w:lang w:eastAsia="pl-PL"/>
              </w:rPr>
              <w:t>4</w:t>
            </w:r>
          </w:p>
        </w:tc>
        <w:tc>
          <w:tcPr>
            <w:tcW w:w="1418" w:type="dxa"/>
            <w:tcBorders>
              <w:top w:val="single" w:sz="6" w:space="0" w:color="auto"/>
              <w:left w:val="single" w:sz="6" w:space="0" w:color="auto"/>
              <w:bottom w:val="single" w:sz="6" w:space="0" w:color="auto"/>
              <w:right w:val="single" w:sz="6" w:space="0" w:color="auto"/>
            </w:tcBorders>
          </w:tcPr>
          <w:p w14:paraId="01C9C3A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610</w:t>
            </w:r>
          </w:p>
        </w:tc>
      </w:tr>
      <w:tr w:rsidR="002968AB" w:rsidRPr="00B153AD" w14:paraId="757A0A68" w14:textId="77777777" w:rsidTr="00997543">
        <w:tc>
          <w:tcPr>
            <w:tcW w:w="2602" w:type="dxa"/>
            <w:tcBorders>
              <w:top w:val="single" w:sz="6" w:space="0" w:color="auto"/>
              <w:left w:val="single" w:sz="6" w:space="0" w:color="auto"/>
              <w:bottom w:val="single" w:sz="6" w:space="0" w:color="auto"/>
              <w:right w:val="single" w:sz="6" w:space="0" w:color="auto"/>
            </w:tcBorders>
          </w:tcPr>
          <w:p w14:paraId="55857EC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KOBYŁKI</w:t>
            </w:r>
          </w:p>
        </w:tc>
        <w:tc>
          <w:tcPr>
            <w:tcW w:w="1036" w:type="dxa"/>
            <w:tcBorders>
              <w:top w:val="single" w:sz="6" w:space="0" w:color="auto"/>
              <w:left w:val="single" w:sz="6" w:space="0" w:color="auto"/>
              <w:bottom w:val="single" w:sz="6" w:space="0" w:color="auto"/>
              <w:right w:val="single" w:sz="6" w:space="0" w:color="auto"/>
            </w:tcBorders>
          </w:tcPr>
          <w:p w14:paraId="7D5E51C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9</w:t>
            </w:r>
            <w:r>
              <w:rPr>
                <w:rFonts w:ascii="Times New Roman" w:eastAsia="Times New Roman" w:hAnsi="Times New Roman"/>
                <w:color w:val="000000"/>
                <w:sz w:val="24"/>
                <w:szCs w:val="24"/>
                <w:lang w:eastAsia="pl-PL"/>
              </w:rPr>
              <w:t>7</w:t>
            </w:r>
          </w:p>
        </w:tc>
        <w:tc>
          <w:tcPr>
            <w:tcW w:w="1276" w:type="dxa"/>
            <w:tcBorders>
              <w:top w:val="single" w:sz="6" w:space="0" w:color="auto"/>
              <w:left w:val="single" w:sz="6" w:space="0" w:color="auto"/>
              <w:bottom w:val="single" w:sz="6" w:space="0" w:color="auto"/>
              <w:right w:val="single" w:sz="6" w:space="0" w:color="auto"/>
            </w:tcBorders>
          </w:tcPr>
          <w:p w14:paraId="2674B1F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0</w:t>
            </w:r>
          </w:p>
        </w:tc>
        <w:tc>
          <w:tcPr>
            <w:tcW w:w="992" w:type="dxa"/>
            <w:tcBorders>
              <w:top w:val="single" w:sz="6" w:space="0" w:color="auto"/>
              <w:left w:val="single" w:sz="6" w:space="0" w:color="auto"/>
              <w:bottom w:val="single" w:sz="6" w:space="0" w:color="auto"/>
              <w:right w:val="single" w:sz="6" w:space="0" w:color="auto"/>
            </w:tcBorders>
          </w:tcPr>
          <w:p w14:paraId="65DCF746"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5</w:t>
            </w:r>
            <w:r>
              <w:rPr>
                <w:rFonts w:ascii="Times New Roman" w:eastAsia="Times New Roman" w:hAnsi="Times New Roman"/>
                <w:color w:val="000000"/>
                <w:sz w:val="24"/>
                <w:szCs w:val="24"/>
                <w:lang w:eastAsia="pl-PL"/>
              </w:rPr>
              <w:t>3</w:t>
            </w:r>
          </w:p>
        </w:tc>
        <w:tc>
          <w:tcPr>
            <w:tcW w:w="850" w:type="dxa"/>
            <w:tcBorders>
              <w:top w:val="single" w:sz="6" w:space="0" w:color="auto"/>
              <w:left w:val="single" w:sz="6" w:space="0" w:color="auto"/>
              <w:bottom w:val="single" w:sz="6" w:space="0" w:color="auto"/>
              <w:right w:val="single" w:sz="6" w:space="0" w:color="auto"/>
            </w:tcBorders>
          </w:tcPr>
          <w:p w14:paraId="6907136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w:t>
            </w:r>
            <w:r>
              <w:rPr>
                <w:rFonts w:ascii="Times New Roman" w:eastAsia="Times New Roman" w:hAnsi="Times New Roman"/>
                <w:color w:val="000000"/>
                <w:sz w:val="24"/>
                <w:szCs w:val="24"/>
                <w:lang w:eastAsia="pl-PL"/>
              </w:rPr>
              <w:t>4</w:t>
            </w:r>
          </w:p>
        </w:tc>
        <w:tc>
          <w:tcPr>
            <w:tcW w:w="1418" w:type="dxa"/>
            <w:tcBorders>
              <w:top w:val="single" w:sz="6" w:space="0" w:color="auto"/>
              <w:left w:val="single" w:sz="6" w:space="0" w:color="auto"/>
              <w:bottom w:val="single" w:sz="6" w:space="0" w:color="auto"/>
              <w:right w:val="single" w:sz="6" w:space="0" w:color="auto"/>
            </w:tcBorders>
          </w:tcPr>
          <w:p w14:paraId="4F7FD0C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9</w:t>
            </w:r>
            <w:r>
              <w:rPr>
                <w:rFonts w:ascii="Times New Roman" w:eastAsia="Times New Roman" w:hAnsi="Times New Roman"/>
                <w:color w:val="000000"/>
                <w:sz w:val="24"/>
                <w:szCs w:val="24"/>
                <w:lang w:eastAsia="pl-PL"/>
              </w:rPr>
              <w:t>7</w:t>
            </w:r>
          </w:p>
        </w:tc>
      </w:tr>
      <w:tr w:rsidR="002968AB" w:rsidRPr="00B153AD" w14:paraId="5A4880B3" w14:textId="77777777" w:rsidTr="00997543">
        <w:tc>
          <w:tcPr>
            <w:tcW w:w="2602" w:type="dxa"/>
            <w:tcBorders>
              <w:top w:val="single" w:sz="6" w:space="0" w:color="auto"/>
              <w:left w:val="single" w:sz="6" w:space="0" w:color="auto"/>
              <w:bottom w:val="single" w:sz="6" w:space="0" w:color="auto"/>
              <w:right w:val="single" w:sz="6" w:space="0" w:color="auto"/>
            </w:tcBorders>
          </w:tcPr>
          <w:p w14:paraId="65EE31F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KOCIA GORA</w:t>
            </w:r>
          </w:p>
        </w:tc>
        <w:tc>
          <w:tcPr>
            <w:tcW w:w="1036" w:type="dxa"/>
            <w:tcBorders>
              <w:top w:val="single" w:sz="6" w:space="0" w:color="auto"/>
              <w:left w:val="single" w:sz="6" w:space="0" w:color="auto"/>
              <w:bottom w:val="single" w:sz="6" w:space="0" w:color="auto"/>
              <w:right w:val="single" w:sz="6" w:space="0" w:color="auto"/>
            </w:tcBorders>
          </w:tcPr>
          <w:p w14:paraId="7E009AA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77</w:t>
            </w:r>
          </w:p>
        </w:tc>
        <w:tc>
          <w:tcPr>
            <w:tcW w:w="1276" w:type="dxa"/>
            <w:tcBorders>
              <w:top w:val="single" w:sz="6" w:space="0" w:color="auto"/>
              <w:left w:val="single" w:sz="6" w:space="0" w:color="auto"/>
              <w:bottom w:val="single" w:sz="6" w:space="0" w:color="auto"/>
              <w:right w:val="single" w:sz="6" w:space="0" w:color="auto"/>
            </w:tcBorders>
          </w:tcPr>
          <w:p w14:paraId="7839565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p>
        </w:tc>
        <w:tc>
          <w:tcPr>
            <w:tcW w:w="992" w:type="dxa"/>
            <w:tcBorders>
              <w:top w:val="single" w:sz="6" w:space="0" w:color="auto"/>
              <w:left w:val="single" w:sz="6" w:space="0" w:color="auto"/>
              <w:bottom w:val="single" w:sz="6" w:space="0" w:color="auto"/>
              <w:right w:val="single" w:sz="6" w:space="0" w:color="auto"/>
            </w:tcBorders>
          </w:tcPr>
          <w:p w14:paraId="4AB28D5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9</w:t>
            </w:r>
            <w:r>
              <w:rPr>
                <w:rFonts w:ascii="Times New Roman" w:eastAsia="Times New Roman" w:hAnsi="Times New Roman"/>
                <w:color w:val="000000"/>
                <w:sz w:val="24"/>
                <w:szCs w:val="24"/>
                <w:lang w:eastAsia="pl-PL"/>
              </w:rPr>
              <w:t>3</w:t>
            </w:r>
          </w:p>
        </w:tc>
        <w:tc>
          <w:tcPr>
            <w:tcW w:w="850" w:type="dxa"/>
            <w:tcBorders>
              <w:top w:val="single" w:sz="6" w:space="0" w:color="auto"/>
              <w:left w:val="single" w:sz="6" w:space="0" w:color="auto"/>
              <w:bottom w:val="single" w:sz="6" w:space="0" w:color="auto"/>
              <w:right w:val="single" w:sz="6" w:space="0" w:color="auto"/>
            </w:tcBorders>
          </w:tcPr>
          <w:p w14:paraId="3EE529E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8</w:t>
            </w:r>
            <w:r>
              <w:rPr>
                <w:rFonts w:ascii="Times New Roman" w:eastAsia="Times New Roman" w:hAnsi="Times New Roman"/>
                <w:color w:val="000000"/>
                <w:sz w:val="24"/>
                <w:szCs w:val="24"/>
                <w:lang w:eastAsia="pl-PL"/>
              </w:rPr>
              <w:t>5</w:t>
            </w:r>
          </w:p>
        </w:tc>
        <w:tc>
          <w:tcPr>
            <w:tcW w:w="1418" w:type="dxa"/>
            <w:tcBorders>
              <w:top w:val="single" w:sz="6" w:space="0" w:color="auto"/>
              <w:left w:val="single" w:sz="6" w:space="0" w:color="auto"/>
              <w:bottom w:val="single" w:sz="6" w:space="0" w:color="auto"/>
              <w:right w:val="single" w:sz="6" w:space="0" w:color="auto"/>
            </w:tcBorders>
          </w:tcPr>
          <w:p w14:paraId="78867BC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78</w:t>
            </w:r>
          </w:p>
        </w:tc>
      </w:tr>
      <w:tr w:rsidR="002968AB" w:rsidRPr="00B153AD" w14:paraId="6B7441FF" w14:textId="77777777" w:rsidTr="00997543">
        <w:tc>
          <w:tcPr>
            <w:tcW w:w="2602" w:type="dxa"/>
            <w:tcBorders>
              <w:top w:val="single" w:sz="6" w:space="0" w:color="auto"/>
              <w:left w:val="single" w:sz="6" w:space="0" w:color="auto"/>
              <w:bottom w:val="single" w:sz="6" w:space="0" w:color="auto"/>
              <w:right w:val="single" w:sz="6" w:space="0" w:color="auto"/>
            </w:tcBorders>
          </w:tcPr>
          <w:p w14:paraId="2A7E3E6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KRZCZEŃ</w:t>
            </w:r>
          </w:p>
        </w:tc>
        <w:tc>
          <w:tcPr>
            <w:tcW w:w="1036" w:type="dxa"/>
            <w:tcBorders>
              <w:top w:val="single" w:sz="6" w:space="0" w:color="auto"/>
              <w:left w:val="single" w:sz="6" w:space="0" w:color="auto"/>
              <w:bottom w:val="single" w:sz="6" w:space="0" w:color="auto"/>
              <w:right w:val="single" w:sz="6" w:space="0" w:color="auto"/>
            </w:tcBorders>
          </w:tcPr>
          <w:p w14:paraId="482CB40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7</w:t>
            </w:r>
          </w:p>
        </w:tc>
        <w:tc>
          <w:tcPr>
            <w:tcW w:w="1276" w:type="dxa"/>
            <w:tcBorders>
              <w:top w:val="single" w:sz="6" w:space="0" w:color="auto"/>
              <w:left w:val="single" w:sz="6" w:space="0" w:color="auto"/>
              <w:bottom w:val="single" w:sz="6" w:space="0" w:color="auto"/>
              <w:right w:val="single" w:sz="6" w:space="0" w:color="auto"/>
            </w:tcBorders>
          </w:tcPr>
          <w:p w14:paraId="7604779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0</w:t>
            </w:r>
          </w:p>
        </w:tc>
        <w:tc>
          <w:tcPr>
            <w:tcW w:w="992" w:type="dxa"/>
            <w:tcBorders>
              <w:top w:val="single" w:sz="6" w:space="0" w:color="auto"/>
              <w:left w:val="single" w:sz="6" w:space="0" w:color="auto"/>
              <w:bottom w:val="single" w:sz="6" w:space="0" w:color="auto"/>
              <w:right w:val="single" w:sz="6" w:space="0" w:color="auto"/>
            </w:tcBorders>
          </w:tcPr>
          <w:p w14:paraId="246CDB6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37</w:t>
            </w:r>
          </w:p>
        </w:tc>
        <w:tc>
          <w:tcPr>
            <w:tcW w:w="850" w:type="dxa"/>
            <w:tcBorders>
              <w:top w:val="single" w:sz="6" w:space="0" w:color="auto"/>
              <w:left w:val="single" w:sz="6" w:space="0" w:color="auto"/>
              <w:bottom w:val="single" w:sz="6" w:space="0" w:color="auto"/>
              <w:right w:val="single" w:sz="6" w:space="0" w:color="auto"/>
            </w:tcBorders>
          </w:tcPr>
          <w:p w14:paraId="7F291E6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40</w:t>
            </w:r>
          </w:p>
        </w:tc>
        <w:tc>
          <w:tcPr>
            <w:tcW w:w="1418" w:type="dxa"/>
            <w:tcBorders>
              <w:top w:val="single" w:sz="6" w:space="0" w:color="auto"/>
              <w:left w:val="single" w:sz="6" w:space="0" w:color="auto"/>
              <w:bottom w:val="single" w:sz="6" w:space="0" w:color="auto"/>
              <w:right w:val="single" w:sz="6" w:space="0" w:color="auto"/>
            </w:tcBorders>
          </w:tcPr>
          <w:p w14:paraId="67816E6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7</w:t>
            </w:r>
          </w:p>
        </w:tc>
      </w:tr>
      <w:tr w:rsidR="002968AB" w:rsidRPr="00B153AD" w14:paraId="11E9218C" w14:textId="77777777" w:rsidTr="00997543">
        <w:tc>
          <w:tcPr>
            <w:tcW w:w="2602" w:type="dxa"/>
            <w:tcBorders>
              <w:top w:val="single" w:sz="6" w:space="0" w:color="auto"/>
              <w:left w:val="single" w:sz="6" w:space="0" w:color="auto"/>
              <w:bottom w:val="single" w:sz="6" w:space="0" w:color="auto"/>
              <w:right w:val="single" w:sz="6" w:space="0" w:color="auto"/>
            </w:tcBorders>
          </w:tcPr>
          <w:p w14:paraId="6614CDC5"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LUDWIN</w:t>
            </w:r>
          </w:p>
        </w:tc>
        <w:tc>
          <w:tcPr>
            <w:tcW w:w="1036" w:type="dxa"/>
            <w:tcBorders>
              <w:top w:val="single" w:sz="6" w:space="0" w:color="auto"/>
              <w:left w:val="single" w:sz="6" w:space="0" w:color="auto"/>
              <w:bottom w:val="single" w:sz="6" w:space="0" w:color="auto"/>
              <w:right w:val="single" w:sz="6" w:space="0" w:color="auto"/>
            </w:tcBorders>
          </w:tcPr>
          <w:p w14:paraId="4726DB6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w:t>
            </w:r>
            <w:r>
              <w:rPr>
                <w:rFonts w:ascii="Times New Roman" w:eastAsia="Times New Roman" w:hAnsi="Times New Roman"/>
                <w:color w:val="000000"/>
                <w:sz w:val="24"/>
                <w:szCs w:val="24"/>
                <w:lang w:eastAsia="pl-PL"/>
              </w:rPr>
              <w:t>30</w:t>
            </w:r>
          </w:p>
        </w:tc>
        <w:tc>
          <w:tcPr>
            <w:tcW w:w="1276" w:type="dxa"/>
            <w:tcBorders>
              <w:top w:val="single" w:sz="6" w:space="0" w:color="auto"/>
              <w:left w:val="single" w:sz="6" w:space="0" w:color="auto"/>
              <w:bottom w:val="single" w:sz="6" w:space="0" w:color="auto"/>
              <w:right w:val="single" w:sz="6" w:space="0" w:color="auto"/>
            </w:tcBorders>
          </w:tcPr>
          <w:p w14:paraId="38BBDA4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2</w:t>
            </w:r>
          </w:p>
        </w:tc>
        <w:tc>
          <w:tcPr>
            <w:tcW w:w="992" w:type="dxa"/>
            <w:tcBorders>
              <w:top w:val="single" w:sz="6" w:space="0" w:color="auto"/>
              <w:left w:val="single" w:sz="6" w:space="0" w:color="auto"/>
              <w:bottom w:val="single" w:sz="6" w:space="0" w:color="auto"/>
              <w:right w:val="single" w:sz="6" w:space="0" w:color="auto"/>
            </w:tcBorders>
          </w:tcPr>
          <w:p w14:paraId="19B1CA2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32</w:t>
            </w:r>
          </w:p>
        </w:tc>
        <w:tc>
          <w:tcPr>
            <w:tcW w:w="850" w:type="dxa"/>
            <w:tcBorders>
              <w:top w:val="single" w:sz="6" w:space="0" w:color="auto"/>
              <w:left w:val="single" w:sz="6" w:space="0" w:color="auto"/>
              <w:bottom w:val="single" w:sz="6" w:space="0" w:color="auto"/>
              <w:right w:val="single" w:sz="6" w:space="0" w:color="auto"/>
            </w:tcBorders>
          </w:tcPr>
          <w:p w14:paraId="54A53DB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10</w:t>
            </w:r>
          </w:p>
        </w:tc>
        <w:tc>
          <w:tcPr>
            <w:tcW w:w="1418" w:type="dxa"/>
            <w:tcBorders>
              <w:top w:val="single" w:sz="6" w:space="0" w:color="auto"/>
              <w:left w:val="single" w:sz="6" w:space="0" w:color="auto"/>
              <w:bottom w:val="single" w:sz="6" w:space="0" w:color="auto"/>
              <w:right w:val="single" w:sz="6" w:space="0" w:color="auto"/>
            </w:tcBorders>
          </w:tcPr>
          <w:p w14:paraId="623E7A5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w:t>
            </w:r>
            <w:r>
              <w:rPr>
                <w:rFonts w:ascii="Times New Roman" w:eastAsia="Times New Roman" w:hAnsi="Times New Roman"/>
                <w:color w:val="000000"/>
                <w:sz w:val="24"/>
                <w:szCs w:val="24"/>
                <w:lang w:eastAsia="pl-PL"/>
              </w:rPr>
              <w:t>42</w:t>
            </w:r>
          </w:p>
        </w:tc>
      </w:tr>
      <w:tr w:rsidR="002968AB" w:rsidRPr="00B153AD" w14:paraId="5B6C2E74" w14:textId="77777777" w:rsidTr="00997543">
        <w:tc>
          <w:tcPr>
            <w:tcW w:w="2602" w:type="dxa"/>
            <w:tcBorders>
              <w:top w:val="single" w:sz="6" w:space="0" w:color="auto"/>
              <w:left w:val="single" w:sz="6" w:space="0" w:color="auto"/>
              <w:bottom w:val="single" w:sz="6" w:space="0" w:color="auto"/>
              <w:right w:val="single" w:sz="6" w:space="0" w:color="auto"/>
            </w:tcBorders>
          </w:tcPr>
          <w:p w14:paraId="37B8B095"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LUDWIN-KOLONIA</w:t>
            </w:r>
          </w:p>
        </w:tc>
        <w:tc>
          <w:tcPr>
            <w:tcW w:w="1036" w:type="dxa"/>
            <w:tcBorders>
              <w:top w:val="single" w:sz="6" w:space="0" w:color="auto"/>
              <w:left w:val="single" w:sz="6" w:space="0" w:color="auto"/>
              <w:bottom w:val="single" w:sz="6" w:space="0" w:color="auto"/>
              <w:right w:val="single" w:sz="6" w:space="0" w:color="auto"/>
            </w:tcBorders>
          </w:tcPr>
          <w:p w14:paraId="435B0AD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49</w:t>
            </w:r>
            <w:r>
              <w:rPr>
                <w:rFonts w:ascii="Times New Roman" w:eastAsia="Times New Roman" w:hAnsi="Times New Roman"/>
                <w:color w:val="000000"/>
                <w:sz w:val="24"/>
                <w:szCs w:val="24"/>
                <w:lang w:eastAsia="pl-PL"/>
              </w:rPr>
              <w:t>8</w:t>
            </w:r>
          </w:p>
        </w:tc>
        <w:tc>
          <w:tcPr>
            <w:tcW w:w="1276" w:type="dxa"/>
            <w:tcBorders>
              <w:top w:val="single" w:sz="6" w:space="0" w:color="auto"/>
              <w:left w:val="single" w:sz="6" w:space="0" w:color="auto"/>
              <w:bottom w:val="single" w:sz="6" w:space="0" w:color="auto"/>
              <w:right w:val="single" w:sz="6" w:space="0" w:color="auto"/>
            </w:tcBorders>
          </w:tcPr>
          <w:p w14:paraId="16BC85B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p>
        </w:tc>
        <w:tc>
          <w:tcPr>
            <w:tcW w:w="992" w:type="dxa"/>
            <w:tcBorders>
              <w:top w:val="single" w:sz="6" w:space="0" w:color="auto"/>
              <w:left w:val="single" w:sz="6" w:space="0" w:color="auto"/>
              <w:bottom w:val="single" w:sz="6" w:space="0" w:color="auto"/>
              <w:right w:val="single" w:sz="6" w:space="0" w:color="auto"/>
            </w:tcBorders>
          </w:tcPr>
          <w:p w14:paraId="5963B27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255</w:t>
            </w:r>
          </w:p>
        </w:tc>
        <w:tc>
          <w:tcPr>
            <w:tcW w:w="850" w:type="dxa"/>
            <w:tcBorders>
              <w:top w:val="single" w:sz="6" w:space="0" w:color="auto"/>
              <w:left w:val="single" w:sz="6" w:space="0" w:color="auto"/>
              <w:bottom w:val="single" w:sz="6" w:space="0" w:color="auto"/>
              <w:right w:val="single" w:sz="6" w:space="0" w:color="auto"/>
            </w:tcBorders>
          </w:tcPr>
          <w:p w14:paraId="60C2ADB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24</w:t>
            </w:r>
            <w:r>
              <w:rPr>
                <w:rFonts w:ascii="Times New Roman" w:eastAsia="Times New Roman" w:hAnsi="Times New Roman"/>
                <w:color w:val="000000"/>
                <w:sz w:val="24"/>
                <w:szCs w:val="24"/>
                <w:lang w:eastAsia="pl-PL"/>
              </w:rPr>
              <w:t>9</w:t>
            </w:r>
          </w:p>
        </w:tc>
        <w:tc>
          <w:tcPr>
            <w:tcW w:w="1418" w:type="dxa"/>
            <w:tcBorders>
              <w:top w:val="single" w:sz="6" w:space="0" w:color="auto"/>
              <w:left w:val="single" w:sz="6" w:space="0" w:color="auto"/>
              <w:bottom w:val="single" w:sz="6" w:space="0" w:color="auto"/>
              <w:right w:val="single" w:sz="6" w:space="0" w:color="auto"/>
            </w:tcBorders>
          </w:tcPr>
          <w:p w14:paraId="2790071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50</w:t>
            </w:r>
            <w:r>
              <w:rPr>
                <w:rFonts w:ascii="Times New Roman" w:eastAsia="Times New Roman" w:hAnsi="Times New Roman"/>
                <w:color w:val="000000"/>
                <w:sz w:val="24"/>
                <w:szCs w:val="24"/>
                <w:lang w:eastAsia="pl-PL"/>
              </w:rPr>
              <w:t>4</w:t>
            </w:r>
          </w:p>
        </w:tc>
      </w:tr>
      <w:tr w:rsidR="002968AB" w:rsidRPr="00B153AD" w14:paraId="3D66D36C" w14:textId="77777777" w:rsidTr="00997543">
        <w:tc>
          <w:tcPr>
            <w:tcW w:w="2602" w:type="dxa"/>
            <w:tcBorders>
              <w:top w:val="single" w:sz="6" w:space="0" w:color="auto"/>
              <w:left w:val="single" w:sz="6" w:space="0" w:color="auto"/>
              <w:bottom w:val="single" w:sz="6" w:space="0" w:color="auto"/>
              <w:right w:val="single" w:sz="6" w:space="0" w:color="auto"/>
            </w:tcBorders>
          </w:tcPr>
          <w:p w14:paraId="603F0E13"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PIASECZNO</w:t>
            </w:r>
          </w:p>
        </w:tc>
        <w:tc>
          <w:tcPr>
            <w:tcW w:w="1036" w:type="dxa"/>
            <w:tcBorders>
              <w:top w:val="single" w:sz="6" w:space="0" w:color="auto"/>
              <w:left w:val="single" w:sz="6" w:space="0" w:color="auto"/>
              <w:bottom w:val="single" w:sz="6" w:space="0" w:color="auto"/>
              <w:right w:val="single" w:sz="6" w:space="0" w:color="auto"/>
            </w:tcBorders>
          </w:tcPr>
          <w:p w14:paraId="6E0BEB5B"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23</w:t>
            </w:r>
            <w:r>
              <w:rPr>
                <w:rFonts w:ascii="Times New Roman" w:eastAsia="Times New Roman" w:hAnsi="Times New Roman"/>
                <w:color w:val="000000"/>
                <w:sz w:val="24"/>
                <w:szCs w:val="24"/>
                <w:lang w:eastAsia="pl-PL"/>
              </w:rPr>
              <w:t>6</w:t>
            </w:r>
          </w:p>
        </w:tc>
        <w:tc>
          <w:tcPr>
            <w:tcW w:w="1276" w:type="dxa"/>
            <w:tcBorders>
              <w:top w:val="single" w:sz="6" w:space="0" w:color="auto"/>
              <w:left w:val="single" w:sz="6" w:space="0" w:color="auto"/>
              <w:bottom w:val="single" w:sz="6" w:space="0" w:color="auto"/>
              <w:right w:val="single" w:sz="6" w:space="0" w:color="auto"/>
            </w:tcBorders>
          </w:tcPr>
          <w:p w14:paraId="5A50F6F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w:t>
            </w:r>
          </w:p>
        </w:tc>
        <w:tc>
          <w:tcPr>
            <w:tcW w:w="992" w:type="dxa"/>
            <w:tcBorders>
              <w:top w:val="single" w:sz="6" w:space="0" w:color="auto"/>
              <w:left w:val="single" w:sz="6" w:space="0" w:color="auto"/>
              <w:bottom w:val="single" w:sz="6" w:space="0" w:color="auto"/>
              <w:right w:val="single" w:sz="6" w:space="0" w:color="auto"/>
            </w:tcBorders>
          </w:tcPr>
          <w:p w14:paraId="6F1E898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12</w:t>
            </w:r>
            <w:r>
              <w:rPr>
                <w:rFonts w:ascii="Times New Roman" w:eastAsia="Times New Roman" w:hAnsi="Times New Roman"/>
                <w:color w:val="000000"/>
                <w:sz w:val="24"/>
                <w:szCs w:val="24"/>
                <w:lang w:eastAsia="pl-PL"/>
              </w:rPr>
              <w:t>4</w:t>
            </w:r>
          </w:p>
        </w:tc>
        <w:tc>
          <w:tcPr>
            <w:tcW w:w="850" w:type="dxa"/>
            <w:tcBorders>
              <w:top w:val="single" w:sz="6" w:space="0" w:color="auto"/>
              <w:left w:val="single" w:sz="6" w:space="0" w:color="auto"/>
              <w:bottom w:val="single" w:sz="6" w:space="0" w:color="auto"/>
              <w:right w:val="single" w:sz="6" w:space="0" w:color="auto"/>
            </w:tcBorders>
          </w:tcPr>
          <w:p w14:paraId="018F54F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11</w:t>
            </w:r>
            <w:r>
              <w:rPr>
                <w:rFonts w:ascii="Times New Roman" w:eastAsia="Times New Roman" w:hAnsi="Times New Roman"/>
                <w:color w:val="000000"/>
                <w:sz w:val="24"/>
                <w:szCs w:val="24"/>
                <w:lang w:eastAsia="pl-PL"/>
              </w:rPr>
              <w:t>5</w:t>
            </w:r>
          </w:p>
        </w:tc>
        <w:tc>
          <w:tcPr>
            <w:tcW w:w="1418" w:type="dxa"/>
            <w:tcBorders>
              <w:top w:val="single" w:sz="6" w:space="0" w:color="auto"/>
              <w:left w:val="single" w:sz="6" w:space="0" w:color="auto"/>
              <w:bottom w:val="single" w:sz="6" w:space="0" w:color="auto"/>
              <w:right w:val="single" w:sz="6" w:space="0" w:color="auto"/>
            </w:tcBorders>
          </w:tcPr>
          <w:p w14:paraId="72BC507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23</w:t>
            </w:r>
            <w:r>
              <w:rPr>
                <w:rFonts w:ascii="Times New Roman" w:eastAsia="Times New Roman" w:hAnsi="Times New Roman"/>
                <w:color w:val="000000"/>
                <w:sz w:val="24"/>
                <w:szCs w:val="24"/>
                <w:lang w:eastAsia="pl-PL"/>
              </w:rPr>
              <w:t>9</w:t>
            </w:r>
          </w:p>
        </w:tc>
      </w:tr>
      <w:tr w:rsidR="002968AB" w:rsidRPr="00B153AD" w14:paraId="39519C82" w14:textId="77777777" w:rsidTr="00997543">
        <w:tc>
          <w:tcPr>
            <w:tcW w:w="2602" w:type="dxa"/>
            <w:tcBorders>
              <w:top w:val="single" w:sz="6" w:space="0" w:color="auto"/>
              <w:left w:val="single" w:sz="6" w:space="0" w:color="auto"/>
              <w:bottom w:val="single" w:sz="6" w:space="0" w:color="auto"/>
              <w:right w:val="single" w:sz="6" w:space="0" w:color="auto"/>
            </w:tcBorders>
          </w:tcPr>
          <w:p w14:paraId="2CC9A97B"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ROGOŹNO</w:t>
            </w:r>
          </w:p>
        </w:tc>
        <w:tc>
          <w:tcPr>
            <w:tcW w:w="1036" w:type="dxa"/>
            <w:tcBorders>
              <w:top w:val="single" w:sz="6" w:space="0" w:color="auto"/>
              <w:left w:val="single" w:sz="6" w:space="0" w:color="auto"/>
              <w:bottom w:val="single" w:sz="6" w:space="0" w:color="auto"/>
              <w:right w:val="single" w:sz="6" w:space="0" w:color="auto"/>
            </w:tcBorders>
          </w:tcPr>
          <w:p w14:paraId="4F77A5F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22</w:t>
            </w:r>
            <w:r>
              <w:rPr>
                <w:rFonts w:ascii="Times New Roman" w:eastAsia="Times New Roman" w:hAnsi="Times New Roman"/>
                <w:color w:val="000000"/>
                <w:sz w:val="24"/>
                <w:szCs w:val="24"/>
                <w:lang w:eastAsia="pl-PL"/>
              </w:rPr>
              <w:t>8</w:t>
            </w:r>
          </w:p>
        </w:tc>
        <w:tc>
          <w:tcPr>
            <w:tcW w:w="1276" w:type="dxa"/>
            <w:tcBorders>
              <w:top w:val="single" w:sz="6" w:space="0" w:color="auto"/>
              <w:left w:val="single" w:sz="6" w:space="0" w:color="auto"/>
              <w:bottom w:val="single" w:sz="6" w:space="0" w:color="auto"/>
              <w:right w:val="single" w:sz="6" w:space="0" w:color="auto"/>
            </w:tcBorders>
          </w:tcPr>
          <w:p w14:paraId="3C266C6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p>
        </w:tc>
        <w:tc>
          <w:tcPr>
            <w:tcW w:w="992" w:type="dxa"/>
            <w:tcBorders>
              <w:top w:val="single" w:sz="6" w:space="0" w:color="auto"/>
              <w:left w:val="single" w:sz="6" w:space="0" w:color="auto"/>
              <w:bottom w:val="single" w:sz="6" w:space="0" w:color="auto"/>
              <w:right w:val="single" w:sz="6" w:space="0" w:color="auto"/>
            </w:tcBorders>
          </w:tcPr>
          <w:p w14:paraId="2919F22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11</w:t>
            </w:r>
            <w:r>
              <w:rPr>
                <w:rFonts w:ascii="Times New Roman" w:eastAsia="Times New Roman" w:hAnsi="Times New Roman"/>
                <w:color w:val="000000"/>
                <w:sz w:val="24"/>
                <w:szCs w:val="24"/>
                <w:lang w:eastAsia="pl-PL"/>
              </w:rPr>
              <w:t>4</w:t>
            </w:r>
          </w:p>
        </w:tc>
        <w:tc>
          <w:tcPr>
            <w:tcW w:w="850" w:type="dxa"/>
            <w:tcBorders>
              <w:top w:val="single" w:sz="6" w:space="0" w:color="auto"/>
              <w:left w:val="single" w:sz="6" w:space="0" w:color="auto"/>
              <w:bottom w:val="single" w:sz="6" w:space="0" w:color="auto"/>
              <w:right w:val="single" w:sz="6" w:space="0" w:color="auto"/>
            </w:tcBorders>
          </w:tcPr>
          <w:p w14:paraId="636AAAB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11</w:t>
            </w:r>
            <w:r>
              <w:rPr>
                <w:rFonts w:ascii="Times New Roman" w:eastAsia="Times New Roman" w:hAnsi="Times New Roman"/>
                <w:color w:val="000000"/>
                <w:sz w:val="24"/>
                <w:szCs w:val="24"/>
                <w:lang w:eastAsia="pl-PL"/>
              </w:rPr>
              <w:t>6</w:t>
            </w:r>
          </w:p>
        </w:tc>
        <w:tc>
          <w:tcPr>
            <w:tcW w:w="1418" w:type="dxa"/>
            <w:tcBorders>
              <w:top w:val="single" w:sz="6" w:space="0" w:color="auto"/>
              <w:left w:val="single" w:sz="6" w:space="0" w:color="auto"/>
              <w:bottom w:val="single" w:sz="6" w:space="0" w:color="auto"/>
              <w:right w:val="single" w:sz="6" w:space="0" w:color="auto"/>
            </w:tcBorders>
          </w:tcPr>
          <w:p w14:paraId="0E24EAD5"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30</w:t>
            </w:r>
          </w:p>
        </w:tc>
      </w:tr>
      <w:tr w:rsidR="002968AB" w:rsidRPr="00B153AD" w14:paraId="3D38C6D5" w14:textId="77777777" w:rsidTr="00997543">
        <w:tc>
          <w:tcPr>
            <w:tcW w:w="2602" w:type="dxa"/>
            <w:tcBorders>
              <w:top w:val="single" w:sz="6" w:space="0" w:color="auto"/>
              <w:left w:val="single" w:sz="6" w:space="0" w:color="auto"/>
              <w:bottom w:val="single" w:sz="6" w:space="0" w:color="auto"/>
              <w:right w:val="single" w:sz="6" w:space="0" w:color="auto"/>
            </w:tcBorders>
          </w:tcPr>
          <w:p w14:paraId="0AEE0AB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ROZPŁUCIE DRUGIE</w:t>
            </w:r>
          </w:p>
        </w:tc>
        <w:tc>
          <w:tcPr>
            <w:tcW w:w="1036" w:type="dxa"/>
            <w:tcBorders>
              <w:top w:val="single" w:sz="6" w:space="0" w:color="auto"/>
              <w:left w:val="single" w:sz="6" w:space="0" w:color="auto"/>
              <w:bottom w:val="single" w:sz="6" w:space="0" w:color="auto"/>
              <w:right w:val="single" w:sz="6" w:space="0" w:color="auto"/>
            </w:tcBorders>
          </w:tcPr>
          <w:p w14:paraId="691E8A2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70</w:t>
            </w:r>
          </w:p>
        </w:tc>
        <w:tc>
          <w:tcPr>
            <w:tcW w:w="1276" w:type="dxa"/>
            <w:tcBorders>
              <w:top w:val="single" w:sz="6" w:space="0" w:color="auto"/>
              <w:left w:val="single" w:sz="6" w:space="0" w:color="auto"/>
              <w:bottom w:val="single" w:sz="6" w:space="0" w:color="auto"/>
              <w:right w:val="single" w:sz="6" w:space="0" w:color="auto"/>
            </w:tcBorders>
          </w:tcPr>
          <w:p w14:paraId="53A74C1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5</w:t>
            </w:r>
          </w:p>
        </w:tc>
        <w:tc>
          <w:tcPr>
            <w:tcW w:w="992" w:type="dxa"/>
            <w:tcBorders>
              <w:top w:val="single" w:sz="6" w:space="0" w:color="auto"/>
              <w:left w:val="single" w:sz="6" w:space="0" w:color="auto"/>
              <w:bottom w:val="single" w:sz="6" w:space="0" w:color="auto"/>
              <w:right w:val="single" w:sz="6" w:space="0" w:color="auto"/>
            </w:tcBorders>
          </w:tcPr>
          <w:p w14:paraId="541FF31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6</w:t>
            </w:r>
          </w:p>
        </w:tc>
        <w:tc>
          <w:tcPr>
            <w:tcW w:w="850" w:type="dxa"/>
            <w:tcBorders>
              <w:top w:val="single" w:sz="6" w:space="0" w:color="auto"/>
              <w:left w:val="single" w:sz="6" w:space="0" w:color="auto"/>
              <w:bottom w:val="single" w:sz="6" w:space="0" w:color="auto"/>
              <w:right w:val="single" w:sz="6" w:space="0" w:color="auto"/>
            </w:tcBorders>
          </w:tcPr>
          <w:p w14:paraId="68BD8B2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9</w:t>
            </w:r>
            <w:r>
              <w:rPr>
                <w:rFonts w:ascii="Times New Roman" w:eastAsia="Times New Roman" w:hAnsi="Times New Roman"/>
                <w:color w:val="000000"/>
                <w:sz w:val="24"/>
                <w:szCs w:val="24"/>
                <w:lang w:eastAsia="pl-PL"/>
              </w:rPr>
              <w:t>9</w:t>
            </w:r>
          </w:p>
        </w:tc>
        <w:tc>
          <w:tcPr>
            <w:tcW w:w="1418" w:type="dxa"/>
            <w:tcBorders>
              <w:top w:val="single" w:sz="6" w:space="0" w:color="auto"/>
              <w:left w:val="single" w:sz="6" w:space="0" w:color="auto"/>
              <w:bottom w:val="single" w:sz="6" w:space="0" w:color="auto"/>
              <w:right w:val="single" w:sz="6" w:space="0" w:color="auto"/>
            </w:tcBorders>
          </w:tcPr>
          <w:p w14:paraId="4A9124A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75</w:t>
            </w:r>
          </w:p>
        </w:tc>
      </w:tr>
      <w:tr w:rsidR="002968AB" w:rsidRPr="00B153AD" w14:paraId="3FDC6D39" w14:textId="77777777" w:rsidTr="00997543">
        <w:tc>
          <w:tcPr>
            <w:tcW w:w="2602" w:type="dxa"/>
            <w:tcBorders>
              <w:top w:val="single" w:sz="6" w:space="0" w:color="auto"/>
              <w:left w:val="single" w:sz="6" w:space="0" w:color="auto"/>
              <w:bottom w:val="single" w:sz="6" w:space="0" w:color="auto"/>
              <w:right w:val="single" w:sz="6" w:space="0" w:color="auto"/>
            </w:tcBorders>
          </w:tcPr>
          <w:p w14:paraId="4630A5E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ROZPŁUCIE PIERWSZE</w:t>
            </w:r>
          </w:p>
        </w:tc>
        <w:tc>
          <w:tcPr>
            <w:tcW w:w="1036" w:type="dxa"/>
            <w:tcBorders>
              <w:top w:val="single" w:sz="6" w:space="0" w:color="auto"/>
              <w:left w:val="single" w:sz="6" w:space="0" w:color="auto"/>
              <w:bottom w:val="single" w:sz="6" w:space="0" w:color="auto"/>
              <w:right w:val="single" w:sz="6" w:space="0" w:color="auto"/>
            </w:tcBorders>
          </w:tcPr>
          <w:p w14:paraId="5358940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160</w:t>
            </w:r>
          </w:p>
        </w:tc>
        <w:tc>
          <w:tcPr>
            <w:tcW w:w="1276" w:type="dxa"/>
            <w:tcBorders>
              <w:top w:val="single" w:sz="6" w:space="0" w:color="auto"/>
              <w:left w:val="single" w:sz="6" w:space="0" w:color="auto"/>
              <w:bottom w:val="single" w:sz="6" w:space="0" w:color="auto"/>
              <w:right w:val="single" w:sz="6" w:space="0" w:color="auto"/>
            </w:tcBorders>
          </w:tcPr>
          <w:p w14:paraId="0833FB4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p>
        </w:tc>
        <w:tc>
          <w:tcPr>
            <w:tcW w:w="992" w:type="dxa"/>
            <w:tcBorders>
              <w:top w:val="single" w:sz="6" w:space="0" w:color="auto"/>
              <w:left w:val="single" w:sz="6" w:space="0" w:color="auto"/>
              <w:bottom w:val="single" w:sz="6" w:space="0" w:color="auto"/>
              <w:right w:val="single" w:sz="6" w:space="0" w:color="auto"/>
            </w:tcBorders>
          </w:tcPr>
          <w:p w14:paraId="4D3CB79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8</w:t>
            </w:r>
            <w:r>
              <w:rPr>
                <w:rFonts w:ascii="Times New Roman" w:eastAsia="Times New Roman" w:hAnsi="Times New Roman"/>
                <w:color w:val="000000"/>
                <w:sz w:val="24"/>
                <w:szCs w:val="24"/>
                <w:lang w:eastAsia="pl-PL"/>
              </w:rPr>
              <w:t>5</w:t>
            </w:r>
          </w:p>
        </w:tc>
        <w:tc>
          <w:tcPr>
            <w:tcW w:w="850" w:type="dxa"/>
            <w:tcBorders>
              <w:top w:val="single" w:sz="6" w:space="0" w:color="auto"/>
              <w:left w:val="single" w:sz="6" w:space="0" w:color="auto"/>
              <w:bottom w:val="single" w:sz="6" w:space="0" w:color="auto"/>
              <w:right w:val="single" w:sz="6" w:space="0" w:color="auto"/>
            </w:tcBorders>
          </w:tcPr>
          <w:p w14:paraId="2D5C67B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79</w:t>
            </w:r>
          </w:p>
        </w:tc>
        <w:tc>
          <w:tcPr>
            <w:tcW w:w="1418" w:type="dxa"/>
            <w:tcBorders>
              <w:top w:val="single" w:sz="6" w:space="0" w:color="auto"/>
              <w:left w:val="single" w:sz="6" w:space="0" w:color="auto"/>
              <w:bottom w:val="single" w:sz="6" w:space="0" w:color="auto"/>
              <w:right w:val="single" w:sz="6" w:space="0" w:color="auto"/>
            </w:tcBorders>
          </w:tcPr>
          <w:p w14:paraId="4D047A8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164</w:t>
            </w:r>
          </w:p>
        </w:tc>
      </w:tr>
      <w:tr w:rsidR="002968AB" w:rsidRPr="00B153AD" w14:paraId="14D2A82B" w14:textId="77777777" w:rsidTr="00997543">
        <w:tc>
          <w:tcPr>
            <w:tcW w:w="2602" w:type="dxa"/>
            <w:tcBorders>
              <w:top w:val="single" w:sz="6" w:space="0" w:color="auto"/>
              <w:left w:val="single" w:sz="6" w:space="0" w:color="auto"/>
              <w:bottom w:val="single" w:sz="6" w:space="0" w:color="auto"/>
              <w:right w:val="single" w:sz="6" w:space="0" w:color="auto"/>
            </w:tcBorders>
          </w:tcPr>
          <w:p w14:paraId="0656ECB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STARY RADZIĆ</w:t>
            </w:r>
          </w:p>
        </w:tc>
        <w:tc>
          <w:tcPr>
            <w:tcW w:w="1036" w:type="dxa"/>
            <w:tcBorders>
              <w:top w:val="single" w:sz="6" w:space="0" w:color="auto"/>
              <w:left w:val="single" w:sz="6" w:space="0" w:color="auto"/>
              <w:bottom w:val="single" w:sz="6" w:space="0" w:color="auto"/>
              <w:right w:val="single" w:sz="6" w:space="0" w:color="auto"/>
            </w:tcBorders>
          </w:tcPr>
          <w:p w14:paraId="4FC2F2A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21</w:t>
            </w:r>
            <w:r>
              <w:rPr>
                <w:rFonts w:ascii="Times New Roman" w:eastAsia="Times New Roman" w:hAnsi="Times New Roman"/>
                <w:color w:val="000000"/>
                <w:sz w:val="24"/>
                <w:szCs w:val="24"/>
                <w:lang w:eastAsia="pl-PL"/>
              </w:rPr>
              <w:t>1</w:t>
            </w:r>
          </w:p>
        </w:tc>
        <w:tc>
          <w:tcPr>
            <w:tcW w:w="1276" w:type="dxa"/>
            <w:tcBorders>
              <w:top w:val="single" w:sz="6" w:space="0" w:color="auto"/>
              <w:left w:val="single" w:sz="6" w:space="0" w:color="auto"/>
              <w:bottom w:val="single" w:sz="6" w:space="0" w:color="auto"/>
              <w:right w:val="single" w:sz="6" w:space="0" w:color="auto"/>
            </w:tcBorders>
          </w:tcPr>
          <w:p w14:paraId="04E2EA6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p>
        </w:tc>
        <w:tc>
          <w:tcPr>
            <w:tcW w:w="992" w:type="dxa"/>
            <w:tcBorders>
              <w:top w:val="single" w:sz="6" w:space="0" w:color="auto"/>
              <w:left w:val="single" w:sz="6" w:space="0" w:color="auto"/>
              <w:bottom w:val="single" w:sz="6" w:space="0" w:color="auto"/>
              <w:right w:val="single" w:sz="6" w:space="0" w:color="auto"/>
            </w:tcBorders>
          </w:tcPr>
          <w:p w14:paraId="104711B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10</w:t>
            </w:r>
            <w:r>
              <w:rPr>
                <w:rFonts w:ascii="Times New Roman" w:eastAsia="Times New Roman" w:hAnsi="Times New Roman"/>
                <w:color w:val="000000"/>
                <w:sz w:val="24"/>
                <w:szCs w:val="24"/>
                <w:lang w:eastAsia="pl-PL"/>
              </w:rPr>
              <w:t>7</w:t>
            </w:r>
          </w:p>
        </w:tc>
        <w:tc>
          <w:tcPr>
            <w:tcW w:w="850" w:type="dxa"/>
            <w:tcBorders>
              <w:top w:val="single" w:sz="6" w:space="0" w:color="auto"/>
              <w:left w:val="single" w:sz="6" w:space="0" w:color="auto"/>
              <w:bottom w:val="single" w:sz="6" w:space="0" w:color="auto"/>
              <w:right w:val="single" w:sz="6" w:space="0" w:color="auto"/>
            </w:tcBorders>
          </w:tcPr>
          <w:p w14:paraId="117F57F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106</w:t>
            </w:r>
          </w:p>
        </w:tc>
        <w:tc>
          <w:tcPr>
            <w:tcW w:w="1418" w:type="dxa"/>
            <w:tcBorders>
              <w:top w:val="single" w:sz="6" w:space="0" w:color="auto"/>
              <w:left w:val="single" w:sz="6" w:space="0" w:color="auto"/>
              <w:bottom w:val="single" w:sz="6" w:space="0" w:color="auto"/>
              <w:right w:val="single" w:sz="6" w:space="0" w:color="auto"/>
            </w:tcBorders>
          </w:tcPr>
          <w:p w14:paraId="5D5EB1A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21</w:t>
            </w:r>
            <w:r>
              <w:rPr>
                <w:rFonts w:ascii="Times New Roman" w:eastAsia="Times New Roman" w:hAnsi="Times New Roman"/>
                <w:color w:val="000000"/>
                <w:sz w:val="24"/>
                <w:szCs w:val="24"/>
                <w:lang w:eastAsia="pl-PL"/>
              </w:rPr>
              <w:t>3</w:t>
            </w:r>
          </w:p>
        </w:tc>
      </w:tr>
      <w:tr w:rsidR="002968AB" w:rsidRPr="00B153AD" w14:paraId="25EFF71C" w14:textId="77777777" w:rsidTr="00997543">
        <w:tc>
          <w:tcPr>
            <w:tcW w:w="2602" w:type="dxa"/>
            <w:tcBorders>
              <w:top w:val="single" w:sz="6" w:space="0" w:color="auto"/>
              <w:left w:val="single" w:sz="6" w:space="0" w:color="auto"/>
              <w:bottom w:val="single" w:sz="6" w:space="0" w:color="auto"/>
              <w:right w:val="single" w:sz="6" w:space="0" w:color="auto"/>
            </w:tcBorders>
          </w:tcPr>
          <w:p w14:paraId="708A323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UCIEKAJ KA</w:t>
            </w:r>
          </w:p>
        </w:tc>
        <w:tc>
          <w:tcPr>
            <w:tcW w:w="1036" w:type="dxa"/>
            <w:tcBorders>
              <w:top w:val="single" w:sz="6" w:space="0" w:color="auto"/>
              <w:left w:val="single" w:sz="6" w:space="0" w:color="auto"/>
              <w:bottom w:val="single" w:sz="6" w:space="0" w:color="auto"/>
              <w:right w:val="single" w:sz="6" w:space="0" w:color="auto"/>
            </w:tcBorders>
          </w:tcPr>
          <w:p w14:paraId="00B460F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17</w:t>
            </w:r>
            <w:r>
              <w:rPr>
                <w:rFonts w:ascii="Times New Roman" w:eastAsia="Times New Roman" w:hAnsi="Times New Roman"/>
                <w:color w:val="000000"/>
                <w:sz w:val="24"/>
                <w:szCs w:val="24"/>
                <w:lang w:eastAsia="pl-PL"/>
              </w:rPr>
              <w:t>4</w:t>
            </w:r>
          </w:p>
        </w:tc>
        <w:tc>
          <w:tcPr>
            <w:tcW w:w="1276" w:type="dxa"/>
            <w:tcBorders>
              <w:top w:val="single" w:sz="6" w:space="0" w:color="auto"/>
              <w:left w:val="single" w:sz="6" w:space="0" w:color="auto"/>
              <w:bottom w:val="single" w:sz="6" w:space="0" w:color="auto"/>
              <w:right w:val="single" w:sz="6" w:space="0" w:color="auto"/>
            </w:tcBorders>
          </w:tcPr>
          <w:p w14:paraId="22F88B3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w:t>
            </w:r>
          </w:p>
        </w:tc>
        <w:tc>
          <w:tcPr>
            <w:tcW w:w="992" w:type="dxa"/>
            <w:tcBorders>
              <w:top w:val="single" w:sz="6" w:space="0" w:color="auto"/>
              <w:left w:val="single" w:sz="6" w:space="0" w:color="auto"/>
              <w:bottom w:val="single" w:sz="6" w:space="0" w:color="auto"/>
              <w:right w:val="single" w:sz="6" w:space="0" w:color="auto"/>
            </w:tcBorders>
          </w:tcPr>
          <w:p w14:paraId="3401B29F"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8</w:t>
            </w:r>
            <w:r>
              <w:rPr>
                <w:rFonts w:ascii="Times New Roman" w:eastAsia="Times New Roman" w:hAnsi="Times New Roman"/>
                <w:color w:val="000000"/>
                <w:sz w:val="24"/>
                <w:szCs w:val="24"/>
                <w:lang w:eastAsia="pl-PL"/>
              </w:rPr>
              <w:t>7</w:t>
            </w:r>
          </w:p>
        </w:tc>
        <w:tc>
          <w:tcPr>
            <w:tcW w:w="850" w:type="dxa"/>
            <w:tcBorders>
              <w:top w:val="single" w:sz="6" w:space="0" w:color="auto"/>
              <w:left w:val="single" w:sz="6" w:space="0" w:color="auto"/>
              <w:bottom w:val="single" w:sz="6" w:space="0" w:color="auto"/>
              <w:right w:val="single" w:sz="6" w:space="0" w:color="auto"/>
            </w:tcBorders>
          </w:tcPr>
          <w:p w14:paraId="402E437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91</w:t>
            </w:r>
          </w:p>
        </w:tc>
        <w:tc>
          <w:tcPr>
            <w:tcW w:w="1418" w:type="dxa"/>
            <w:tcBorders>
              <w:top w:val="single" w:sz="6" w:space="0" w:color="auto"/>
              <w:left w:val="single" w:sz="6" w:space="0" w:color="auto"/>
              <w:bottom w:val="single" w:sz="6" w:space="0" w:color="auto"/>
              <w:right w:val="single" w:sz="6" w:space="0" w:color="auto"/>
            </w:tcBorders>
          </w:tcPr>
          <w:p w14:paraId="49DFB35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17</w:t>
            </w:r>
            <w:r>
              <w:rPr>
                <w:rFonts w:ascii="Times New Roman" w:eastAsia="Times New Roman" w:hAnsi="Times New Roman"/>
                <w:color w:val="000000"/>
                <w:sz w:val="24"/>
                <w:szCs w:val="24"/>
                <w:lang w:eastAsia="pl-PL"/>
              </w:rPr>
              <w:t>8</w:t>
            </w:r>
          </w:p>
        </w:tc>
      </w:tr>
      <w:tr w:rsidR="002968AB" w:rsidRPr="00B153AD" w14:paraId="7CD4ED02" w14:textId="77777777" w:rsidTr="00997543">
        <w:tc>
          <w:tcPr>
            <w:tcW w:w="2602" w:type="dxa"/>
            <w:tcBorders>
              <w:top w:val="single" w:sz="6" w:space="0" w:color="auto"/>
              <w:left w:val="single" w:sz="6" w:space="0" w:color="auto"/>
              <w:bottom w:val="single" w:sz="6" w:space="0" w:color="auto"/>
              <w:right w:val="single" w:sz="6" w:space="0" w:color="auto"/>
            </w:tcBorders>
          </w:tcPr>
          <w:p w14:paraId="01E7B33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ZEZULIN DRUGI</w:t>
            </w:r>
          </w:p>
        </w:tc>
        <w:tc>
          <w:tcPr>
            <w:tcW w:w="1036" w:type="dxa"/>
            <w:tcBorders>
              <w:top w:val="single" w:sz="6" w:space="0" w:color="auto"/>
              <w:left w:val="single" w:sz="6" w:space="0" w:color="auto"/>
              <w:bottom w:val="single" w:sz="6" w:space="0" w:color="auto"/>
              <w:right w:val="single" w:sz="6" w:space="0" w:color="auto"/>
            </w:tcBorders>
          </w:tcPr>
          <w:p w14:paraId="30D3B1E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62</w:t>
            </w:r>
          </w:p>
        </w:tc>
        <w:tc>
          <w:tcPr>
            <w:tcW w:w="1276" w:type="dxa"/>
            <w:tcBorders>
              <w:top w:val="single" w:sz="6" w:space="0" w:color="auto"/>
              <w:left w:val="single" w:sz="6" w:space="0" w:color="auto"/>
              <w:bottom w:val="single" w:sz="6" w:space="0" w:color="auto"/>
              <w:right w:val="single" w:sz="6" w:space="0" w:color="auto"/>
            </w:tcBorders>
          </w:tcPr>
          <w:p w14:paraId="445CD21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0</w:t>
            </w:r>
          </w:p>
        </w:tc>
        <w:tc>
          <w:tcPr>
            <w:tcW w:w="992" w:type="dxa"/>
            <w:tcBorders>
              <w:top w:val="single" w:sz="6" w:space="0" w:color="auto"/>
              <w:left w:val="single" w:sz="6" w:space="0" w:color="auto"/>
              <w:bottom w:val="single" w:sz="6" w:space="0" w:color="auto"/>
              <w:right w:val="single" w:sz="6" w:space="0" w:color="auto"/>
            </w:tcBorders>
          </w:tcPr>
          <w:p w14:paraId="37F4D82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8</w:t>
            </w:r>
            <w:r>
              <w:rPr>
                <w:rFonts w:ascii="Times New Roman" w:eastAsia="Times New Roman" w:hAnsi="Times New Roman"/>
                <w:color w:val="000000"/>
                <w:sz w:val="24"/>
                <w:szCs w:val="24"/>
                <w:lang w:eastAsia="pl-PL"/>
              </w:rPr>
              <w:t>9</w:t>
            </w:r>
          </w:p>
        </w:tc>
        <w:tc>
          <w:tcPr>
            <w:tcW w:w="850" w:type="dxa"/>
            <w:tcBorders>
              <w:top w:val="single" w:sz="6" w:space="0" w:color="auto"/>
              <w:left w:val="single" w:sz="6" w:space="0" w:color="auto"/>
              <w:bottom w:val="single" w:sz="6" w:space="0" w:color="auto"/>
              <w:right w:val="single" w:sz="6" w:space="0" w:color="auto"/>
            </w:tcBorders>
          </w:tcPr>
          <w:p w14:paraId="47145C07"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3</w:t>
            </w:r>
          </w:p>
        </w:tc>
        <w:tc>
          <w:tcPr>
            <w:tcW w:w="1418" w:type="dxa"/>
            <w:tcBorders>
              <w:top w:val="single" w:sz="6" w:space="0" w:color="auto"/>
              <w:left w:val="single" w:sz="6" w:space="0" w:color="auto"/>
              <w:bottom w:val="single" w:sz="6" w:space="0" w:color="auto"/>
              <w:right w:val="single" w:sz="6" w:space="0" w:color="auto"/>
            </w:tcBorders>
          </w:tcPr>
          <w:p w14:paraId="731B63EA"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62</w:t>
            </w:r>
          </w:p>
        </w:tc>
      </w:tr>
      <w:tr w:rsidR="002968AB" w:rsidRPr="00B153AD" w14:paraId="75BCF3CD" w14:textId="77777777" w:rsidTr="00997543">
        <w:tc>
          <w:tcPr>
            <w:tcW w:w="2602" w:type="dxa"/>
            <w:tcBorders>
              <w:top w:val="single" w:sz="6" w:space="0" w:color="auto"/>
              <w:left w:val="single" w:sz="6" w:space="0" w:color="auto"/>
              <w:bottom w:val="single" w:sz="6" w:space="0" w:color="auto"/>
              <w:right w:val="single" w:sz="6" w:space="0" w:color="auto"/>
            </w:tcBorders>
          </w:tcPr>
          <w:p w14:paraId="0F95603D"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ZEZULIN NIŻSZY</w:t>
            </w:r>
          </w:p>
        </w:tc>
        <w:tc>
          <w:tcPr>
            <w:tcW w:w="1036" w:type="dxa"/>
            <w:tcBorders>
              <w:top w:val="single" w:sz="6" w:space="0" w:color="auto"/>
              <w:left w:val="single" w:sz="6" w:space="0" w:color="auto"/>
              <w:bottom w:val="single" w:sz="6" w:space="0" w:color="auto"/>
              <w:right w:val="single" w:sz="6" w:space="0" w:color="auto"/>
            </w:tcBorders>
          </w:tcPr>
          <w:p w14:paraId="7099B709"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40</w:t>
            </w:r>
            <w:r>
              <w:rPr>
                <w:rFonts w:ascii="Times New Roman" w:eastAsia="Times New Roman" w:hAnsi="Times New Roman"/>
                <w:color w:val="000000"/>
                <w:sz w:val="24"/>
                <w:szCs w:val="24"/>
                <w:lang w:eastAsia="pl-PL"/>
              </w:rPr>
              <w:t>9</w:t>
            </w:r>
          </w:p>
        </w:tc>
        <w:tc>
          <w:tcPr>
            <w:tcW w:w="1276" w:type="dxa"/>
            <w:tcBorders>
              <w:top w:val="single" w:sz="6" w:space="0" w:color="auto"/>
              <w:left w:val="single" w:sz="6" w:space="0" w:color="auto"/>
              <w:bottom w:val="single" w:sz="6" w:space="0" w:color="auto"/>
              <w:right w:val="single" w:sz="6" w:space="0" w:color="auto"/>
            </w:tcBorders>
          </w:tcPr>
          <w:p w14:paraId="540FBAE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p>
        </w:tc>
        <w:tc>
          <w:tcPr>
            <w:tcW w:w="992" w:type="dxa"/>
            <w:tcBorders>
              <w:top w:val="single" w:sz="6" w:space="0" w:color="auto"/>
              <w:left w:val="single" w:sz="6" w:space="0" w:color="auto"/>
              <w:bottom w:val="single" w:sz="6" w:space="0" w:color="auto"/>
              <w:right w:val="single" w:sz="6" w:space="0" w:color="auto"/>
            </w:tcBorders>
          </w:tcPr>
          <w:p w14:paraId="7A82C3E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20</w:t>
            </w:r>
            <w:r>
              <w:rPr>
                <w:rFonts w:ascii="Times New Roman" w:eastAsia="Times New Roman" w:hAnsi="Times New Roman"/>
                <w:color w:val="000000"/>
                <w:sz w:val="24"/>
                <w:szCs w:val="24"/>
                <w:lang w:eastAsia="pl-PL"/>
              </w:rPr>
              <w:t>0</w:t>
            </w:r>
          </w:p>
        </w:tc>
        <w:tc>
          <w:tcPr>
            <w:tcW w:w="850" w:type="dxa"/>
            <w:tcBorders>
              <w:top w:val="single" w:sz="6" w:space="0" w:color="auto"/>
              <w:left w:val="single" w:sz="6" w:space="0" w:color="auto"/>
              <w:bottom w:val="single" w:sz="6" w:space="0" w:color="auto"/>
              <w:right w:val="single" w:sz="6" w:space="0" w:color="auto"/>
            </w:tcBorders>
          </w:tcPr>
          <w:p w14:paraId="05A167E8"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21</w:t>
            </w:r>
            <w:r>
              <w:rPr>
                <w:rFonts w:ascii="Times New Roman" w:eastAsia="Times New Roman" w:hAnsi="Times New Roman"/>
                <w:color w:val="000000"/>
                <w:sz w:val="24"/>
                <w:szCs w:val="24"/>
                <w:lang w:eastAsia="pl-PL"/>
              </w:rPr>
              <w:t>3</w:t>
            </w:r>
          </w:p>
        </w:tc>
        <w:tc>
          <w:tcPr>
            <w:tcW w:w="1418" w:type="dxa"/>
            <w:tcBorders>
              <w:top w:val="single" w:sz="6" w:space="0" w:color="auto"/>
              <w:left w:val="single" w:sz="6" w:space="0" w:color="auto"/>
              <w:bottom w:val="single" w:sz="6" w:space="0" w:color="auto"/>
              <w:right w:val="single" w:sz="6" w:space="0" w:color="auto"/>
            </w:tcBorders>
          </w:tcPr>
          <w:p w14:paraId="1C1BE8C1"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41</w:t>
            </w:r>
            <w:r>
              <w:rPr>
                <w:rFonts w:ascii="Times New Roman" w:eastAsia="Times New Roman" w:hAnsi="Times New Roman"/>
                <w:color w:val="000000"/>
                <w:sz w:val="24"/>
                <w:szCs w:val="24"/>
                <w:lang w:eastAsia="pl-PL"/>
              </w:rPr>
              <w:t>3</w:t>
            </w:r>
          </w:p>
        </w:tc>
      </w:tr>
      <w:tr w:rsidR="002968AB" w:rsidRPr="00B153AD" w14:paraId="6268FA88" w14:textId="77777777" w:rsidTr="00997543">
        <w:tc>
          <w:tcPr>
            <w:tcW w:w="2602" w:type="dxa"/>
            <w:tcBorders>
              <w:top w:val="single" w:sz="6" w:space="0" w:color="auto"/>
              <w:left w:val="single" w:sz="6" w:space="0" w:color="auto"/>
              <w:bottom w:val="single" w:sz="6" w:space="0" w:color="auto"/>
              <w:right w:val="single" w:sz="6" w:space="0" w:color="auto"/>
            </w:tcBorders>
          </w:tcPr>
          <w:p w14:paraId="6CE1E87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ZEZULIN PIERWSZY</w:t>
            </w:r>
          </w:p>
        </w:tc>
        <w:tc>
          <w:tcPr>
            <w:tcW w:w="1036" w:type="dxa"/>
            <w:tcBorders>
              <w:top w:val="single" w:sz="6" w:space="0" w:color="auto"/>
              <w:left w:val="single" w:sz="6" w:space="0" w:color="auto"/>
              <w:bottom w:val="single" w:sz="6" w:space="0" w:color="auto"/>
              <w:right w:val="single" w:sz="6" w:space="0" w:color="auto"/>
            </w:tcBorders>
          </w:tcPr>
          <w:p w14:paraId="319F49B0"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35</w:t>
            </w:r>
            <w:r>
              <w:rPr>
                <w:rFonts w:ascii="Times New Roman" w:eastAsia="Times New Roman" w:hAnsi="Times New Roman"/>
                <w:color w:val="000000"/>
                <w:sz w:val="24"/>
                <w:szCs w:val="24"/>
                <w:lang w:eastAsia="pl-PL"/>
              </w:rPr>
              <w:t>9</w:t>
            </w:r>
          </w:p>
        </w:tc>
        <w:tc>
          <w:tcPr>
            <w:tcW w:w="1276" w:type="dxa"/>
            <w:tcBorders>
              <w:top w:val="single" w:sz="6" w:space="0" w:color="auto"/>
              <w:left w:val="single" w:sz="6" w:space="0" w:color="auto"/>
              <w:bottom w:val="single" w:sz="6" w:space="0" w:color="auto"/>
              <w:right w:val="single" w:sz="6" w:space="0" w:color="auto"/>
            </w:tcBorders>
          </w:tcPr>
          <w:p w14:paraId="46DAAA8C"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4</w:t>
            </w:r>
          </w:p>
        </w:tc>
        <w:tc>
          <w:tcPr>
            <w:tcW w:w="992" w:type="dxa"/>
            <w:tcBorders>
              <w:top w:val="single" w:sz="6" w:space="0" w:color="auto"/>
              <w:left w:val="single" w:sz="6" w:space="0" w:color="auto"/>
              <w:bottom w:val="single" w:sz="6" w:space="0" w:color="auto"/>
              <w:right w:val="single" w:sz="6" w:space="0" w:color="auto"/>
            </w:tcBorders>
          </w:tcPr>
          <w:p w14:paraId="4DCD8CE2"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w:t>
            </w:r>
            <w:r>
              <w:rPr>
                <w:rFonts w:ascii="Times New Roman" w:eastAsia="Times New Roman" w:hAnsi="Times New Roman"/>
                <w:color w:val="000000"/>
                <w:sz w:val="24"/>
                <w:szCs w:val="24"/>
                <w:lang w:eastAsia="pl-PL"/>
              </w:rPr>
              <w:t>81</w:t>
            </w:r>
          </w:p>
        </w:tc>
        <w:tc>
          <w:tcPr>
            <w:tcW w:w="850" w:type="dxa"/>
            <w:tcBorders>
              <w:top w:val="single" w:sz="6" w:space="0" w:color="auto"/>
              <w:left w:val="single" w:sz="6" w:space="0" w:color="auto"/>
              <w:bottom w:val="single" w:sz="6" w:space="0" w:color="auto"/>
              <w:right w:val="single" w:sz="6" w:space="0" w:color="auto"/>
            </w:tcBorders>
          </w:tcPr>
          <w:p w14:paraId="61A293A4"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18</w:t>
            </w:r>
            <w:r>
              <w:rPr>
                <w:rFonts w:ascii="Times New Roman" w:eastAsia="Times New Roman" w:hAnsi="Times New Roman"/>
                <w:color w:val="000000"/>
                <w:sz w:val="24"/>
                <w:szCs w:val="24"/>
                <w:lang w:eastAsia="pl-PL"/>
              </w:rPr>
              <w:t>2</w:t>
            </w:r>
          </w:p>
        </w:tc>
        <w:tc>
          <w:tcPr>
            <w:tcW w:w="1418" w:type="dxa"/>
            <w:tcBorders>
              <w:top w:val="single" w:sz="6" w:space="0" w:color="auto"/>
              <w:left w:val="single" w:sz="6" w:space="0" w:color="auto"/>
              <w:bottom w:val="single" w:sz="6" w:space="0" w:color="auto"/>
              <w:right w:val="single" w:sz="6" w:space="0" w:color="auto"/>
            </w:tcBorders>
          </w:tcPr>
          <w:p w14:paraId="3506D6BE" w14:textId="77777777" w:rsidR="002968AB" w:rsidRPr="00B153AD" w:rsidRDefault="002968AB" w:rsidP="00997543">
            <w:p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B153AD">
              <w:rPr>
                <w:rFonts w:ascii="Times New Roman" w:eastAsia="Times New Roman" w:hAnsi="Times New Roman"/>
                <w:color w:val="000000"/>
                <w:sz w:val="24"/>
                <w:szCs w:val="24"/>
                <w:lang w:eastAsia="pl-PL"/>
              </w:rPr>
              <w:t>3</w:t>
            </w:r>
            <w:r>
              <w:rPr>
                <w:rFonts w:ascii="Times New Roman" w:eastAsia="Times New Roman" w:hAnsi="Times New Roman"/>
                <w:color w:val="000000"/>
                <w:sz w:val="24"/>
                <w:szCs w:val="24"/>
                <w:lang w:eastAsia="pl-PL"/>
              </w:rPr>
              <w:t>63</w:t>
            </w:r>
          </w:p>
        </w:tc>
      </w:tr>
    </w:tbl>
    <w:p w14:paraId="7060267E" w14:textId="77777777" w:rsidR="002968AB" w:rsidRPr="00B153AD" w:rsidRDefault="002968AB" w:rsidP="002968AB">
      <w:pPr>
        <w:spacing w:line="240" w:lineRule="auto"/>
        <w:jc w:val="both"/>
        <w:rPr>
          <w:rFonts w:ascii="Times New Roman" w:hAnsi="Times New Roman"/>
          <w:sz w:val="24"/>
          <w:szCs w:val="24"/>
        </w:rPr>
      </w:pPr>
    </w:p>
    <w:p w14:paraId="33B1AFFA" w14:textId="6B8BA2EA" w:rsidR="002968AB" w:rsidRPr="00B153AD" w:rsidRDefault="002968AB" w:rsidP="002968AB">
      <w:pPr>
        <w:spacing w:line="240" w:lineRule="auto"/>
        <w:jc w:val="both"/>
        <w:rPr>
          <w:rFonts w:ascii="Times New Roman" w:hAnsi="Times New Roman"/>
          <w:sz w:val="24"/>
          <w:szCs w:val="24"/>
        </w:rPr>
      </w:pPr>
      <w:r w:rsidRPr="00B153AD">
        <w:rPr>
          <w:rFonts w:ascii="Times New Roman" w:hAnsi="Times New Roman"/>
          <w:sz w:val="24"/>
          <w:szCs w:val="24"/>
        </w:rPr>
        <w:t>Średnia gęstość zaludnienia w gminie wynosi ok. 42 osób na 1 km</w:t>
      </w:r>
      <w:r w:rsidRPr="000C604E">
        <w:rPr>
          <w:rFonts w:ascii="Times New Roman" w:hAnsi="Times New Roman"/>
          <w:sz w:val="24"/>
          <w:szCs w:val="24"/>
          <w:vertAlign w:val="superscript"/>
        </w:rPr>
        <w:t>2</w:t>
      </w:r>
      <w:r w:rsidRPr="00B153AD">
        <w:rPr>
          <w:rFonts w:ascii="Times New Roman" w:hAnsi="Times New Roman"/>
          <w:sz w:val="24"/>
          <w:szCs w:val="24"/>
        </w:rPr>
        <w:t xml:space="preserve"> przy średniej gęstości zaludnienia w województwie wynoszącej 86 osób na 1 km</w:t>
      </w:r>
      <w:r w:rsidRPr="009F7ACF">
        <w:rPr>
          <w:rFonts w:ascii="Times New Roman" w:hAnsi="Times New Roman"/>
          <w:sz w:val="24"/>
          <w:szCs w:val="24"/>
          <w:vertAlign w:val="superscript"/>
        </w:rPr>
        <w:t>2</w:t>
      </w:r>
      <w:r w:rsidRPr="00B153AD">
        <w:rPr>
          <w:rFonts w:ascii="Times New Roman" w:hAnsi="Times New Roman"/>
          <w:sz w:val="24"/>
          <w:szCs w:val="24"/>
        </w:rPr>
        <w:t xml:space="preserve">  oraz 90 osób na 1 km</w:t>
      </w:r>
      <w:r w:rsidRPr="009F7ACF">
        <w:rPr>
          <w:rFonts w:ascii="Times New Roman" w:hAnsi="Times New Roman"/>
          <w:sz w:val="24"/>
          <w:szCs w:val="24"/>
          <w:vertAlign w:val="superscript"/>
        </w:rPr>
        <w:t xml:space="preserve">2 </w:t>
      </w:r>
      <w:r w:rsidRPr="00B153AD">
        <w:rPr>
          <w:rFonts w:ascii="Times New Roman" w:hAnsi="Times New Roman"/>
          <w:sz w:val="24"/>
          <w:szCs w:val="24"/>
        </w:rPr>
        <w:t>w powiecie łęczyńskim</w:t>
      </w:r>
      <w:r w:rsidR="009F7ACF">
        <w:rPr>
          <w:rFonts w:ascii="Times New Roman" w:hAnsi="Times New Roman"/>
          <w:sz w:val="24"/>
          <w:szCs w:val="24"/>
        </w:rPr>
        <w:t>.</w:t>
      </w:r>
    </w:p>
    <w:p w14:paraId="42B8DB91" w14:textId="77777777" w:rsidR="002968AB" w:rsidRPr="00B153AD" w:rsidRDefault="002968AB" w:rsidP="002968AB">
      <w:pPr>
        <w:spacing w:line="240" w:lineRule="auto"/>
        <w:jc w:val="both"/>
        <w:rPr>
          <w:rFonts w:ascii="Times New Roman" w:hAnsi="Times New Roman"/>
          <w:sz w:val="24"/>
          <w:szCs w:val="24"/>
        </w:rPr>
      </w:pPr>
    </w:p>
    <w:tbl>
      <w:tblPr>
        <w:tblW w:w="6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3062"/>
      </w:tblGrid>
      <w:tr w:rsidR="002968AB" w:rsidRPr="00B153AD" w14:paraId="41BEE001" w14:textId="77777777" w:rsidTr="00997543">
        <w:trPr>
          <w:trHeight w:val="351"/>
        </w:trPr>
        <w:tc>
          <w:tcPr>
            <w:tcW w:w="3681" w:type="dxa"/>
            <w:shd w:val="clear" w:color="auto" w:fill="FFFFFF"/>
            <w:vAlign w:val="center"/>
          </w:tcPr>
          <w:p w14:paraId="48CC2A09"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Wyszczególnienie</w:t>
            </w:r>
          </w:p>
        </w:tc>
        <w:tc>
          <w:tcPr>
            <w:tcW w:w="3062" w:type="dxa"/>
            <w:shd w:val="clear" w:color="auto" w:fill="FFFFFF"/>
            <w:vAlign w:val="center"/>
          </w:tcPr>
          <w:p w14:paraId="5B75655F" w14:textId="66F5D4CE"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Powierzchnia sołectwa w ha</w:t>
            </w:r>
          </w:p>
        </w:tc>
      </w:tr>
      <w:tr w:rsidR="002968AB" w:rsidRPr="00B153AD" w14:paraId="6EE68311" w14:textId="77777777" w:rsidTr="00997543">
        <w:trPr>
          <w:trHeight w:val="351"/>
        </w:trPr>
        <w:tc>
          <w:tcPr>
            <w:tcW w:w="3681" w:type="dxa"/>
            <w:vAlign w:val="center"/>
          </w:tcPr>
          <w:p w14:paraId="52A44ED1" w14:textId="77777777" w:rsidR="002968AB" w:rsidRPr="00B153AD" w:rsidRDefault="002968AB" w:rsidP="00997543">
            <w:pPr>
              <w:spacing w:after="0"/>
              <w:jc w:val="both"/>
              <w:rPr>
                <w:rFonts w:ascii="Times New Roman" w:hAnsi="Times New Roman"/>
                <w:sz w:val="24"/>
                <w:szCs w:val="24"/>
              </w:rPr>
            </w:pPr>
            <w:bookmarkStart w:id="2" w:name="_Hlk8216920"/>
            <w:r w:rsidRPr="00B153AD">
              <w:rPr>
                <w:rFonts w:ascii="Times New Roman" w:hAnsi="Times New Roman"/>
                <w:sz w:val="24"/>
                <w:szCs w:val="24"/>
              </w:rPr>
              <w:t>Czarny Las</w:t>
            </w:r>
          </w:p>
        </w:tc>
        <w:tc>
          <w:tcPr>
            <w:tcW w:w="3062" w:type="dxa"/>
            <w:vAlign w:val="center"/>
          </w:tcPr>
          <w:p w14:paraId="04709A92"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211</w:t>
            </w:r>
          </w:p>
        </w:tc>
      </w:tr>
      <w:tr w:rsidR="002968AB" w:rsidRPr="00B153AD" w14:paraId="10DA92DB" w14:textId="77777777" w:rsidTr="00997543">
        <w:trPr>
          <w:trHeight w:val="351"/>
        </w:trPr>
        <w:tc>
          <w:tcPr>
            <w:tcW w:w="3681" w:type="dxa"/>
            <w:vAlign w:val="center"/>
          </w:tcPr>
          <w:p w14:paraId="1C3F0D94"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Dąbrowa</w:t>
            </w:r>
          </w:p>
        </w:tc>
        <w:tc>
          <w:tcPr>
            <w:tcW w:w="3062" w:type="dxa"/>
            <w:vAlign w:val="center"/>
          </w:tcPr>
          <w:p w14:paraId="39F8978B"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252</w:t>
            </w:r>
          </w:p>
        </w:tc>
      </w:tr>
      <w:tr w:rsidR="002968AB" w:rsidRPr="00B153AD" w14:paraId="427AE408" w14:textId="77777777" w:rsidTr="00997543">
        <w:trPr>
          <w:trHeight w:val="351"/>
        </w:trPr>
        <w:tc>
          <w:tcPr>
            <w:tcW w:w="3681" w:type="dxa"/>
            <w:vAlign w:val="center"/>
          </w:tcPr>
          <w:p w14:paraId="2C40897E"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Dratów</w:t>
            </w:r>
          </w:p>
        </w:tc>
        <w:tc>
          <w:tcPr>
            <w:tcW w:w="3062" w:type="dxa"/>
            <w:vAlign w:val="center"/>
          </w:tcPr>
          <w:p w14:paraId="42E76783"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1373</w:t>
            </w:r>
          </w:p>
        </w:tc>
      </w:tr>
      <w:tr w:rsidR="002968AB" w:rsidRPr="00B153AD" w14:paraId="51B9A556" w14:textId="77777777" w:rsidTr="00997543">
        <w:trPr>
          <w:trHeight w:val="351"/>
        </w:trPr>
        <w:tc>
          <w:tcPr>
            <w:tcW w:w="3681" w:type="dxa"/>
            <w:vAlign w:val="center"/>
          </w:tcPr>
          <w:p w14:paraId="7F8ADFC5"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Dratów-Kolonia</w:t>
            </w:r>
          </w:p>
        </w:tc>
        <w:tc>
          <w:tcPr>
            <w:tcW w:w="3062" w:type="dxa"/>
            <w:vAlign w:val="center"/>
          </w:tcPr>
          <w:p w14:paraId="0DB772BE"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361</w:t>
            </w:r>
          </w:p>
        </w:tc>
      </w:tr>
      <w:tr w:rsidR="002968AB" w:rsidRPr="00B153AD" w14:paraId="04E73440" w14:textId="77777777" w:rsidTr="00997543">
        <w:trPr>
          <w:trHeight w:val="351"/>
        </w:trPr>
        <w:tc>
          <w:tcPr>
            <w:tcW w:w="3681" w:type="dxa"/>
            <w:vAlign w:val="center"/>
          </w:tcPr>
          <w:p w14:paraId="5A08A490"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Grądy</w:t>
            </w:r>
          </w:p>
        </w:tc>
        <w:tc>
          <w:tcPr>
            <w:tcW w:w="3062" w:type="dxa"/>
            <w:vAlign w:val="center"/>
          </w:tcPr>
          <w:p w14:paraId="189E1DBA"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559</w:t>
            </w:r>
          </w:p>
        </w:tc>
      </w:tr>
      <w:tr w:rsidR="002968AB" w:rsidRPr="00B153AD" w14:paraId="53C75954" w14:textId="77777777" w:rsidTr="00997543">
        <w:trPr>
          <w:trHeight w:val="351"/>
        </w:trPr>
        <w:tc>
          <w:tcPr>
            <w:tcW w:w="3681" w:type="dxa"/>
            <w:vAlign w:val="center"/>
          </w:tcPr>
          <w:p w14:paraId="34CC4043"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Jagodno</w:t>
            </w:r>
          </w:p>
        </w:tc>
        <w:tc>
          <w:tcPr>
            <w:tcW w:w="3062" w:type="dxa"/>
            <w:vAlign w:val="center"/>
          </w:tcPr>
          <w:p w14:paraId="1ACA08FC"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848</w:t>
            </w:r>
          </w:p>
        </w:tc>
      </w:tr>
      <w:tr w:rsidR="002968AB" w:rsidRPr="00B153AD" w14:paraId="5A98F74E" w14:textId="77777777" w:rsidTr="00997543">
        <w:trPr>
          <w:trHeight w:val="351"/>
        </w:trPr>
        <w:tc>
          <w:tcPr>
            <w:tcW w:w="3681" w:type="dxa"/>
            <w:vAlign w:val="center"/>
          </w:tcPr>
          <w:p w14:paraId="21BAC4AF"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Kaniwola</w:t>
            </w:r>
          </w:p>
        </w:tc>
        <w:tc>
          <w:tcPr>
            <w:tcW w:w="3062" w:type="dxa"/>
            <w:vAlign w:val="center"/>
          </w:tcPr>
          <w:p w14:paraId="151826E6"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1082</w:t>
            </w:r>
          </w:p>
        </w:tc>
      </w:tr>
      <w:tr w:rsidR="002968AB" w:rsidRPr="00B153AD" w14:paraId="73752417" w14:textId="77777777" w:rsidTr="00997543">
        <w:trPr>
          <w:trHeight w:val="351"/>
        </w:trPr>
        <w:tc>
          <w:tcPr>
            <w:tcW w:w="3681" w:type="dxa"/>
            <w:vAlign w:val="center"/>
          </w:tcPr>
          <w:p w14:paraId="39545C8E"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Kobyłki</w:t>
            </w:r>
          </w:p>
        </w:tc>
        <w:tc>
          <w:tcPr>
            <w:tcW w:w="3062" w:type="dxa"/>
            <w:vAlign w:val="center"/>
          </w:tcPr>
          <w:p w14:paraId="746F78AB"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465</w:t>
            </w:r>
          </w:p>
        </w:tc>
      </w:tr>
      <w:tr w:rsidR="002968AB" w:rsidRPr="00B153AD" w14:paraId="6FADE04F" w14:textId="77777777" w:rsidTr="00997543">
        <w:trPr>
          <w:trHeight w:val="351"/>
        </w:trPr>
        <w:tc>
          <w:tcPr>
            <w:tcW w:w="3681" w:type="dxa"/>
            <w:vAlign w:val="center"/>
          </w:tcPr>
          <w:p w14:paraId="6FF67CD1"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Kocia Góra</w:t>
            </w:r>
          </w:p>
        </w:tc>
        <w:tc>
          <w:tcPr>
            <w:tcW w:w="3062" w:type="dxa"/>
            <w:vAlign w:val="center"/>
          </w:tcPr>
          <w:p w14:paraId="5E1F3E82"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335</w:t>
            </w:r>
          </w:p>
        </w:tc>
      </w:tr>
      <w:tr w:rsidR="002968AB" w:rsidRPr="00B153AD" w14:paraId="1998B934" w14:textId="77777777" w:rsidTr="00997543">
        <w:trPr>
          <w:trHeight w:val="351"/>
        </w:trPr>
        <w:tc>
          <w:tcPr>
            <w:tcW w:w="3681" w:type="dxa"/>
            <w:vAlign w:val="center"/>
          </w:tcPr>
          <w:p w14:paraId="7C8323CB"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Krzczeń</w:t>
            </w:r>
          </w:p>
        </w:tc>
        <w:tc>
          <w:tcPr>
            <w:tcW w:w="3062" w:type="dxa"/>
            <w:vAlign w:val="center"/>
          </w:tcPr>
          <w:p w14:paraId="4E010E91"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434</w:t>
            </w:r>
          </w:p>
        </w:tc>
      </w:tr>
      <w:tr w:rsidR="002968AB" w:rsidRPr="00B153AD" w14:paraId="5C9917EB" w14:textId="77777777" w:rsidTr="00997543">
        <w:trPr>
          <w:trHeight w:val="351"/>
        </w:trPr>
        <w:tc>
          <w:tcPr>
            <w:tcW w:w="3681" w:type="dxa"/>
            <w:vAlign w:val="center"/>
          </w:tcPr>
          <w:p w14:paraId="1305C248"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Ludwin</w:t>
            </w:r>
          </w:p>
        </w:tc>
        <w:tc>
          <w:tcPr>
            <w:tcW w:w="3062" w:type="dxa"/>
            <w:vAlign w:val="center"/>
          </w:tcPr>
          <w:p w14:paraId="5EFAF515"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520</w:t>
            </w:r>
          </w:p>
        </w:tc>
      </w:tr>
      <w:tr w:rsidR="002968AB" w:rsidRPr="00B153AD" w14:paraId="38BE0D8F"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783784C9"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Ludwin-Kolonia</w:t>
            </w:r>
          </w:p>
        </w:tc>
        <w:tc>
          <w:tcPr>
            <w:tcW w:w="3062" w:type="dxa"/>
            <w:tcBorders>
              <w:top w:val="single" w:sz="4" w:space="0" w:color="auto"/>
              <w:left w:val="single" w:sz="4" w:space="0" w:color="auto"/>
              <w:bottom w:val="single" w:sz="4" w:space="0" w:color="auto"/>
              <w:right w:val="single" w:sz="4" w:space="0" w:color="auto"/>
            </w:tcBorders>
            <w:vAlign w:val="center"/>
          </w:tcPr>
          <w:p w14:paraId="04EDFAE0"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463</w:t>
            </w:r>
          </w:p>
        </w:tc>
      </w:tr>
      <w:tr w:rsidR="002968AB" w:rsidRPr="00B153AD" w14:paraId="687524CA"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6E1B0AE7"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Piaseczno</w:t>
            </w:r>
          </w:p>
        </w:tc>
        <w:tc>
          <w:tcPr>
            <w:tcW w:w="3062" w:type="dxa"/>
            <w:tcBorders>
              <w:top w:val="single" w:sz="4" w:space="0" w:color="auto"/>
              <w:left w:val="single" w:sz="4" w:space="0" w:color="auto"/>
              <w:bottom w:val="single" w:sz="4" w:space="0" w:color="auto"/>
              <w:right w:val="single" w:sz="4" w:space="0" w:color="auto"/>
            </w:tcBorders>
            <w:vAlign w:val="center"/>
          </w:tcPr>
          <w:p w14:paraId="1E7E2599"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340</w:t>
            </w:r>
          </w:p>
        </w:tc>
      </w:tr>
      <w:tr w:rsidR="002968AB" w:rsidRPr="00B153AD" w14:paraId="2575A0A9"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71113AC9"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Rogoźno</w:t>
            </w:r>
          </w:p>
        </w:tc>
        <w:tc>
          <w:tcPr>
            <w:tcW w:w="3062" w:type="dxa"/>
            <w:tcBorders>
              <w:top w:val="single" w:sz="4" w:space="0" w:color="auto"/>
              <w:left w:val="single" w:sz="4" w:space="0" w:color="auto"/>
              <w:bottom w:val="single" w:sz="4" w:space="0" w:color="auto"/>
              <w:right w:val="single" w:sz="4" w:space="0" w:color="auto"/>
            </w:tcBorders>
            <w:vAlign w:val="center"/>
          </w:tcPr>
          <w:p w14:paraId="3D093651"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1161</w:t>
            </w:r>
          </w:p>
        </w:tc>
      </w:tr>
      <w:tr w:rsidR="002968AB" w:rsidRPr="00B153AD" w14:paraId="0948F288"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2CA14811"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Rozpłucie Drugie</w:t>
            </w:r>
          </w:p>
        </w:tc>
        <w:tc>
          <w:tcPr>
            <w:tcW w:w="3062" w:type="dxa"/>
            <w:tcBorders>
              <w:top w:val="single" w:sz="4" w:space="0" w:color="auto"/>
              <w:left w:val="single" w:sz="4" w:space="0" w:color="auto"/>
              <w:bottom w:val="single" w:sz="4" w:space="0" w:color="auto"/>
              <w:right w:val="single" w:sz="4" w:space="0" w:color="auto"/>
            </w:tcBorders>
            <w:vAlign w:val="center"/>
          </w:tcPr>
          <w:p w14:paraId="42567164"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349</w:t>
            </w:r>
          </w:p>
        </w:tc>
      </w:tr>
      <w:tr w:rsidR="002968AB" w:rsidRPr="00B153AD" w14:paraId="5AA07D01"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4E8CFFC8"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Rozpłucie Pierwsze</w:t>
            </w:r>
          </w:p>
        </w:tc>
        <w:tc>
          <w:tcPr>
            <w:tcW w:w="3062" w:type="dxa"/>
            <w:tcBorders>
              <w:top w:val="single" w:sz="4" w:space="0" w:color="auto"/>
              <w:left w:val="single" w:sz="4" w:space="0" w:color="auto"/>
              <w:bottom w:val="single" w:sz="4" w:space="0" w:color="auto"/>
              <w:right w:val="single" w:sz="4" w:space="0" w:color="auto"/>
            </w:tcBorders>
            <w:vAlign w:val="center"/>
          </w:tcPr>
          <w:p w14:paraId="123D743A"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434</w:t>
            </w:r>
          </w:p>
        </w:tc>
      </w:tr>
      <w:tr w:rsidR="002968AB" w:rsidRPr="00B153AD" w14:paraId="2579071C"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59E88872"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Stary Radzic</w:t>
            </w:r>
          </w:p>
        </w:tc>
        <w:tc>
          <w:tcPr>
            <w:tcW w:w="3062" w:type="dxa"/>
            <w:tcBorders>
              <w:top w:val="single" w:sz="4" w:space="0" w:color="auto"/>
              <w:left w:val="single" w:sz="4" w:space="0" w:color="auto"/>
              <w:bottom w:val="single" w:sz="4" w:space="0" w:color="auto"/>
              <w:right w:val="single" w:sz="4" w:space="0" w:color="auto"/>
            </w:tcBorders>
            <w:vAlign w:val="center"/>
          </w:tcPr>
          <w:p w14:paraId="48C76BA2"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496</w:t>
            </w:r>
          </w:p>
        </w:tc>
      </w:tr>
      <w:tr w:rsidR="002968AB" w:rsidRPr="00B153AD" w14:paraId="6AB28621" w14:textId="77777777" w:rsidTr="00997543">
        <w:trPr>
          <w:trHeight w:val="203"/>
        </w:trPr>
        <w:tc>
          <w:tcPr>
            <w:tcW w:w="3681" w:type="dxa"/>
            <w:tcBorders>
              <w:top w:val="single" w:sz="4" w:space="0" w:color="auto"/>
              <w:left w:val="single" w:sz="4" w:space="0" w:color="auto"/>
              <w:bottom w:val="single" w:sz="4" w:space="0" w:color="auto"/>
              <w:right w:val="single" w:sz="4" w:space="0" w:color="auto"/>
            </w:tcBorders>
            <w:vAlign w:val="center"/>
          </w:tcPr>
          <w:p w14:paraId="2F128E2C"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Uciekajka</w:t>
            </w:r>
          </w:p>
        </w:tc>
        <w:tc>
          <w:tcPr>
            <w:tcW w:w="3062" w:type="dxa"/>
            <w:tcBorders>
              <w:top w:val="single" w:sz="4" w:space="0" w:color="auto"/>
              <w:left w:val="single" w:sz="4" w:space="0" w:color="auto"/>
              <w:bottom w:val="single" w:sz="4" w:space="0" w:color="auto"/>
              <w:right w:val="single" w:sz="4" w:space="0" w:color="auto"/>
            </w:tcBorders>
            <w:vAlign w:val="center"/>
          </w:tcPr>
          <w:p w14:paraId="75E4EF05"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828</w:t>
            </w:r>
          </w:p>
        </w:tc>
      </w:tr>
      <w:tr w:rsidR="002968AB" w:rsidRPr="00B153AD" w14:paraId="0EA589B7"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5DD08ECE"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Zezulin Drugi</w:t>
            </w:r>
          </w:p>
        </w:tc>
        <w:tc>
          <w:tcPr>
            <w:tcW w:w="3062" w:type="dxa"/>
            <w:tcBorders>
              <w:top w:val="single" w:sz="4" w:space="0" w:color="auto"/>
              <w:left w:val="single" w:sz="4" w:space="0" w:color="auto"/>
              <w:bottom w:val="single" w:sz="4" w:space="0" w:color="auto"/>
              <w:right w:val="single" w:sz="4" w:space="0" w:color="auto"/>
            </w:tcBorders>
            <w:vAlign w:val="center"/>
          </w:tcPr>
          <w:p w14:paraId="2503677A"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479</w:t>
            </w:r>
          </w:p>
        </w:tc>
      </w:tr>
      <w:tr w:rsidR="002968AB" w:rsidRPr="00B153AD" w14:paraId="22C59C27"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7FA0F583"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Zezulin Niższy</w:t>
            </w:r>
          </w:p>
        </w:tc>
        <w:tc>
          <w:tcPr>
            <w:tcW w:w="3062" w:type="dxa"/>
            <w:tcBorders>
              <w:top w:val="single" w:sz="4" w:space="0" w:color="auto"/>
              <w:left w:val="single" w:sz="4" w:space="0" w:color="auto"/>
              <w:bottom w:val="single" w:sz="4" w:space="0" w:color="auto"/>
              <w:right w:val="single" w:sz="4" w:space="0" w:color="auto"/>
            </w:tcBorders>
            <w:vAlign w:val="center"/>
          </w:tcPr>
          <w:p w14:paraId="5CF7A018"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701</w:t>
            </w:r>
          </w:p>
        </w:tc>
      </w:tr>
      <w:tr w:rsidR="002968AB" w:rsidRPr="00B153AD" w14:paraId="048DEA5A" w14:textId="77777777" w:rsidTr="00997543">
        <w:trPr>
          <w:trHeight w:val="351"/>
        </w:trPr>
        <w:tc>
          <w:tcPr>
            <w:tcW w:w="3681" w:type="dxa"/>
            <w:tcBorders>
              <w:top w:val="single" w:sz="4" w:space="0" w:color="auto"/>
              <w:left w:val="single" w:sz="4" w:space="0" w:color="auto"/>
              <w:bottom w:val="single" w:sz="4" w:space="0" w:color="auto"/>
              <w:right w:val="single" w:sz="4" w:space="0" w:color="auto"/>
            </w:tcBorders>
            <w:vAlign w:val="center"/>
          </w:tcPr>
          <w:p w14:paraId="12043912"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Zezulin Pierwszy</w:t>
            </w:r>
          </w:p>
        </w:tc>
        <w:tc>
          <w:tcPr>
            <w:tcW w:w="3062" w:type="dxa"/>
            <w:tcBorders>
              <w:top w:val="single" w:sz="4" w:space="0" w:color="auto"/>
              <w:left w:val="single" w:sz="4" w:space="0" w:color="auto"/>
              <w:bottom w:val="single" w:sz="4" w:space="0" w:color="auto"/>
              <w:right w:val="single" w:sz="4" w:space="0" w:color="auto"/>
            </w:tcBorders>
            <w:vAlign w:val="center"/>
          </w:tcPr>
          <w:p w14:paraId="470E2428" w14:textId="77777777" w:rsidR="002968AB" w:rsidRPr="00B153AD" w:rsidRDefault="002968AB" w:rsidP="00997543">
            <w:pPr>
              <w:spacing w:after="0"/>
              <w:jc w:val="both"/>
              <w:rPr>
                <w:rFonts w:ascii="Times New Roman" w:hAnsi="Times New Roman"/>
                <w:sz w:val="24"/>
                <w:szCs w:val="24"/>
              </w:rPr>
            </w:pPr>
            <w:r w:rsidRPr="00B153AD">
              <w:rPr>
                <w:rFonts w:ascii="Times New Roman" w:hAnsi="Times New Roman"/>
                <w:sz w:val="24"/>
                <w:szCs w:val="24"/>
              </w:rPr>
              <w:t>431</w:t>
            </w:r>
          </w:p>
        </w:tc>
      </w:tr>
      <w:bookmarkEnd w:id="2"/>
    </w:tbl>
    <w:p w14:paraId="1DBE9FE2" w14:textId="77777777" w:rsidR="00D50E08" w:rsidRDefault="00D50E08" w:rsidP="00C83206">
      <w:pPr>
        <w:spacing w:line="240" w:lineRule="auto"/>
        <w:jc w:val="both"/>
        <w:rPr>
          <w:rFonts w:ascii="Times New Roman" w:hAnsi="Times New Roman"/>
          <w:b/>
          <w:sz w:val="24"/>
          <w:szCs w:val="24"/>
        </w:rPr>
      </w:pPr>
    </w:p>
    <w:p w14:paraId="350853C1" w14:textId="77777777" w:rsidR="00D50E08" w:rsidRPr="00C65466" w:rsidRDefault="004966D7"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Z</w:t>
      </w:r>
      <w:r w:rsidR="00D50E08" w:rsidRPr="00C65466">
        <w:rPr>
          <w:rFonts w:ascii="Times New Roman" w:hAnsi="Times New Roman"/>
          <w:b/>
          <w:color w:val="1F497D" w:themeColor="text2"/>
          <w:sz w:val="24"/>
          <w:szCs w:val="24"/>
        </w:rPr>
        <w:t>drowi</w:t>
      </w:r>
      <w:r w:rsidRPr="00C65466">
        <w:rPr>
          <w:rFonts w:ascii="Times New Roman" w:hAnsi="Times New Roman"/>
          <w:b/>
          <w:color w:val="1F497D" w:themeColor="text2"/>
          <w:sz w:val="24"/>
          <w:szCs w:val="24"/>
        </w:rPr>
        <w:t>e</w:t>
      </w:r>
    </w:p>
    <w:p w14:paraId="1B81E4DD" w14:textId="7A9D6AF6" w:rsidR="004966D7" w:rsidRPr="004966D7" w:rsidRDefault="00D50E08" w:rsidP="00C83206">
      <w:pPr>
        <w:spacing w:line="240" w:lineRule="auto"/>
        <w:ind w:firstLine="708"/>
        <w:jc w:val="both"/>
        <w:rPr>
          <w:rFonts w:ascii="Times New Roman" w:hAnsi="Times New Roman"/>
          <w:sz w:val="24"/>
          <w:szCs w:val="24"/>
        </w:rPr>
      </w:pPr>
      <w:r w:rsidRPr="004966D7">
        <w:rPr>
          <w:rFonts w:ascii="Times New Roman" w:hAnsi="Times New Roman"/>
          <w:sz w:val="24"/>
          <w:szCs w:val="24"/>
        </w:rPr>
        <w:t xml:space="preserve">Na terenie gminy </w:t>
      </w:r>
      <w:r w:rsidR="004966D7" w:rsidRPr="004966D7">
        <w:rPr>
          <w:rFonts w:ascii="Times New Roman" w:hAnsi="Times New Roman"/>
          <w:sz w:val="24"/>
          <w:szCs w:val="24"/>
        </w:rPr>
        <w:t>funkcjonował</w:t>
      </w:r>
      <w:r w:rsidRPr="004966D7">
        <w:rPr>
          <w:rFonts w:ascii="Times New Roman" w:hAnsi="Times New Roman"/>
          <w:sz w:val="24"/>
          <w:szCs w:val="24"/>
        </w:rPr>
        <w:t xml:space="preserve"> </w:t>
      </w:r>
      <w:r w:rsidR="004966D7" w:rsidRPr="004966D7">
        <w:rPr>
          <w:rFonts w:ascii="Times New Roman" w:hAnsi="Times New Roman"/>
          <w:sz w:val="24"/>
          <w:szCs w:val="24"/>
        </w:rPr>
        <w:t>1 ośrodek zdrowia realizujący zadania z zakresu podstawowej opieki zdrowotnej</w:t>
      </w:r>
      <w:r w:rsidRPr="004966D7">
        <w:rPr>
          <w:rFonts w:ascii="Times New Roman" w:hAnsi="Times New Roman"/>
          <w:sz w:val="24"/>
          <w:szCs w:val="24"/>
        </w:rPr>
        <w:t>, zarządzan</w:t>
      </w:r>
      <w:r w:rsidR="004966D7" w:rsidRPr="004966D7">
        <w:rPr>
          <w:rFonts w:ascii="Times New Roman" w:hAnsi="Times New Roman"/>
          <w:sz w:val="24"/>
          <w:szCs w:val="24"/>
        </w:rPr>
        <w:t xml:space="preserve">y </w:t>
      </w:r>
      <w:r w:rsidRPr="004966D7">
        <w:rPr>
          <w:rFonts w:ascii="Times New Roman" w:hAnsi="Times New Roman"/>
          <w:sz w:val="24"/>
          <w:szCs w:val="24"/>
        </w:rPr>
        <w:t xml:space="preserve">przez </w:t>
      </w:r>
      <w:r w:rsidR="004966D7" w:rsidRPr="004966D7">
        <w:rPr>
          <w:rFonts w:ascii="Times New Roman" w:hAnsi="Times New Roman"/>
          <w:sz w:val="24"/>
          <w:szCs w:val="24"/>
        </w:rPr>
        <w:t xml:space="preserve">firmę zewnętrzną oraz 1 apteka.  </w:t>
      </w:r>
    </w:p>
    <w:p w14:paraId="6135AC47" w14:textId="77777777" w:rsidR="00D50E08" w:rsidRPr="00C65466" w:rsidRDefault="00D50E08"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Pomoc społeczna</w:t>
      </w:r>
    </w:p>
    <w:p w14:paraId="52418612" w14:textId="041D572E"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     Ośrodek Pomocy Społecznej działający w obiekcie Ludwin-Kolonia 24, jest instytucją, która przeciwdziała wykluczeniu społecznemu na terenie gminy Ludwin, zatrudnionych obecnie jest 13 pracowników, na 12,5 etatach.</w:t>
      </w:r>
    </w:p>
    <w:p w14:paraId="1625D747" w14:textId="74A64444"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    Głównym celem gminy jest zaspokojenie podstawowych potrzeb życiowych, wyrównywanie szans oraz podnoszenie poziomu życia mieszkańców. Wykonywanie zadań z zakresu pomocy społecznej ma prowadzić do życiowego usamodzielnienia podopiecznych, a także zintegrowanie ich ze środowiskiem.</w:t>
      </w:r>
    </w:p>
    <w:p w14:paraId="260391B5" w14:textId="55F6E982"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     Do zadań pomocy społecznej należy przyznawanie i wypłacanie świadczeń, prowadzenie pracy socjalnej, rozwój i prowadzenie infrastruktury socjalnej. W ramach pomocy społecznej realizowane są świadczenia finansowe, materialne, wykonywana jest praca socjalna, a także poradnictwo i interwencja </w:t>
      </w:r>
      <w:r w:rsidR="009F7ACF">
        <w:rPr>
          <w:rFonts w:ascii="Times New Roman" w:hAnsi="Times New Roman"/>
          <w:sz w:val="24"/>
          <w:szCs w:val="24"/>
        </w:rPr>
        <w:t xml:space="preserve">w </w:t>
      </w:r>
      <w:r w:rsidRPr="00D3687F">
        <w:rPr>
          <w:rFonts w:ascii="Times New Roman" w:hAnsi="Times New Roman"/>
          <w:sz w:val="24"/>
          <w:szCs w:val="24"/>
        </w:rPr>
        <w:t>z związku z różnego rodzaju zdarzeniami losowymi.</w:t>
      </w:r>
    </w:p>
    <w:p w14:paraId="0C76E093" w14:textId="6D69FDEE"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    Rozpoznanie środowisk na dzień 31.12.2019 r. na świadczenia przyznane w ramach zadań zleconych i zadań własnych wynosiło 269 osób, którym przyznano świadczenia w trybie decyzji. </w:t>
      </w:r>
    </w:p>
    <w:p w14:paraId="5111656D" w14:textId="77777777" w:rsidR="00D3687F" w:rsidRDefault="00D3687F" w:rsidP="00D3687F">
      <w:pPr>
        <w:spacing w:after="0" w:line="240" w:lineRule="auto"/>
        <w:jc w:val="both"/>
        <w:rPr>
          <w:rFonts w:ascii="Times New Roman" w:hAnsi="Times New Roman"/>
          <w:sz w:val="24"/>
          <w:szCs w:val="24"/>
        </w:rPr>
      </w:pPr>
    </w:p>
    <w:p w14:paraId="479216FB" w14:textId="59DFBD01"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Na zadania własne wydatkowano 628 965,09 zł</w:t>
      </w:r>
      <w:r w:rsidR="008473C4">
        <w:rPr>
          <w:rFonts w:ascii="Times New Roman" w:hAnsi="Times New Roman"/>
          <w:sz w:val="24"/>
          <w:szCs w:val="24"/>
        </w:rPr>
        <w:t>,</w:t>
      </w:r>
      <w:r w:rsidRPr="00D3687F">
        <w:rPr>
          <w:rFonts w:ascii="Times New Roman" w:hAnsi="Times New Roman"/>
          <w:sz w:val="24"/>
          <w:szCs w:val="24"/>
        </w:rPr>
        <w:t xml:space="preserve"> tj. 20 080 świadczeń</w:t>
      </w:r>
      <w:r w:rsidR="008473C4">
        <w:rPr>
          <w:rFonts w:ascii="Times New Roman" w:hAnsi="Times New Roman"/>
          <w:sz w:val="24"/>
          <w:szCs w:val="24"/>
        </w:rPr>
        <w:t>,</w:t>
      </w:r>
      <w:r w:rsidRPr="00D3687F">
        <w:rPr>
          <w:rFonts w:ascii="Times New Roman" w:hAnsi="Times New Roman"/>
          <w:sz w:val="24"/>
          <w:szCs w:val="24"/>
        </w:rPr>
        <w:t xml:space="preserve"> w tym:</w:t>
      </w:r>
    </w:p>
    <w:p w14:paraId="4A888222" w14:textId="25172FD2"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 Na zasiłki okresowe dla 39 osób</w:t>
      </w:r>
      <w:r w:rsidR="008473C4">
        <w:rPr>
          <w:rFonts w:ascii="Times New Roman" w:hAnsi="Times New Roman"/>
          <w:sz w:val="24"/>
          <w:szCs w:val="24"/>
        </w:rPr>
        <w:t>,</w:t>
      </w:r>
      <w:r w:rsidRPr="00D3687F">
        <w:rPr>
          <w:rFonts w:ascii="Times New Roman" w:hAnsi="Times New Roman"/>
          <w:sz w:val="24"/>
          <w:szCs w:val="24"/>
        </w:rPr>
        <w:t xml:space="preserve"> tj. 206 świadczeń wydatkowano kwotę 73 859, 67 zł </w:t>
      </w:r>
      <w:r w:rsidR="008473C4">
        <w:rPr>
          <w:rFonts w:ascii="Times New Roman" w:hAnsi="Times New Roman"/>
          <w:sz w:val="24"/>
          <w:szCs w:val="24"/>
        </w:rPr>
        <w:t>(</w:t>
      </w:r>
      <w:r w:rsidRPr="00D3687F">
        <w:rPr>
          <w:rFonts w:ascii="Times New Roman" w:hAnsi="Times New Roman"/>
          <w:sz w:val="24"/>
          <w:szCs w:val="24"/>
        </w:rPr>
        <w:t>dotacja</w:t>
      </w:r>
      <w:r w:rsidR="008473C4">
        <w:rPr>
          <w:rFonts w:ascii="Times New Roman" w:hAnsi="Times New Roman"/>
          <w:sz w:val="24"/>
          <w:szCs w:val="24"/>
        </w:rPr>
        <w:t>),</w:t>
      </w:r>
    </w:p>
    <w:p w14:paraId="71F54237" w14:textId="243FFD08"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2. Na zasiłki celowe i specjalne celowe dla 98 osób</w:t>
      </w:r>
      <w:r w:rsidR="008473C4">
        <w:rPr>
          <w:rFonts w:ascii="Times New Roman" w:hAnsi="Times New Roman"/>
          <w:sz w:val="24"/>
          <w:szCs w:val="24"/>
        </w:rPr>
        <w:t>,</w:t>
      </w:r>
      <w:r w:rsidRPr="00D3687F">
        <w:rPr>
          <w:rFonts w:ascii="Times New Roman" w:hAnsi="Times New Roman"/>
          <w:sz w:val="24"/>
          <w:szCs w:val="24"/>
        </w:rPr>
        <w:t xml:space="preserve"> tj. 165 świadczeń wydatkowano kwotę                 45 171,22 zł</w:t>
      </w:r>
      <w:r w:rsidR="008473C4">
        <w:rPr>
          <w:rFonts w:ascii="Times New Roman" w:hAnsi="Times New Roman"/>
          <w:sz w:val="24"/>
          <w:szCs w:val="24"/>
        </w:rPr>
        <w:t>,</w:t>
      </w:r>
    </w:p>
    <w:p w14:paraId="68FA3F73" w14:textId="78D88B08"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3. Na udzielenie schronienia dla 1 osoby</w:t>
      </w:r>
      <w:r w:rsidR="008473C4">
        <w:rPr>
          <w:rFonts w:ascii="Times New Roman" w:hAnsi="Times New Roman"/>
          <w:sz w:val="24"/>
          <w:szCs w:val="24"/>
        </w:rPr>
        <w:t>,</w:t>
      </w:r>
      <w:r w:rsidRPr="00D3687F">
        <w:rPr>
          <w:rFonts w:ascii="Times New Roman" w:hAnsi="Times New Roman"/>
          <w:sz w:val="24"/>
          <w:szCs w:val="24"/>
        </w:rPr>
        <w:t xml:space="preserve"> tj. 243 świadczenia wydatkowano kwotę 7 530,79 zł</w:t>
      </w:r>
      <w:r w:rsidR="008473C4">
        <w:rPr>
          <w:rFonts w:ascii="Times New Roman" w:hAnsi="Times New Roman"/>
          <w:sz w:val="24"/>
          <w:szCs w:val="24"/>
        </w:rPr>
        <w:t>,</w:t>
      </w:r>
    </w:p>
    <w:p w14:paraId="63610833" w14:textId="4FD46079"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4. Na usługi opiekuńcze dla 14 osób</w:t>
      </w:r>
      <w:r w:rsidR="008473C4">
        <w:rPr>
          <w:rFonts w:ascii="Times New Roman" w:hAnsi="Times New Roman"/>
          <w:sz w:val="24"/>
          <w:szCs w:val="24"/>
        </w:rPr>
        <w:t>,</w:t>
      </w:r>
      <w:r w:rsidRPr="00D3687F">
        <w:rPr>
          <w:rFonts w:ascii="Times New Roman" w:hAnsi="Times New Roman"/>
          <w:sz w:val="24"/>
          <w:szCs w:val="24"/>
        </w:rPr>
        <w:t xml:space="preserve"> tj. 3 343 świadczenia wydatkowano kwotę: 80 269,83 zł</w:t>
      </w:r>
      <w:r w:rsidR="008473C4">
        <w:rPr>
          <w:rFonts w:ascii="Times New Roman" w:hAnsi="Times New Roman"/>
          <w:sz w:val="24"/>
          <w:szCs w:val="24"/>
        </w:rPr>
        <w:t>,</w:t>
      </w:r>
    </w:p>
    <w:p w14:paraId="1C847C2C" w14:textId="0743FA0E"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5. Na opłacenie za pobyt w Domach Pomocy Społecznej dla 3 osób</w:t>
      </w:r>
      <w:r w:rsidR="008473C4">
        <w:rPr>
          <w:rFonts w:ascii="Times New Roman" w:hAnsi="Times New Roman"/>
          <w:sz w:val="24"/>
          <w:szCs w:val="24"/>
        </w:rPr>
        <w:t>,</w:t>
      </w:r>
      <w:r w:rsidRPr="00D3687F">
        <w:rPr>
          <w:rFonts w:ascii="Times New Roman" w:hAnsi="Times New Roman"/>
          <w:sz w:val="24"/>
          <w:szCs w:val="24"/>
        </w:rPr>
        <w:t xml:space="preserve"> tj. 36 świadczeń  wydatkowano kwotę 77 510,03 zł</w:t>
      </w:r>
      <w:r w:rsidR="008473C4">
        <w:rPr>
          <w:rFonts w:ascii="Times New Roman" w:hAnsi="Times New Roman"/>
          <w:sz w:val="24"/>
          <w:szCs w:val="24"/>
        </w:rPr>
        <w:t>,</w:t>
      </w:r>
    </w:p>
    <w:p w14:paraId="219C7030" w14:textId="44529233"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6. Na opłacenie dożywiania w szkole i wypłatę zasiłków celowych w ramach wieloletniego programu wspierania finansowego gmin w zakresie dożywiania „Pomoc państwa w zakresie dożywiania” wydatkowano kwotę 104 500,00 zł</w:t>
      </w:r>
      <w:r w:rsidR="0082191E">
        <w:rPr>
          <w:rFonts w:ascii="Times New Roman" w:hAnsi="Times New Roman"/>
          <w:sz w:val="24"/>
          <w:szCs w:val="24"/>
        </w:rPr>
        <w:t>,</w:t>
      </w:r>
    </w:p>
    <w:p w14:paraId="0988B0DD" w14:textId="5A02F780"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7. Na zasiłki stałe wydatkowano kwotę 220 473,37 zł dla 42 osób, czyli 408 świadczeń</w:t>
      </w:r>
      <w:r w:rsidR="0082191E">
        <w:rPr>
          <w:rFonts w:ascii="Times New Roman" w:hAnsi="Times New Roman"/>
          <w:sz w:val="24"/>
          <w:szCs w:val="24"/>
        </w:rPr>
        <w:t>,</w:t>
      </w:r>
    </w:p>
    <w:p w14:paraId="5BF5D671" w14:textId="61C7D35F"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8. Na odprowadzenie składek na ubezpieczenie zdrowotne od 40 osób pobierających zasiłek stały z pomocy społecznej</w:t>
      </w:r>
      <w:r w:rsidR="0082191E">
        <w:rPr>
          <w:rFonts w:ascii="Times New Roman" w:hAnsi="Times New Roman"/>
          <w:sz w:val="24"/>
          <w:szCs w:val="24"/>
        </w:rPr>
        <w:t>,</w:t>
      </w:r>
      <w:r w:rsidRPr="00D3687F">
        <w:rPr>
          <w:rFonts w:ascii="Times New Roman" w:hAnsi="Times New Roman"/>
          <w:sz w:val="24"/>
          <w:szCs w:val="24"/>
        </w:rPr>
        <w:t xml:space="preserve"> tj. 395 świadczeń wydatkowano kwotę 19 650,18 zł.</w:t>
      </w:r>
    </w:p>
    <w:p w14:paraId="013083D2" w14:textId="77777777" w:rsidR="00D3687F" w:rsidRPr="00D3687F" w:rsidRDefault="00D3687F" w:rsidP="00D3687F">
      <w:pPr>
        <w:spacing w:after="0" w:line="240" w:lineRule="auto"/>
        <w:jc w:val="both"/>
        <w:rPr>
          <w:rFonts w:ascii="Times New Roman" w:hAnsi="Times New Roman"/>
          <w:sz w:val="24"/>
          <w:szCs w:val="24"/>
        </w:rPr>
      </w:pPr>
    </w:p>
    <w:p w14:paraId="3D3DCFCE" w14:textId="4A04DA33"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Na zadania zlecone z budżetu Wojewody</w:t>
      </w:r>
      <w:r w:rsidR="0082191E">
        <w:rPr>
          <w:rFonts w:ascii="Times New Roman" w:hAnsi="Times New Roman"/>
          <w:sz w:val="24"/>
          <w:szCs w:val="24"/>
        </w:rPr>
        <w:t>:</w:t>
      </w:r>
    </w:p>
    <w:p w14:paraId="0759D461" w14:textId="7219A17F"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 Zasiłki rodzinne</w:t>
      </w:r>
      <w:r w:rsidR="0082191E">
        <w:rPr>
          <w:rFonts w:ascii="Times New Roman" w:hAnsi="Times New Roman"/>
          <w:sz w:val="24"/>
          <w:szCs w:val="24"/>
        </w:rPr>
        <w:t>,</w:t>
      </w:r>
      <w:r w:rsidRPr="00D3687F">
        <w:rPr>
          <w:rFonts w:ascii="Times New Roman" w:hAnsi="Times New Roman"/>
          <w:sz w:val="24"/>
          <w:szCs w:val="24"/>
        </w:rPr>
        <w:t xml:space="preserve">  tj. 4</w:t>
      </w:r>
      <w:r w:rsidR="0082191E">
        <w:rPr>
          <w:rFonts w:ascii="Times New Roman" w:hAnsi="Times New Roman"/>
          <w:sz w:val="24"/>
          <w:szCs w:val="24"/>
        </w:rPr>
        <w:t xml:space="preserve"> </w:t>
      </w:r>
      <w:r w:rsidRPr="00D3687F">
        <w:rPr>
          <w:rFonts w:ascii="Times New Roman" w:hAnsi="Times New Roman"/>
          <w:sz w:val="24"/>
          <w:szCs w:val="24"/>
        </w:rPr>
        <w:t>742 świadczenia w kwocie 557 567,00 zł</w:t>
      </w:r>
      <w:r w:rsidR="0082191E">
        <w:rPr>
          <w:rFonts w:ascii="Times New Roman" w:hAnsi="Times New Roman"/>
          <w:sz w:val="24"/>
          <w:szCs w:val="24"/>
        </w:rPr>
        <w:t>,</w:t>
      </w:r>
    </w:p>
    <w:p w14:paraId="1C353135" w14:textId="745F849E"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2. Dodatki do zasiłku rodzinnego</w:t>
      </w:r>
      <w:r w:rsidR="0082191E">
        <w:rPr>
          <w:rFonts w:ascii="Times New Roman" w:hAnsi="Times New Roman"/>
          <w:sz w:val="24"/>
          <w:szCs w:val="24"/>
        </w:rPr>
        <w:t>,</w:t>
      </w:r>
      <w:r w:rsidRPr="00D3687F">
        <w:rPr>
          <w:rFonts w:ascii="Times New Roman" w:hAnsi="Times New Roman"/>
          <w:sz w:val="24"/>
          <w:szCs w:val="24"/>
        </w:rPr>
        <w:t xml:space="preserve"> tj.  2</w:t>
      </w:r>
      <w:r w:rsidR="0082191E">
        <w:rPr>
          <w:rFonts w:ascii="Times New Roman" w:hAnsi="Times New Roman"/>
          <w:sz w:val="24"/>
          <w:szCs w:val="24"/>
        </w:rPr>
        <w:t xml:space="preserve"> </w:t>
      </w:r>
      <w:r w:rsidRPr="00D3687F">
        <w:rPr>
          <w:rFonts w:ascii="Times New Roman" w:hAnsi="Times New Roman"/>
          <w:sz w:val="24"/>
          <w:szCs w:val="24"/>
        </w:rPr>
        <w:t>261 świadczeń w kwocie 249 932,00 zł</w:t>
      </w:r>
      <w:r w:rsidR="0082191E">
        <w:rPr>
          <w:rFonts w:ascii="Times New Roman" w:hAnsi="Times New Roman"/>
          <w:sz w:val="24"/>
          <w:szCs w:val="24"/>
        </w:rPr>
        <w:t>,</w:t>
      </w:r>
    </w:p>
    <w:p w14:paraId="3FAD78EC" w14:textId="0F6F8CC6"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3. Świadczenia opiekuńcze</w:t>
      </w:r>
      <w:r w:rsidR="0082191E">
        <w:rPr>
          <w:rFonts w:ascii="Times New Roman" w:hAnsi="Times New Roman"/>
          <w:sz w:val="24"/>
          <w:szCs w:val="24"/>
        </w:rPr>
        <w:t>,</w:t>
      </w:r>
      <w:r w:rsidRPr="00D3687F">
        <w:rPr>
          <w:rFonts w:ascii="Times New Roman" w:hAnsi="Times New Roman"/>
          <w:sz w:val="24"/>
          <w:szCs w:val="24"/>
        </w:rPr>
        <w:t xml:space="preserve">  tj. 1</w:t>
      </w:r>
      <w:r w:rsidR="0082191E">
        <w:rPr>
          <w:rFonts w:ascii="Times New Roman" w:hAnsi="Times New Roman"/>
          <w:sz w:val="24"/>
          <w:szCs w:val="24"/>
        </w:rPr>
        <w:t xml:space="preserve"> </w:t>
      </w:r>
      <w:r w:rsidRPr="00D3687F">
        <w:rPr>
          <w:rFonts w:ascii="Times New Roman" w:hAnsi="Times New Roman"/>
          <w:sz w:val="24"/>
          <w:szCs w:val="24"/>
        </w:rPr>
        <w:t>646 świadczeń w kwocie 683 253,00 zł</w:t>
      </w:r>
      <w:r w:rsidR="0082191E">
        <w:rPr>
          <w:rFonts w:ascii="Times New Roman" w:hAnsi="Times New Roman"/>
          <w:sz w:val="24"/>
          <w:szCs w:val="24"/>
        </w:rPr>
        <w:t>,</w:t>
      </w:r>
    </w:p>
    <w:p w14:paraId="7D04D830" w14:textId="1CF10522"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4. Jednorazowa zapomoga z tytułu urodzenia się dziecka</w:t>
      </w:r>
      <w:r w:rsidR="0082191E">
        <w:rPr>
          <w:rFonts w:ascii="Times New Roman" w:hAnsi="Times New Roman"/>
          <w:sz w:val="24"/>
          <w:szCs w:val="24"/>
        </w:rPr>
        <w:t>,</w:t>
      </w:r>
      <w:r w:rsidRPr="00D3687F">
        <w:rPr>
          <w:rFonts w:ascii="Times New Roman" w:hAnsi="Times New Roman"/>
          <w:sz w:val="24"/>
          <w:szCs w:val="24"/>
        </w:rPr>
        <w:t xml:space="preserve">  tj. 50 świadczeń w kwocie </w:t>
      </w:r>
      <w:r w:rsidR="0082191E">
        <w:rPr>
          <w:rFonts w:ascii="Times New Roman" w:hAnsi="Times New Roman"/>
          <w:sz w:val="24"/>
          <w:szCs w:val="24"/>
        </w:rPr>
        <w:br/>
      </w:r>
      <w:r w:rsidRPr="00D3687F">
        <w:rPr>
          <w:rFonts w:ascii="Times New Roman" w:hAnsi="Times New Roman"/>
          <w:sz w:val="24"/>
          <w:szCs w:val="24"/>
        </w:rPr>
        <w:t>50 000,00 zł</w:t>
      </w:r>
      <w:r w:rsidR="0082191E">
        <w:rPr>
          <w:rFonts w:ascii="Times New Roman" w:hAnsi="Times New Roman"/>
          <w:sz w:val="24"/>
          <w:szCs w:val="24"/>
        </w:rPr>
        <w:t>,</w:t>
      </w:r>
    </w:p>
    <w:p w14:paraId="3DE69D34" w14:textId="2DE68841"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5. Zasiłek dla opiekuna</w:t>
      </w:r>
      <w:r w:rsidR="0082191E">
        <w:rPr>
          <w:rFonts w:ascii="Times New Roman" w:hAnsi="Times New Roman"/>
          <w:sz w:val="24"/>
          <w:szCs w:val="24"/>
        </w:rPr>
        <w:t>,</w:t>
      </w:r>
      <w:r w:rsidRPr="00D3687F">
        <w:rPr>
          <w:rFonts w:ascii="Times New Roman" w:hAnsi="Times New Roman"/>
          <w:sz w:val="24"/>
          <w:szCs w:val="24"/>
        </w:rPr>
        <w:t xml:space="preserve"> tj. 154 świadczenia w kwocie 95 480,00 zł</w:t>
      </w:r>
      <w:r w:rsidR="0082191E">
        <w:rPr>
          <w:rFonts w:ascii="Times New Roman" w:hAnsi="Times New Roman"/>
          <w:sz w:val="24"/>
          <w:szCs w:val="24"/>
        </w:rPr>
        <w:t>,</w:t>
      </w:r>
    </w:p>
    <w:p w14:paraId="53299FCB" w14:textId="435AF3A1"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6. Świadczenia ustalone wyłącznie na podstawie art.5 ust.</w:t>
      </w:r>
      <w:r w:rsidR="0082191E">
        <w:rPr>
          <w:rFonts w:ascii="Times New Roman" w:hAnsi="Times New Roman"/>
          <w:sz w:val="24"/>
          <w:szCs w:val="24"/>
        </w:rPr>
        <w:t xml:space="preserve"> </w:t>
      </w:r>
      <w:r w:rsidRPr="00D3687F">
        <w:rPr>
          <w:rFonts w:ascii="Times New Roman" w:hAnsi="Times New Roman"/>
          <w:sz w:val="24"/>
          <w:szCs w:val="24"/>
        </w:rPr>
        <w:t>3 ustawy o świadczeniach rodzinnych („mechanizm złotówka za złotówkę”)</w:t>
      </w:r>
      <w:r w:rsidR="0082191E">
        <w:rPr>
          <w:rFonts w:ascii="Times New Roman" w:hAnsi="Times New Roman"/>
          <w:sz w:val="24"/>
          <w:szCs w:val="24"/>
        </w:rPr>
        <w:t>,</w:t>
      </w:r>
      <w:r w:rsidRPr="00D3687F">
        <w:rPr>
          <w:rFonts w:ascii="Times New Roman" w:hAnsi="Times New Roman"/>
          <w:sz w:val="24"/>
          <w:szCs w:val="24"/>
        </w:rPr>
        <w:t xml:space="preserve"> tj. 733 świadczenia w kwocie 27 216,00 zł</w:t>
      </w:r>
      <w:r w:rsidR="0082191E">
        <w:rPr>
          <w:rFonts w:ascii="Times New Roman" w:hAnsi="Times New Roman"/>
          <w:sz w:val="24"/>
          <w:szCs w:val="24"/>
        </w:rPr>
        <w:t>,</w:t>
      </w:r>
    </w:p>
    <w:p w14:paraId="7EE408A8" w14:textId="4B934CBF"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7.  Świadczenie rodzicielskie</w:t>
      </w:r>
      <w:r w:rsidR="0082191E">
        <w:rPr>
          <w:rFonts w:ascii="Times New Roman" w:hAnsi="Times New Roman"/>
          <w:sz w:val="24"/>
          <w:szCs w:val="24"/>
        </w:rPr>
        <w:t>,</w:t>
      </w:r>
      <w:r w:rsidRPr="00D3687F">
        <w:rPr>
          <w:rFonts w:ascii="Times New Roman" w:hAnsi="Times New Roman"/>
          <w:sz w:val="24"/>
          <w:szCs w:val="24"/>
        </w:rPr>
        <w:t xml:space="preserve"> tj. 197 świadczeń w  kwocie 172 737,00 zł</w:t>
      </w:r>
      <w:r w:rsidR="0082191E">
        <w:rPr>
          <w:rFonts w:ascii="Times New Roman" w:hAnsi="Times New Roman"/>
          <w:sz w:val="24"/>
          <w:szCs w:val="24"/>
        </w:rPr>
        <w:t>,</w:t>
      </w:r>
    </w:p>
    <w:p w14:paraId="0D2D140A" w14:textId="4B5964F5"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8. Składki na ubezpieczenie emerytalne i rentowe z ubezpieczenia społecznego</w:t>
      </w:r>
      <w:r w:rsidR="0082191E">
        <w:rPr>
          <w:rFonts w:ascii="Times New Roman" w:hAnsi="Times New Roman"/>
          <w:sz w:val="24"/>
          <w:szCs w:val="24"/>
        </w:rPr>
        <w:t>,</w:t>
      </w:r>
      <w:r w:rsidRPr="00D3687F">
        <w:rPr>
          <w:rFonts w:ascii="Times New Roman" w:hAnsi="Times New Roman"/>
          <w:sz w:val="24"/>
          <w:szCs w:val="24"/>
        </w:rPr>
        <w:t xml:space="preserve"> tj. 335 świadczeń w kwocie 108 440,62 zł</w:t>
      </w:r>
      <w:r w:rsidR="0082191E">
        <w:rPr>
          <w:rFonts w:ascii="Times New Roman" w:hAnsi="Times New Roman"/>
          <w:sz w:val="24"/>
          <w:szCs w:val="24"/>
        </w:rPr>
        <w:t>,</w:t>
      </w:r>
    </w:p>
    <w:p w14:paraId="1566729E" w14:textId="7E9E3968"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9. Świadczenia z Funduszu Alimentacyjnego</w:t>
      </w:r>
      <w:r w:rsidR="0082191E">
        <w:rPr>
          <w:rFonts w:ascii="Times New Roman" w:hAnsi="Times New Roman"/>
          <w:sz w:val="24"/>
          <w:szCs w:val="24"/>
        </w:rPr>
        <w:t>,</w:t>
      </w:r>
      <w:r w:rsidRPr="00D3687F">
        <w:rPr>
          <w:rFonts w:ascii="Times New Roman" w:hAnsi="Times New Roman"/>
          <w:sz w:val="24"/>
          <w:szCs w:val="24"/>
        </w:rPr>
        <w:t xml:space="preserve"> tj. 44 świadczenia w kwocie 192 380,00 zł</w:t>
      </w:r>
      <w:r w:rsidR="0082191E">
        <w:rPr>
          <w:rFonts w:ascii="Times New Roman" w:hAnsi="Times New Roman"/>
          <w:sz w:val="24"/>
          <w:szCs w:val="24"/>
        </w:rPr>
        <w:t>,</w:t>
      </w:r>
    </w:p>
    <w:p w14:paraId="1647C69B" w14:textId="3E67F996"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10. Świadczenie „Dobry Start” wypłacono  na podstawie 517 wniosków dla 775 dzieci (i osób uczących się)</w:t>
      </w:r>
      <w:r w:rsidR="0082191E">
        <w:rPr>
          <w:rFonts w:ascii="Times New Roman" w:hAnsi="Times New Roman"/>
          <w:sz w:val="24"/>
          <w:szCs w:val="24"/>
        </w:rPr>
        <w:t>,</w:t>
      </w:r>
      <w:r w:rsidRPr="00D3687F">
        <w:rPr>
          <w:rFonts w:ascii="Times New Roman" w:hAnsi="Times New Roman"/>
          <w:sz w:val="24"/>
          <w:szCs w:val="24"/>
        </w:rPr>
        <w:t xml:space="preserve"> tj. 776 świadczeń na kwotę 232 500,00 zł</w:t>
      </w:r>
      <w:r w:rsidR="0082191E">
        <w:rPr>
          <w:rFonts w:ascii="Times New Roman" w:hAnsi="Times New Roman"/>
          <w:sz w:val="24"/>
          <w:szCs w:val="24"/>
        </w:rPr>
        <w:t>,</w:t>
      </w:r>
    </w:p>
    <w:p w14:paraId="5A9AEC6B" w14:textId="17D34C36"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Rządowy program „Dobry Start” 300+ realizowany jest od lipca 2018 roku. Jest to wypłata, na wniosek, jednorazowego wsparcia uczniów rozpoczynających rok szkolny w wysokości </w:t>
      </w:r>
      <w:r w:rsidR="00324AA0">
        <w:rPr>
          <w:rFonts w:ascii="Times New Roman" w:hAnsi="Times New Roman"/>
          <w:sz w:val="24"/>
          <w:szCs w:val="24"/>
        </w:rPr>
        <w:br/>
      </w:r>
      <w:r w:rsidRPr="00D3687F">
        <w:rPr>
          <w:rFonts w:ascii="Times New Roman" w:hAnsi="Times New Roman"/>
          <w:sz w:val="24"/>
          <w:szCs w:val="24"/>
        </w:rPr>
        <w:t>300,00 zł bez względu na dochód rodziny.</w:t>
      </w:r>
    </w:p>
    <w:p w14:paraId="046CA2FC" w14:textId="033D776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11. Rządowy program „Rodzina 500 plus”, podmiotem realizującym zadania w zakresie świadczenia wychowawczego został Ośrodek Pomocy Społecznej w Ludwinie. Realizacja w/w świadczenia  jest obowiązkiem gminy. Zadanie to zostało nałożone na wójta właściwego ze względu na miejsce zamieszkania osoby ubiegającej się o świadczenie wychowawcze jako organ właściwy. Wójt Gminy Ludwin upoważnił Kierownika Ośrodka Społecznego w Ludwinie do prowadzenia postępowania w sprawach. Wsparciem rządowego programu do końca grudnia 2019 roku objęto 1 373 dzieci</w:t>
      </w:r>
      <w:r w:rsidR="00324AA0">
        <w:rPr>
          <w:rFonts w:ascii="Times New Roman" w:hAnsi="Times New Roman"/>
          <w:sz w:val="24"/>
          <w:szCs w:val="24"/>
        </w:rPr>
        <w:t>,</w:t>
      </w:r>
      <w:r w:rsidRPr="00D3687F">
        <w:rPr>
          <w:rFonts w:ascii="Times New Roman" w:hAnsi="Times New Roman"/>
          <w:sz w:val="24"/>
          <w:szCs w:val="24"/>
        </w:rPr>
        <w:t xml:space="preserve"> tj. 11 403 świadczeń na kwotę 5 680 549,31 zł. Na obsługę zadania wydano 74 660,99 zł (z czego</w:t>
      </w:r>
      <w:r w:rsidR="00324AA0">
        <w:rPr>
          <w:rFonts w:ascii="Times New Roman" w:hAnsi="Times New Roman"/>
          <w:sz w:val="24"/>
          <w:szCs w:val="24"/>
        </w:rPr>
        <w:t>:</w:t>
      </w:r>
      <w:r w:rsidRPr="00D3687F">
        <w:rPr>
          <w:rFonts w:ascii="Times New Roman" w:hAnsi="Times New Roman"/>
          <w:sz w:val="24"/>
          <w:szCs w:val="24"/>
        </w:rPr>
        <w:t xml:space="preserve"> 57 026,27 zł na wynagrodzenie pracowników i dodatkowe wynagrodzenie roczne, 11 105,96 zł na pochodne od wynagrodzeń i od trzynastki, 4 348,68 zł na usługi informatyczne, usługi pocztowe, prowizje bankowe oraz nadzór nad programem Top-Team, 2 180,08 zł na zakup materiałów biurowych)</w:t>
      </w:r>
      <w:r w:rsidR="00324AA0">
        <w:rPr>
          <w:rFonts w:ascii="Times New Roman" w:hAnsi="Times New Roman"/>
          <w:sz w:val="24"/>
          <w:szCs w:val="24"/>
        </w:rPr>
        <w:t>.</w:t>
      </w:r>
      <w:r w:rsidRPr="00D3687F">
        <w:rPr>
          <w:rFonts w:ascii="Times New Roman" w:hAnsi="Times New Roman"/>
          <w:sz w:val="24"/>
          <w:szCs w:val="24"/>
        </w:rPr>
        <w:t xml:space="preserve"> Razem wydatkowano 5 755 210,30 zł.</w:t>
      </w:r>
    </w:p>
    <w:p w14:paraId="56B5566B" w14:textId="7777777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12. Karta Dużej Rodziny, przysługuje rodzinom z przynajmniej trójką dzieci oraz rodzicom, którzy mieli na utrzymaniu łącznie co najmniej troje dzieci bez względu na wiek.</w:t>
      </w:r>
    </w:p>
    <w:p w14:paraId="05C11B8B" w14:textId="7777777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Liczba wniosków o przyznanie KDR dla nowych rodzin oraz rodziców – 81.</w:t>
      </w:r>
    </w:p>
    <w:p w14:paraId="5C4A60B6" w14:textId="3A20E938"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 xml:space="preserve">Liczba przyznanych kart -  292, </w:t>
      </w:r>
      <w:r w:rsidR="00324AA0">
        <w:rPr>
          <w:rFonts w:ascii="Times New Roman" w:hAnsi="Times New Roman"/>
          <w:sz w:val="24"/>
          <w:szCs w:val="24"/>
        </w:rPr>
        <w:t>z tego:</w:t>
      </w:r>
      <w:r w:rsidRPr="00D3687F">
        <w:rPr>
          <w:rFonts w:ascii="Times New Roman" w:hAnsi="Times New Roman"/>
          <w:sz w:val="24"/>
          <w:szCs w:val="24"/>
        </w:rPr>
        <w:t xml:space="preserve"> tradycyjnych - 206, elektronicznych – 86.</w:t>
      </w:r>
    </w:p>
    <w:p w14:paraId="2C6D0F51" w14:textId="7777777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Na koszty obsługi wydano 626,34 zł.</w:t>
      </w:r>
    </w:p>
    <w:p w14:paraId="6EF17129" w14:textId="7777777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13. Stypendia i zasiłki szkolne.</w:t>
      </w:r>
    </w:p>
    <w:p w14:paraId="3F8F30D3" w14:textId="0857DA71"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Stypendium szkolne</w:t>
      </w:r>
      <w:r w:rsidR="00324AA0">
        <w:rPr>
          <w:rFonts w:ascii="Times New Roman" w:hAnsi="Times New Roman"/>
          <w:sz w:val="24"/>
          <w:szCs w:val="24"/>
        </w:rPr>
        <w:t xml:space="preserve"> </w:t>
      </w:r>
      <w:r w:rsidRPr="00D3687F">
        <w:rPr>
          <w:rFonts w:ascii="Times New Roman" w:hAnsi="Times New Roman"/>
          <w:sz w:val="24"/>
          <w:szCs w:val="24"/>
        </w:rPr>
        <w:t>jest to pomoc materialna udzielana uczniom w celu zmniejszenia różnic w dostępie do edukacji wynikająca z trudnej sytuacji materialnej. Wypłacono 216 świadczeń na kwotę 24 766,43 zł.</w:t>
      </w:r>
    </w:p>
    <w:p w14:paraId="7350DD19" w14:textId="680294EF"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Zasiłek szkolny</w:t>
      </w:r>
      <w:r w:rsidR="00676E77">
        <w:rPr>
          <w:rFonts w:ascii="Times New Roman" w:hAnsi="Times New Roman"/>
          <w:sz w:val="24"/>
          <w:szCs w:val="24"/>
        </w:rPr>
        <w:t xml:space="preserve"> to</w:t>
      </w:r>
      <w:r w:rsidRPr="00D3687F">
        <w:rPr>
          <w:rFonts w:ascii="Times New Roman" w:hAnsi="Times New Roman"/>
          <w:sz w:val="24"/>
          <w:szCs w:val="24"/>
        </w:rPr>
        <w:t xml:space="preserve"> świadczenie jednorazowe przyznawane w związku ze zdarzeniem losowy</w:t>
      </w:r>
      <w:r w:rsidR="00676E77">
        <w:rPr>
          <w:rFonts w:ascii="Times New Roman" w:hAnsi="Times New Roman"/>
          <w:sz w:val="24"/>
          <w:szCs w:val="24"/>
        </w:rPr>
        <w:t xml:space="preserve">m, wypłacono </w:t>
      </w:r>
      <w:r w:rsidRPr="00D3687F">
        <w:rPr>
          <w:rFonts w:ascii="Times New Roman" w:hAnsi="Times New Roman"/>
          <w:sz w:val="24"/>
          <w:szCs w:val="24"/>
        </w:rPr>
        <w:t>1 świadczenie w kwocie 620,00 zł.</w:t>
      </w:r>
    </w:p>
    <w:p w14:paraId="003F0F1B" w14:textId="4ECF2187" w:rsidR="00D3687F" w:rsidRPr="00D3687F" w:rsidRDefault="00D3687F" w:rsidP="00D3687F">
      <w:pPr>
        <w:spacing w:after="0" w:line="240" w:lineRule="auto"/>
        <w:jc w:val="both"/>
        <w:rPr>
          <w:rFonts w:ascii="Times New Roman" w:hAnsi="Times New Roman"/>
          <w:sz w:val="24"/>
          <w:szCs w:val="24"/>
        </w:rPr>
      </w:pPr>
      <w:r w:rsidRPr="00D3687F">
        <w:rPr>
          <w:rFonts w:ascii="Times New Roman" w:hAnsi="Times New Roman"/>
          <w:sz w:val="24"/>
          <w:szCs w:val="24"/>
        </w:rPr>
        <w:t>Razem wypłacono kwotę 25 386,43 zł (z dotacji z budżetu państwa – 20 308,00 zł, ze środków własnych – 5 078,43 zł</w:t>
      </w:r>
      <w:r w:rsidR="00676E77">
        <w:rPr>
          <w:rFonts w:ascii="Times New Roman" w:hAnsi="Times New Roman"/>
          <w:sz w:val="24"/>
          <w:szCs w:val="24"/>
        </w:rPr>
        <w:t>).</w:t>
      </w:r>
    </w:p>
    <w:p w14:paraId="28BB4EA0" w14:textId="77777777" w:rsidR="009C241B" w:rsidRDefault="009C241B" w:rsidP="00C83206">
      <w:pPr>
        <w:spacing w:line="240" w:lineRule="auto"/>
        <w:jc w:val="both"/>
        <w:rPr>
          <w:rFonts w:ascii="Times New Roman" w:hAnsi="Times New Roman"/>
          <w:b/>
          <w:color w:val="1F497D" w:themeColor="text2"/>
          <w:sz w:val="24"/>
          <w:szCs w:val="24"/>
        </w:rPr>
      </w:pPr>
    </w:p>
    <w:p w14:paraId="4F75E96C" w14:textId="636EB24E" w:rsidR="00D50E08" w:rsidRPr="00C65466" w:rsidRDefault="00DE3501"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Infrastruktura drogowa</w:t>
      </w:r>
      <w:r w:rsidR="004966D7" w:rsidRPr="00C65466">
        <w:rPr>
          <w:rFonts w:ascii="Times New Roman" w:hAnsi="Times New Roman"/>
          <w:b/>
          <w:color w:val="1F497D" w:themeColor="text2"/>
          <w:sz w:val="24"/>
          <w:szCs w:val="24"/>
        </w:rPr>
        <w:t xml:space="preserve"> </w:t>
      </w:r>
    </w:p>
    <w:p w14:paraId="4C0CA6BB" w14:textId="4C0048E7" w:rsidR="000630D6" w:rsidRDefault="000630D6" w:rsidP="000630D6">
      <w:pPr>
        <w:spacing w:before="100" w:beforeAutospacing="1" w:after="100" w:afterAutospacing="1" w:line="240" w:lineRule="auto"/>
        <w:jc w:val="both"/>
        <w:rPr>
          <w:rFonts w:ascii="Times New Roman" w:hAnsi="Times New Roman"/>
          <w:sz w:val="24"/>
          <w:szCs w:val="24"/>
          <w:lang w:eastAsia="pl-PL"/>
        </w:rPr>
      </w:pPr>
      <w:bookmarkStart w:id="3" w:name="_Hlk8640355"/>
      <w:r>
        <w:rPr>
          <w:rFonts w:ascii="Times New Roman" w:hAnsi="Times New Roman"/>
          <w:sz w:val="24"/>
          <w:szCs w:val="24"/>
          <w:lang w:eastAsia="pl-PL"/>
        </w:rPr>
        <w:t>Infrastruktura drogowa w gminie  na dzień 31 grudnia 2019 r.  to 88,22 km dróg,  z czego</w:t>
      </w:r>
      <w:r w:rsidR="00676E77">
        <w:rPr>
          <w:rFonts w:ascii="Times New Roman" w:hAnsi="Times New Roman"/>
          <w:sz w:val="24"/>
          <w:szCs w:val="24"/>
          <w:lang w:eastAsia="pl-PL"/>
        </w:rPr>
        <w:t>:</w:t>
      </w:r>
      <w:r>
        <w:rPr>
          <w:rFonts w:ascii="Times New Roman" w:hAnsi="Times New Roman"/>
          <w:sz w:val="24"/>
          <w:szCs w:val="24"/>
          <w:lang w:eastAsia="pl-PL"/>
        </w:rPr>
        <w:t xml:space="preserve"> drogi bitumiczne 52,484 km; tłuczniowe 25,786 km; gruntow</w:t>
      </w:r>
      <w:r w:rsidR="00676E77">
        <w:rPr>
          <w:rFonts w:ascii="Times New Roman" w:hAnsi="Times New Roman"/>
          <w:sz w:val="24"/>
          <w:szCs w:val="24"/>
          <w:lang w:eastAsia="pl-PL"/>
        </w:rPr>
        <w:t>e</w:t>
      </w:r>
      <w:r>
        <w:rPr>
          <w:rFonts w:ascii="Times New Roman" w:hAnsi="Times New Roman"/>
          <w:sz w:val="24"/>
          <w:szCs w:val="24"/>
          <w:lang w:eastAsia="pl-PL"/>
        </w:rPr>
        <w:t xml:space="preserve"> wzmocnion</w:t>
      </w:r>
      <w:r w:rsidR="00676E77">
        <w:rPr>
          <w:rFonts w:ascii="Times New Roman" w:hAnsi="Times New Roman"/>
          <w:sz w:val="24"/>
          <w:szCs w:val="24"/>
          <w:lang w:eastAsia="pl-PL"/>
        </w:rPr>
        <w:t>e</w:t>
      </w:r>
      <w:r>
        <w:rPr>
          <w:rFonts w:ascii="Times New Roman" w:hAnsi="Times New Roman"/>
          <w:sz w:val="24"/>
          <w:szCs w:val="24"/>
          <w:lang w:eastAsia="pl-PL"/>
        </w:rPr>
        <w:t xml:space="preserve"> 4,870 km, gruntow</w:t>
      </w:r>
      <w:r w:rsidR="00676E77">
        <w:rPr>
          <w:rFonts w:ascii="Times New Roman" w:hAnsi="Times New Roman"/>
          <w:sz w:val="24"/>
          <w:szCs w:val="24"/>
          <w:lang w:eastAsia="pl-PL"/>
        </w:rPr>
        <w:t xml:space="preserve">e </w:t>
      </w:r>
      <w:r>
        <w:rPr>
          <w:rFonts w:ascii="Times New Roman" w:hAnsi="Times New Roman"/>
          <w:sz w:val="24"/>
          <w:szCs w:val="24"/>
          <w:lang w:eastAsia="pl-PL"/>
        </w:rPr>
        <w:t>rodzim</w:t>
      </w:r>
      <w:r w:rsidR="00676E77">
        <w:rPr>
          <w:rFonts w:ascii="Times New Roman" w:hAnsi="Times New Roman"/>
          <w:sz w:val="24"/>
          <w:szCs w:val="24"/>
          <w:lang w:eastAsia="pl-PL"/>
        </w:rPr>
        <w:t>e</w:t>
      </w:r>
      <w:r>
        <w:rPr>
          <w:rFonts w:ascii="Times New Roman" w:hAnsi="Times New Roman"/>
          <w:sz w:val="24"/>
          <w:szCs w:val="24"/>
          <w:lang w:eastAsia="pl-PL"/>
        </w:rPr>
        <w:t xml:space="preserve"> 13,680 km; kostka 1,9 km</w:t>
      </w:r>
    </w:p>
    <w:p w14:paraId="1C65448E" w14:textId="216F9BC5" w:rsidR="000630D6" w:rsidRDefault="000630D6" w:rsidP="000630D6">
      <w:p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Stan dróg według podziału na poszczególne kategorie dróg publicznych został określony jako dobry.</w:t>
      </w:r>
    </w:p>
    <w:p w14:paraId="7403AF49" w14:textId="77777777" w:rsidR="000630D6" w:rsidRDefault="000630D6" w:rsidP="00E5663C">
      <w:pPr>
        <w:spacing w:before="100" w:beforeAutospacing="1" w:after="240" w:line="240" w:lineRule="auto"/>
        <w:ind w:firstLine="708"/>
        <w:jc w:val="both"/>
        <w:rPr>
          <w:rFonts w:ascii="Times New Roman" w:hAnsi="Times New Roman"/>
          <w:sz w:val="24"/>
          <w:szCs w:val="24"/>
          <w:lang w:eastAsia="pl-PL"/>
        </w:rPr>
      </w:pPr>
      <w:r>
        <w:rPr>
          <w:rFonts w:ascii="Times New Roman" w:hAnsi="Times New Roman"/>
          <w:sz w:val="24"/>
          <w:szCs w:val="24"/>
          <w:lang w:eastAsia="pl-PL"/>
        </w:rPr>
        <w:t xml:space="preserve">Z dniem 31 grudnia 2018 r. została wprowadzona i zaczęła obowiązywać stała organizacja ruchu na drogach gminnych. Ustawione zostało przewidziane w projektach stałej organizacji ruchu oznakowanie. </w:t>
      </w:r>
    </w:p>
    <w:p w14:paraId="4C686A19" w14:textId="77777777" w:rsidR="000630D6" w:rsidRDefault="000630D6" w:rsidP="00E5663C">
      <w:pPr>
        <w:spacing w:before="100" w:beforeAutospacing="1" w:after="240" w:line="240" w:lineRule="auto"/>
        <w:ind w:firstLine="708"/>
        <w:jc w:val="both"/>
        <w:rPr>
          <w:rFonts w:ascii="Times New Roman" w:hAnsi="Times New Roman"/>
          <w:sz w:val="24"/>
          <w:szCs w:val="24"/>
          <w:lang w:eastAsia="pl-PL"/>
        </w:rPr>
      </w:pPr>
      <w:r>
        <w:rPr>
          <w:rFonts w:ascii="Times New Roman" w:hAnsi="Times New Roman"/>
          <w:sz w:val="24"/>
          <w:szCs w:val="24"/>
          <w:lang w:eastAsia="pl-PL"/>
        </w:rPr>
        <w:t>Sukcesywnie prowadzone są prace nad wymianą oznakowania, które nie spełnia wymagań określonych w normach.</w:t>
      </w:r>
    </w:p>
    <w:p w14:paraId="01485B44" w14:textId="46EEA2FC" w:rsidR="00AB5336" w:rsidRDefault="00AB5336" w:rsidP="00E5663C">
      <w:pPr>
        <w:spacing w:before="100" w:beforeAutospacing="1" w:after="240" w:line="240" w:lineRule="auto"/>
        <w:jc w:val="both"/>
        <w:rPr>
          <w:rFonts w:ascii="Times New Roman" w:hAnsi="Times New Roman"/>
          <w:sz w:val="24"/>
          <w:szCs w:val="24"/>
          <w:lang w:eastAsia="pl-PL"/>
        </w:rPr>
      </w:pPr>
      <w:r w:rsidRPr="00AB5336">
        <w:rPr>
          <w:rFonts w:ascii="Times New Roman" w:hAnsi="Times New Roman"/>
          <w:sz w:val="24"/>
          <w:szCs w:val="24"/>
          <w:lang w:eastAsia="pl-PL"/>
        </w:rPr>
        <w:t xml:space="preserve">Teren </w:t>
      </w:r>
      <w:r w:rsidR="00E5663C">
        <w:rPr>
          <w:rFonts w:ascii="Times New Roman" w:hAnsi="Times New Roman"/>
          <w:sz w:val="24"/>
          <w:szCs w:val="24"/>
          <w:lang w:eastAsia="pl-PL"/>
        </w:rPr>
        <w:t>g</w:t>
      </w:r>
      <w:r w:rsidRPr="00AB5336">
        <w:rPr>
          <w:rFonts w:ascii="Times New Roman" w:hAnsi="Times New Roman"/>
          <w:sz w:val="24"/>
          <w:szCs w:val="24"/>
          <w:lang w:eastAsia="pl-PL"/>
        </w:rPr>
        <w:t>miny w 2019</w:t>
      </w:r>
      <w:r w:rsidR="00676E77">
        <w:rPr>
          <w:rFonts w:ascii="Times New Roman" w:hAnsi="Times New Roman"/>
          <w:sz w:val="24"/>
          <w:szCs w:val="24"/>
          <w:lang w:eastAsia="pl-PL"/>
        </w:rPr>
        <w:t xml:space="preserve"> </w:t>
      </w:r>
      <w:r w:rsidRPr="00AB5336">
        <w:rPr>
          <w:rFonts w:ascii="Times New Roman" w:hAnsi="Times New Roman"/>
          <w:sz w:val="24"/>
          <w:szCs w:val="24"/>
          <w:lang w:eastAsia="pl-PL"/>
        </w:rPr>
        <w:t>r. oświetla</w:t>
      </w:r>
      <w:r w:rsidR="009C241B">
        <w:rPr>
          <w:rFonts w:ascii="Times New Roman" w:hAnsi="Times New Roman"/>
          <w:sz w:val="24"/>
          <w:szCs w:val="24"/>
          <w:lang w:eastAsia="pl-PL"/>
        </w:rPr>
        <w:t>ło</w:t>
      </w:r>
      <w:r w:rsidRPr="00AB5336">
        <w:rPr>
          <w:rFonts w:ascii="Times New Roman" w:hAnsi="Times New Roman"/>
          <w:sz w:val="24"/>
          <w:szCs w:val="24"/>
          <w:lang w:eastAsia="pl-PL"/>
        </w:rPr>
        <w:t xml:space="preserve"> 671 lamp oświetlenia ulicznego zainstalowanych na majątku PGE oraz 65 latarni wydzielonych</w:t>
      </w:r>
      <w:r w:rsidR="00E5663C">
        <w:rPr>
          <w:rFonts w:ascii="Times New Roman" w:hAnsi="Times New Roman"/>
          <w:sz w:val="24"/>
          <w:szCs w:val="24"/>
          <w:lang w:eastAsia="pl-PL"/>
        </w:rPr>
        <w:t>,</w:t>
      </w:r>
      <w:r w:rsidR="00F01A3E">
        <w:rPr>
          <w:rFonts w:ascii="Times New Roman" w:hAnsi="Times New Roman"/>
          <w:sz w:val="24"/>
          <w:szCs w:val="24"/>
          <w:lang w:eastAsia="pl-PL"/>
        </w:rPr>
        <w:t xml:space="preserve"> w tym 34 lampy LED</w:t>
      </w:r>
      <w:r w:rsidR="004E6DA0">
        <w:rPr>
          <w:rFonts w:ascii="Times New Roman" w:hAnsi="Times New Roman"/>
          <w:sz w:val="24"/>
          <w:szCs w:val="24"/>
          <w:lang w:eastAsia="pl-PL"/>
        </w:rPr>
        <w:t>. Ponadto</w:t>
      </w:r>
      <w:r w:rsidRPr="00AB5336">
        <w:rPr>
          <w:rFonts w:ascii="Times New Roman" w:hAnsi="Times New Roman"/>
          <w:sz w:val="24"/>
          <w:szCs w:val="24"/>
          <w:lang w:eastAsia="pl-PL"/>
        </w:rPr>
        <w:t xml:space="preserve"> opracowano audyt energetyczny wraz z koncepcją modernizacji na oświetlenie niskoemisyjne</w:t>
      </w:r>
      <w:r>
        <w:rPr>
          <w:rFonts w:ascii="Times New Roman" w:hAnsi="Times New Roman"/>
          <w:sz w:val="24"/>
          <w:szCs w:val="24"/>
          <w:lang w:eastAsia="pl-PL"/>
        </w:rPr>
        <w:t>.</w:t>
      </w:r>
    </w:p>
    <w:p w14:paraId="58D461AD" w14:textId="77777777" w:rsidR="00874A17" w:rsidRDefault="00874A17" w:rsidP="00E5663C">
      <w:pPr>
        <w:pStyle w:val="NormalnyWeb"/>
        <w:spacing w:before="0" w:beforeAutospacing="0" w:after="0" w:afterAutospacing="0"/>
        <w:jc w:val="both"/>
      </w:pPr>
    </w:p>
    <w:bookmarkEnd w:id="3"/>
    <w:p w14:paraId="23D2FF0B" w14:textId="77777777" w:rsidR="004C49D9" w:rsidRPr="004C49D9" w:rsidRDefault="004446FF" w:rsidP="00C83206">
      <w:pPr>
        <w:spacing w:line="240" w:lineRule="auto"/>
        <w:jc w:val="both"/>
        <w:rPr>
          <w:rFonts w:ascii="Times New Roman" w:hAnsi="Times New Roman"/>
          <w:b/>
          <w:sz w:val="24"/>
          <w:szCs w:val="24"/>
        </w:rPr>
      </w:pPr>
      <w:r w:rsidRPr="00C65466">
        <w:rPr>
          <w:rFonts w:ascii="Times New Roman" w:hAnsi="Times New Roman"/>
          <w:b/>
          <w:color w:val="1F497D" w:themeColor="text2"/>
          <w:sz w:val="24"/>
          <w:szCs w:val="24"/>
        </w:rPr>
        <w:t>Ochrona środowiska i g</w:t>
      </w:r>
      <w:r w:rsidR="004C49D9" w:rsidRPr="00C65466">
        <w:rPr>
          <w:rFonts w:ascii="Times New Roman" w:hAnsi="Times New Roman"/>
          <w:b/>
          <w:color w:val="1F497D" w:themeColor="text2"/>
          <w:sz w:val="24"/>
          <w:szCs w:val="24"/>
        </w:rPr>
        <w:t xml:space="preserve">ospodarka komunalna  </w:t>
      </w:r>
    </w:p>
    <w:p w14:paraId="7089EA40" w14:textId="1CB11211" w:rsidR="00AB5336" w:rsidRPr="00AB5336" w:rsidRDefault="00AB5336" w:rsidP="00E5663C">
      <w:pPr>
        <w:spacing w:line="240" w:lineRule="auto"/>
        <w:ind w:firstLine="708"/>
        <w:jc w:val="both"/>
        <w:rPr>
          <w:rFonts w:ascii="Times New Roman" w:hAnsi="Times New Roman"/>
          <w:sz w:val="24"/>
          <w:szCs w:val="24"/>
        </w:rPr>
      </w:pPr>
      <w:r w:rsidRPr="00AB5336">
        <w:rPr>
          <w:rFonts w:ascii="Times New Roman" w:hAnsi="Times New Roman"/>
          <w:sz w:val="24"/>
          <w:szCs w:val="24"/>
        </w:rPr>
        <w:t>Długość sieci wodociągowej na koniec 2019</w:t>
      </w:r>
      <w:r w:rsidR="00E5663C">
        <w:rPr>
          <w:rFonts w:ascii="Times New Roman" w:hAnsi="Times New Roman"/>
          <w:sz w:val="24"/>
          <w:szCs w:val="24"/>
        </w:rPr>
        <w:t xml:space="preserve"> </w:t>
      </w:r>
      <w:r w:rsidRPr="00AB5336">
        <w:rPr>
          <w:rFonts w:ascii="Times New Roman" w:hAnsi="Times New Roman"/>
          <w:sz w:val="24"/>
          <w:szCs w:val="24"/>
        </w:rPr>
        <w:t>r. wynosiła 139,</w:t>
      </w:r>
      <w:r>
        <w:rPr>
          <w:rFonts w:ascii="Times New Roman" w:hAnsi="Times New Roman"/>
          <w:sz w:val="24"/>
          <w:szCs w:val="24"/>
        </w:rPr>
        <w:t>6</w:t>
      </w:r>
      <w:r w:rsidRPr="00AB5336">
        <w:rPr>
          <w:rFonts w:ascii="Times New Roman" w:hAnsi="Times New Roman"/>
          <w:sz w:val="24"/>
          <w:szCs w:val="24"/>
        </w:rPr>
        <w:t xml:space="preserve"> km, długość przyłączy- 58,2</w:t>
      </w:r>
      <w:r w:rsidR="00E5663C">
        <w:rPr>
          <w:rFonts w:ascii="Times New Roman" w:hAnsi="Times New Roman"/>
          <w:sz w:val="24"/>
          <w:szCs w:val="24"/>
        </w:rPr>
        <w:t xml:space="preserve"> </w:t>
      </w:r>
      <w:r w:rsidRPr="00AB5336">
        <w:rPr>
          <w:rFonts w:ascii="Times New Roman" w:hAnsi="Times New Roman"/>
          <w:sz w:val="24"/>
          <w:szCs w:val="24"/>
        </w:rPr>
        <w:t>km. Zwodociągowano 21 miejscowości</w:t>
      </w:r>
      <w:r w:rsidR="00E5663C">
        <w:rPr>
          <w:rFonts w:ascii="Times New Roman" w:hAnsi="Times New Roman"/>
          <w:sz w:val="24"/>
          <w:szCs w:val="24"/>
        </w:rPr>
        <w:t>,</w:t>
      </w:r>
      <w:r w:rsidRPr="00AB5336">
        <w:rPr>
          <w:rFonts w:ascii="Times New Roman" w:hAnsi="Times New Roman"/>
          <w:sz w:val="24"/>
          <w:szCs w:val="24"/>
        </w:rPr>
        <w:t xml:space="preserve"> tj. 100% gminy. Na terenie gminy woda pobierana jest z 4 stacji uzdatniania wody w miejscowościach</w:t>
      </w:r>
      <w:r w:rsidR="00E5663C">
        <w:rPr>
          <w:rFonts w:ascii="Times New Roman" w:hAnsi="Times New Roman"/>
          <w:sz w:val="24"/>
          <w:szCs w:val="24"/>
        </w:rPr>
        <w:t>:</w:t>
      </w:r>
      <w:r w:rsidRPr="00AB5336">
        <w:rPr>
          <w:rFonts w:ascii="Times New Roman" w:hAnsi="Times New Roman"/>
          <w:sz w:val="24"/>
          <w:szCs w:val="24"/>
        </w:rPr>
        <w:t xml:space="preserve"> Zezulin,  Dabrowa, Ludwin- </w:t>
      </w:r>
      <w:r w:rsidR="00E5663C">
        <w:rPr>
          <w:rFonts w:ascii="Times New Roman" w:hAnsi="Times New Roman"/>
          <w:sz w:val="24"/>
          <w:szCs w:val="24"/>
        </w:rPr>
        <w:t>K</w:t>
      </w:r>
      <w:r w:rsidRPr="00AB5336">
        <w:rPr>
          <w:rFonts w:ascii="Times New Roman" w:hAnsi="Times New Roman"/>
          <w:sz w:val="24"/>
          <w:szCs w:val="24"/>
        </w:rPr>
        <w:t xml:space="preserve">olonia oraz Piaseczno. </w:t>
      </w:r>
      <w:r w:rsidRPr="00AB5336">
        <w:t xml:space="preserve">W </w:t>
      </w:r>
      <w:r w:rsidRPr="00AB5336">
        <w:rPr>
          <w:rFonts w:ascii="Times New Roman" w:hAnsi="Times New Roman"/>
          <w:sz w:val="24"/>
          <w:szCs w:val="24"/>
        </w:rPr>
        <w:t>2019</w:t>
      </w:r>
      <w:r w:rsidR="00E5663C">
        <w:rPr>
          <w:rFonts w:ascii="Times New Roman" w:hAnsi="Times New Roman"/>
          <w:sz w:val="24"/>
          <w:szCs w:val="24"/>
        </w:rPr>
        <w:t xml:space="preserve"> </w:t>
      </w:r>
      <w:r w:rsidRPr="00AB5336">
        <w:rPr>
          <w:rFonts w:ascii="Times New Roman" w:hAnsi="Times New Roman"/>
          <w:sz w:val="24"/>
          <w:szCs w:val="24"/>
        </w:rPr>
        <w:t>r. zakończono prace projektowe związane z budową  ujęcia w Jagodnie. Z tych ujęć ogółem pobrano 360 474 m</w:t>
      </w:r>
      <w:r w:rsidRPr="00E5663C">
        <w:rPr>
          <w:rFonts w:ascii="Times New Roman" w:hAnsi="Times New Roman"/>
          <w:sz w:val="24"/>
          <w:szCs w:val="24"/>
          <w:vertAlign w:val="superscript"/>
        </w:rPr>
        <w:t>3</w:t>
      </w:r>
      <w:r w:rsidRPr="00AB5336">
        <w:rPr>
          <w:rFonts w:ascii="Times New Roman" w:hAnsi="Times New Roman"/>
          <w:sz w:val="24"/>
          <w:szCs w:val="24"/>
        </w:rPr>
        <w:t xml:space="preserve"> wody</w:t>
      </w:r>
      <w:r w:rsidR="00C5672E">
        <w:rPr>
          <w:rFonts w:ascii="Times New Roman" w:hAnsi="Times New Roman"/>
          <w:sz w:val="24"/>
          <w:szCs w:val="24"/>
        </w:rPr>
        <w:t>,</w:t>
      </w:r>
      <w:r w:rsidRPr="00AB5336">
        <w:rPr>
          <w:rFonts w:ascii="Times New Roman" w:hAnsi="Times New Roman"/>
          <w:sz w:val="24"/>
          <w:szCs w:val="24"/>
        </w:rPr>
        <w:t xml:space="preserve"> tj. 987,6 m</w:t>
      </w:r>
      <w:r w:rsidRPr="00E5663C">
        <w:rPr>
          <w:rFonts w:ascii="Times New Roman" w:hAnsi="Times New Roman"/>
          <w:sz w:val="24"/>
          <w:szCs w:val="24"/>
          <w:vertAlign w:val="superscript"/>
        </w:rPr>
        <w:t>3</w:t>
      </w:r>
      <w:r w:rsidRPr="00AB5336">
        <w:rPr>
          <w:rFonts w:ascii="Times New Roman" w:hAnsi="Times New Roman"/>
          <w:sz w:val="24"/>
          <w:szCs w:val="24"/>
        </w:rPr>
        <w:t xml:space="preserve"> na dobę.                                                                                                                                                                                                                                                      Ilość pobranej wody podziemnej w poszczególnych ujęciach:                                                                                              Zezulin – 74</w:t>
      </w:r>
      <w:r w:rsidR="00E5663C">
        <w:rPr>
          <w:rFonts w:ascii="Times New Roman" w:hAnsi="Times New Roman"/>
          <w:sz w:val="24"/>
          <w:szCs w:val="24"/>
        </w:rPr>
        <w:t xml:space="preserve"> </w:t>
      </w:r>
      <w:r w:rsidRPr="00AB5336">
        <w:rPr>
          <w:rFonts w:ascii="Times New Roman" w:hAnsi="Times New Roman"/>
          <w:sz w:val="24"/>
          <w:szCs w:val="24"/>
        </w:rPr>
        <w:t>162 m</w:t>
      </w:r>
      <w:r w:rsidRPr="00E5663C">
        <w:rPr>
          <w:rFonts w:ascii="Times New Roman" w:hAnsi="Times New Roman"/>
          <w:sz w:val="24"/>
          <w:szCs w:val="24"/>
          <w:vertAlign w:val="superscript"/>
        </w:rPr>
        <w:t>3</w:t>
      </w:r>
      <w:r w:rsidRPr="00AB5336">
        <w:rPr>
          <w:rFonts w:ascii="Times New Roman" w:hAnsi="Times New Roman"/>
          <w:sz w:val="24"/>
          <w:szCs w:val="24"/>
        </w:rPr>
        <w:t>, Dąbrowa – 105 678 m</w:t>
      </w:r>
      <w:r w:rsidRPr="00E5663C">
        <w:rPr>
          <w:rFonts w:ascii="Times New Roman" w:hAnsi="Times New Roman"/>
          <w:sz w:val="24"/>
          <w:szCs w:val="24"/>
          <w:vertAlign w:val="superscript"/>
        </w:rPr>
        <w:t>3</w:t>
      </w:r>
      <w:r w:rsidRPr="00AB5336">
        <w:rPr>
          <w:rFonts w:ascii="Times New Roman" w:hAnsi="Times New Roman"/>
          <w:sz w:val="24"/>
          <w:szCs w:val="24"/>
        </w:rPr>
        <w:t>, Piaseczno – 117 231 m</w:t>
      </w:r>
      <w:r w:rsidRPr="00E5663C">
        <w:rPr>
          <w:rFonts w:ascii="Times New Roman" w:hAnsi="Times New Roman"/>
          <w:sz w:val="24"/>
          <w:szCs w:val="24"/>
          <w:vertAlign w:val="superscript"/>
        </w:rPr>
        <w:t>3</w:t>
      </w:r>
      <w:r w:rsidRPr="00AB5336">
        <w:rPr>
          <w:rFonts w:ascii="Times New Roman" w:hAnsi="Times New Roman"/>
          <w:sz w:val="24"/>
          <w:szCs w:val="24"/>
        </w:rPr>
        <w:t>, Ludwin – 63 403 m</w:t>
      </w:r>
      <w:r w:rsidRPr="00E5663C">
        <w:rPr>
          <w:rFonts w:ascii="Times New Roman" w:hAnsi="Times New Roman"/>
          <w:sz w:val="24"/>
          <w:szCs w:val="24"/>
          <w:vertAlign w:val="superscript"/>
        </w:rPr>
        <w:t>3</w:t>
      </w:r>
      <w:r w:rsidR="00E5663C">
        <w:rPr>
          <w:rFonts w:ascii="Times New Roman" w:hAnsi="Times New Roman"/>
          <w:sz w:val="24"/>
          <w:szCs w:val="24"/>
        </w:rPr>
        <w:t>.</w:t>
      </w:r>
    </w:p>
    <w:p w14:paraId="444AD125" w14:textId="5D8C298E" w:rsidR="00832E2D" w:rsidRPr="00832E2D" w:rsidRDefault="00AB5336" w:rsidP="00AB5336">
      <w:pPr>
        <w:spacing w:line="240" w:lineRule="auto"/>
        <w:ind w:firstLine="708"/>
        <w:jc w:val="both"/>
        <w:rPr>
          <w:rFonts w:ascii="Times New Roman" w:hAnsi="Times New Roman"/>
          <w:sz w:val="24"/>
          <w:szCs w:val="24"/>
        </w:rPr>
      </w:pPr>
      <w:bookmarkStart w:id="4" w:name="_Hlk41049208"/>
      <w:r w:rsidRPr="00832E2D">
        <w:rPr>
          <w:rFonts w:ascii="Times New Roman" w:hAnsi="Times New Roman"/>
          <w:sz w:val="24"/>
          <w:szCs w:val="24"/>
        </w:rPr>
        <w:t xml:space="preserve">Na terenie gminy funkcjonują 2 oczyszczalnie ścieków w Kaniwoli oraz Ludwinie oraz 2 pompownie ścieków. Łączna ilość ścieków doprowadzonych i oczyszczonych w oczyszczalniach to </w:t>
      </w:r>
      <w:r w:rsidR="009C241B" w:rsidRPr="00832E2D">
        <w:rPr>
          <w:rFonts w:ascii="Times New Roman" w:hAnsi="Times New Roman"/>
          <w:sz w:val="24"/>
          <w:szCs w:val="24"/>
        </w:rPr>
        <w:t>52</w:t>
      </w:r>
      <w:r w:rsidR="00C5672E">
        <w:rPr>
          <w:rFonts w:ascii="Times New Roman" w:hAnsi="Times New Roman"/>
          <w:sz w:val="24"/>
          <w:szCs w:val="24"/>
        </w:rPr>
        <w:t xml:space="preserve"> </w:t>
      </w:r>
      <w:r w:rsidR="009C241B" w:rsidRPr="00832E2D">
        <w:rPr>
          <w:rFonts w:ascii="Times New Roman" w:hAnsi="Times New Roman"/>
          <w:sz w:val="24"/>
          <w:szCs w:val="24"/>
        </w:rPr>
        <w:t>109 m</w:t>
      </w:r>
      <w:r w:rsidR="009C241B" w:rsidRPr="00832E2D">
        <w:rPr>
          <w:rFonts w:ascii="Times New Roman" w:hAnsi="Times New Roman"/>
          <w:sz w:val="24"/>
          <w:szCs w:val="24"/>
          <w:vertAlign w:val="superscript"/>
        </w:rPr>
        <w:t>3</w:t>
      </w:r>
      <w:r w:rsidR="00C5672E">
        <w:rPr>
          <w:rFonts w:ascii="Times New Roman" w:hAnsi="Times New Roman"/>
          <w:sz w:val="24"/>
          <w:szCs w:val="24"/>
        </w:rPr>
        <w:t>.</w:t>
      </w:r>
      <w:r w:rsidR="009C241B" w:rsidRPr="00832E2D">
        <w:rPr>
          <w:rFonts w:ascii="Times New Roman" w:hAnsi="Times New Roman"/>
          <w:sz w:val="24"/>
          <w:szCs w:val="24"/>
        </w:rPr>
        <w:t xml:space="preserve">                                                                                                                 </w:t>
      </w:r>
      <w:r w:rsidRPr="00832E2D">
        <w:rPr>
          <w:rFonts w:ascii="Times New Roman" w:hAnsi="Times New Roman"/>
          <w:sz w:val="24"/>
          <w:szCs w:val="24"/>
        </w:rPr>
        <w:t xml:space="preserve"> </w:t>
      </w:r>
    </w:p>
    <w:p w14:paraId="4E7D6172" w14:textId="77777777" w:rsidR="00C5672E" w:rsidRDefault="00832E2D" w:rsidP="00C5672E">
      <w:pPr>
        <w:spacing w:after="0" w:line="240" w:lineRule="auto"/>
        <w:jc w:val="both"/>
        <w:rPr>
          <w:rFonts w:ascii="Times New Roman" w:hAnsi="Times New Roman"/>
          <w:sz w:val="24"/>
          <w:szCs w:val="24"/>
          <w:vertAlign w:val="superscript"/>
        </w:rPr>
      </w:pPr>
      <w:r w:rsidRPr="00832E2D">
        <w:rPr>
          <w:rFonts w:ascii="Times New Roman" w:hAnsi="Times New Roman"/>
          <w:sz w:val="24"/>
          <w:szCs w:val="24"/>
        </w:rPr>
        <w:t>Oczyszczalnia w Ludwinie -  ścieki odprowadzone i oczyszczone – 42</w:t>
      </w:r>
      <w:r w:rsidR="00C5672E">
        <w:rPr>
          <w:rFonts w:ascii="Times New Roman" w:hAnsi="Times New Roman"/>
          <w:sz w:val="24"/>
          <w:szCs w:val="24"/>
        </w:rPr>
        <w:t xml:space="preserve"> </w:t>
      </w:r>
      <w:r w:rsidRPr="00832E2D">
        <w:rPr>
          <w:rFonts w:ascii="Times New Roman" w:hAnsi="Times New Roman"/>
          <w:sz w:val="24"/>
          <w:szCs w:val="24"/>
        </w:rPr>
        <w:t>560 m</w:t>
      </w:r>
      <w:r w:rsidRPr="00832E2D">
        <w:rPr>
          <w:rFonts w:ascii="Times New Roman" w:hAnsi="Times New Roman"/>
          <w:sz w:val="24"/>
          <w:szCs w:val="24"/>
          <w:vertAlign w:val="superscript"/>
        </w:rPr>
        <w:t xml:space="preserve">3     </w:t>
      </w:r>
    </w:p>
    <w:p w14:paraId="3C4782D7" w14:textId="77777777" w:rsidR="00C5672E" w:rsidRDefault="00832E2D" w:rsidP="00C5672E">
      <w:pPr>
        <w:spacing w:after="0" w:line="240" w:lineRule="auto"/>
        <w:jc w:val="both"/>
        <w:rPr>
          <w:rFonts w:ascii="Times New Roman" w:hAnsi="Times New Roman"/>
          <w:sz w:val="24"/>
          <w:szCs w:val="24"/>
          <w:vertAlign w:val="superscript"/>
        </w:rPr>
      </w:pPr>
      <w:r w:rsidRPr="00832E2D">
        <w:rPr>
          <w:rFonts w:ascii="Times New Roman" w:hAnsi="Times New Roman"/>
          <w:sz w:val="24"/>
          <w:szCs w:val="24"/>
        </w:rPr>
        <w:t>Oczyszczalnia w Kaniwoli – ścieki odprowadzone i oczyszczone – 9</w:t>
      </w:r>
      <w:r w:rsidR="00C5672E">
        <w:rPr>
          <w:rFonts w:ascii="Times New Roman" w:hAnsi="Times New Roman"/>
          <w:sz w:val="24"/>
          <w:szCs w:val="24"/>
        </w:rPr>
        <w:t xml:space="preserve"> </w:t>
      </w:r>
      <w:r w:rsidRPr="00832E2D">
        <w:rPr>
          <w:rFonts w:ascii="Times New Roman" w:hAnsi="Times New Roman"/>
          <w:sz w:val="24"/>
          <w:szCs w:val="24"/>
        </w:rPr>
        <w:t>545 m</w:t>
      </w:r>
      <w:r w:rsidRPr="00832E2D">
        <w:rPr>
          <w:rFonts w:ascii="Times New Roman" w:hAnsi="Times New Roman"/>
          <w:sz w:val="24"/>
          <w:szCs w:val="24"/>
          <w:vertAlign w:val="superscript"/>
        </w:rPr>
        <w:t xml:space="preserve">3    </w:t>
      </w:r>
    </w:p>
    <w:p w14:paraId="731D84DD" w14:textId="46260981" w:rsidR="00832E2D" w:rsidRPr="00C5672E" w:rsidRDefault="00832E2D" w:rsidP="00C5672E">
      <w:pPr>
        <w:spacing w:after="0" w:line="240" w:lineRule="auto"/>
        <w:jc w:val="both"/>
        <w:rPr>
          <w:rFonts w:ascii="Times New Roman" w:hAnsi="Times New Roman"/>
          <w:sz w:val="24"/>
          <w:szCs w:val="24"/>
          <w:vertAlign w:val="superscript"/>
        </w:rPr>
      </w:pPr>
      <w:r w:rsidRPr="00832E2D">
        <w:rPr>
          <w:rFonts w:ascii="Times New Roman" w:hAnsi="Times New Roman"/>
          <w:sz w:val="24"/>
          <w:szCs w:val="24"/>
          <w:vertAlign w:val="superscript"/>
        </w:rPr>
        <w:t xml:space="preserve">                                                       </w:t>
      </w:r>
    </w:p>
    <w:p w14:paraId="75EC7EDA" w14:textId="445F8AD2" w:rsidR="00AB5336" w:rsidRPr="00832E2D" w:rsidRDefault="00AB5336" w:rsidP="00AB5336">
      <w:pPr>
        <w:spacing w:line="240" w:lineRule="auto"/>
        <w:ind w:firstLine="708"/>
        <w:jc w:val="both"/>
        <w:rPr>
          <w:rFonts w:ascii="Times New Roman" w:hAnsi="Times New Roman"/>
          <w:sz w:val="24"/>
          <w:szCs w:val="24"/>
        </w:rPr>
      </w:pPr>
      <w:r w:rsidRPr="00832E2D">
        <w:rPr>
          <w:rFonts w:ascii="Times New Roman" w:hAnsi="Times New Roman"/>
          <w:sz w:val="24"/>
          <w:szCs w:val="24"/>
        </w:rPr>
        <w:t>Ponadto występują  indywidualne oczyszczalnie ścieków w ilo</w:t>
      </w:r>
      <w:r w:rsidR="00C5672E">
        <w:rPr>
          <w:rFonts w:ascii="Times New Roman" w:hAnsi="Times New Roman"/>
          <w:sz w:val="24"/>
          <w:szCs w:val="24"/>
        </w:rPr>
        <w:t>ś</w:t>
      </w:r>
      <w:r w:rsidRPr="00832E2D">
        <w:rPr>
          <w:rFonts w:ascii="Times New Roman" w:hAnsi="Times New Roman"/>
          <w:sz w:val="24"/>
          <w:szCs w:val="24"/>
        </w:rPr>
        <w:t xml:space="preserve">ci </w:t>
      </w:r>
      <w:r w:rsidR="009C241B" w:rsidRPr="00832E2D">
        <w:rPr>
          <w:rFonts w:ascii="Times New Roman" w:hAnsi="Times New Roman"/>
          <w:sz w:val="24"/>
          <w:szCs w:val="24"/>
        </w:rPr>
        <w:t>44</w:t>
      </w:r>
      <w:r w:rsidRPr="00832E2D">
        <w:rPr>
          <w:rFonts w:ascii="Times New Roman" w:hAnsi="Times New Roman"/>
          <w:sz w:val="24"/>
          <w:szCs w:val="24"/>
        </w:rPr>
        <w:t xml:space="preserve"> szt.  </w:t>
      </w:r>
    </w:p>
    <w:bookmarkEnd w:id="4"/>
    <w:p w14:paraId="0CCB56BA" w14:textId="01A12131" w:rsidR="00AB5336" w:rsidRPr="00AB5336" w:rsidRDefault="00AB5336" w:rsidP="00AB5336">
      <w:pPr>
        <w:spacing w:line="240" w:lineRule="auto"/>
        <w:ind w:firstLine="708"/>
        <w:jc w:val="both"/>
        <w:rPr>
          <w:rFonts w:ascii="Times New Roman" w:hAnsi="Times New Roman"/>
          <w:sz w:val="24"/>
          <w:szCs w:val="24"/>
        </w:rPr>
      </w:pPr>
      <w:r w:rsidRPr="00AB5336">
        <w:rPr>
          <w:rFonts w:ascii="Times New Roman" w:hAnsi="Times New Roman"/>
          <w:sz w:val="24"/>
          <w:szCs w:val="24"/>
        </w:rPr>
        <w:t>W ramach modernizacji sieci zakupiono i zmodernizowano 8 zestawów przydomowych pompowni ścieków</w:t>
      </w:r>
      <w:r w:rsidR="00C5672E">
        <w:rPr>
          <w:rFonts w:ascii="Times New Roman" w:hAnsi="Times New Roman"/>
          <w:sz w:val="24"/>
          <w:szCs w:val="24"/>
        </w:rPr>
        <w:t>.</w:t>
      </w:r>
      <w:r w:rsidRPr="00AB5336">
        <w:rPr>
          <w:rFonts w:ascii="Times New Roman" w:hAnsi="Times New Roman"/>
          <w:sz w:val="24"/>
          <w:szCs w:val="24"/>
        </w:rPr>
        <w:t xml:space="preserve">                                                                                                      </w:t>
      </w:r>
    </w:p>
    <w:p w14:paraId="673569E9" w14:textId="77777777" w:rsidR="00C5672E" w:rsidRDefault="00AB5336" w:rsidP="00C5672E">
      <w:pPr>
        <w:spacing w:line="240" w:lineRule="auto"/>
        <w:ind w:firstLine="708"/>
        <w:jc w:val="both"/>
        <w:rPr>
          <w:rFonts w:ascii="Times New Roman" w:hAnsi="Times New Roman"/>
          <w:sz w:val="24"/>
          <w:szCs w:val="24"/>
        </w:rPr>
      </w:pPr>
      <w:r w:rsidRPr="00AB5336">
        <w:rPr>
          <w:rFonts w:ascii="Times New Roman" w:hAnsi="Times New Roman"/>
          <w:sz w:val="24"/>
          <w:szCs w:val="24"/>
        </w:rPr>
        <w:t xml:space="preserve">W przypadku sieci kanalizacyjnej dane przedstawiają się następująco. Ogółem w gminie skanalizowano 6 miejscowości: Ludwin </w:t>
      </w:r>
      <w:r w:rsidR="00C5672E">
        <w:rPr>
          <w:rFonts w:ascii="Times New Roman" w:hAnsi="Times New Roman"/>
          <w:sz w:val="24"/>
          <w:szCs w:val="24"/>
        </w:rPr>
        <w:t>W</w:t>
      </w:r>
      <w:r w:rsidRPr="00AB5336">
        <w:rPr>
          <w:rFonts w:ascii="Times New Roman" w:hAnsi="Times New Roman"/>
          <w:sz w:val="24"/>
          <w:szCs w:val="24"/>
        </w:rPr>
        <w:t>ieś, Ludwin Kolonia, Dratów</w:t>
      </w:r>
      <w:r w:rsidR="00C5672E">
        <w:rPr>
          <w:rFonts w:ascii="Times New Roman" w:hAnsi="Times New Roman"/>
          <w:sz w:val="24"/>
          <w:szCs w:val="24"/>
        </w:rPr>
        <w:t>,</w:t>
      </w:r>
      <w:r w:rsidRPr="00AB5336">
        <w:rPr>
          <w:rFonts w:ascii="Times New Roman" w:hAnsi="Times New Roman"/>
          <w:sz w:val="24"/>
          <w:szCs w:val="24"/>
        </w:rPr>
        <w:t xml:space="preserve"> Dabrowa</w:t>
      </w:r>
      <w:r w:rsidR="00C5672E">
        <w:rPr>
          <w:rFonts w:ascii="Times New Roman" w:hAnsi="Times New Roman"/>
          <w:sz w:val="24"/>
          <w:szCs w:val="24"/>
        </w:rPr>
        <w:t>,</w:t>
      </w:r>
      <w:r w:rsidRPr="00AB5336">
        <w:rPr>
          <w:rFonts w:ascii="Times New Roman" w:hAnsi="Times New Roman"/>
          <w:sz w:val="24"/>
          <w:szCs w:val="24"/>
        </w:rPr>
        <w:t xml:space="preserve"> Dratów Kolonia, Kaniwola wraz z częścią działek rekreacyjnych.                                                                                                                                                                                                                                                                                            </w:t>
      </w:r>
    </w:p>
    <w:p w14:paraId="6FCAD5D7" w14:textId="56031DA3" w:rsidR="00AB5336" w:rsidRPr="00AB5336" w:rsidRDefault="00AB5336" w:rsidP="00C5672E">
      <w:pPr>
        <w:spacing w:line="240" w:lineRule="auto"/>
        <w:ind w:firstLine="708"/>
        <w:jc w:val="both"/>
        <w:rPr>
          <w:rFonts w:ascii="Times New Roman" w:hAnsi="Times New Roman"/>
          <w:sz w:val="24"/>
          <w:szCs w:val="24"/>
        </w:rPr>
      </w:pPr>
      <w:r w:rsidRPr="00AB5336">
        <w:rPr>
          <w:rFonts w:ascii="Times New Roman" w:hAnsi="Times New Roman"/>
          <w:sz w:val="24"/>
          <w:szCs w:val="24"/>
        </w:rPr>
        <w:t>Długość sieci kanalizacyjnej na dzień na dzień 31 grudnia 2019 r. to 25,1</w:t>
      </w:r>
      <w:r w:rsidR="00C5672E">
        <w:rPr>
          <w:rFonts w:ascii="Times New Roman" w:hAnsi="Times New Roman"/>
          <w:sz w:val="24"/>
          <w:szCs w:val="24"/>
        </w:rPr>
        <w:t xml:space="preserve"> </w:t>
      </w:r>
      <w:r w:rsidRPr="00AB5336">
        <w:rPr>
          <w:rFonts w:ascii="Times New Roman" w:hAnsi="Times New Roman"/>
          <w:sz w:val="24"/>
          <w:szCs w:val="24"/>
        </w:rPr>
        <w:t>km, długość przyłączy do sieci kanalizacyjnej wynosiła 22,6</w:t>
      </w:r>
      <w:r w:rsidR="00C5672E">
        <w:rPr>
          <w:rFonts w:ascii="Times New Roman" w:hAnsi="Times New Roman"/>
          <w:sz w:val="24"/>
          <w:szCs w:val="24"/>
        </w:rPr>
        <w:t xml:space="preserve"> </w:t>
      </w:r>
      <w:r w:rsidRPr="00AB5336">
        <w:rPr>
          <w:rFonts w:ascii="Times New Roman" w:hAnsi="Times New Roman"/>
          <w:sz w:val="24"/>
          <w:szCs w:val="24"/>
        </w:rPr>
        <w:t>km</w:t>
      </w:r>
      <w:r w:rsidR="00C5672E">
        <w:rPr>
          <w:rFonts w:ascii="Times New Roman" w:hAnsi="Times New Roman"/>
          <w:sz w:val="24"/>
          <w:szCs w:val="24"/>
        </w:rPr>
        <w:t>.</w:t>
      </w:r>
      <w:r w:rsidRPr="00AB5336">
        <w:rPr>
          <w:rFonts w:ascii="Times New Roman" w:hAnsi="Times New Roman"/>
          <w:sz w:val="24"/>
          <w:szCs w:val="24"/>
        </w:rPr>
        <w:t xml:space="preserve"> </w:t>
      </w:r>
    </w:p>
    <w:p w14:paraId="537A82C1" w14:textId="3DBDE962" w:rsidR="00AB5336" w:rsidRPr="00AB5336" w:rsidRDefault="00AB5336" w:rsidP="00AB5336">
      <w:pPr>
        <w:spacing w:before="100" w:beforeAutospacing="1" w:after="240" w:line="240" w:lineRule="auto"/>
        <w:jc w:val="both"/>
        <w:rPr>
          <w:rFonts w:ascii="Times New Roman" w:hAnsi="Times New Roman"/>
          <w:sz w:val="24"/>
          <w:szCs w:val="24"/>
          <w:lang w:eastAsia="pl-PL"/>
        </w:rPr>
      </w:pPr>
      <w:r w:rsidRPr="00AB5336">
        <w:rPr>
          <w:rFonts w:ascii="Times New Roman" w:hAnsi="Times New Roman"/>
          <w:sz w:val="24"/>
          <w:szCs w:val="24"/>
          <w:lang w:eastAsia="pl-PL"/>
        </w:rPr>
        <w:t xml:space="preserve">Odbiorem śmieci z terenu </w:t>
      </w:r>
      <w:r w:rsidR="00C5672E">
        <w:rPr>
          <w:rFonts w:ascii="Times New Roman" w:hAnsi="Times New Roman"/>
          <w:sz w:val="24"/>
          <w:szCs w:val="24"/>
          <w:lang w:eastAsia="pl-PL"/>
        </w:rPr>
        <w:t>g</w:t>
      </w:r>
      <w:r w:rsidRPr="00AB5336">
        <w:rPr>
          <w:rFonts w:ascii="Times New Roman" w:hAnsi="Times New Roman"/>
          <w:sz w:val="24"/>
          <w:szCs w:val="24"/>
          <w:lang w:eastAsia="pl-PL"/>
        </w:rPr>
        <w:t>miny zajmuje się firma zewnętrzna wyłoniona w drodze przetargu. W 201</w:t>
      </w:r>
      <w:r>
        <w:rPr>
          <w:rFonts w:ascii="Times New Roman" w:hAnsi="Times New Roman"/>
          <w:sz w:val="24"/>
          <w:szCs w:val="24"/>
          <w:lang w:eastAsia="pl-PL"/>
        </w:rPr>
        <w:t>9</w:t>
      </w:r>
      <w:r w:rsidR="00A04209">
        <w:rPr>
          <w:rFonts w:ascii="Times New Roman" w:hAnsi="Times New Roman"/>
          <w:sz w:val="24"/>
          <w:szCs w:val="24"/>
          <w:lang w:eastAsia="pl-PL"/>
        </w:rPr>
        <w:t xml:space="preserve"> </w:t>
      </w:r>
      <w:r w:rsidRPr="00AB5336">
        <w:rPr>
          <w:rFonts w:ascii="Times New Roman" w:hAnsi="Times New Roman"/>
          <w:sz w:val="24"/>
          <w:szCs w:val="24"/>
          <w:lang w:eastAsia="pl-PL"/>
        </w:rPr>
        <w:t>r. odebrano z terenu gminy 537 ton śmieci</w:t>
      </w:r>
      <w:r w:rsidR="00A04209">
        <w:rPr>
          <w:rFonts w:ascii="Times New Roman" w:hAnsi="Times New Roman"/>
          <w:sz w:val="24"/>
          <w:szCs w:val="24"/>
          <w:lang w:eastAsia="pl-PL"/>
        </w:rPr>
        <w:t xml:space="preserve">, </w:t>
      </w:r>
      <w:r w:rsidRPr="00AB5336">
        <w:rPr>
          <w:rFonts w:ascii="Times New Roman" w:hAnsi="Times New Roman"/>
          <w:sz w:val="24"/>
          <w:szCs w:val="24"/>
          <w:lang w:eastAsia="pl-PL"/>
        </w:rPr>
        <w:t>w tym selektywnie 274 ton. Dodatkowo z okolic jezior gmina odebrała 89 ton odpadów pozostawionych przez turystów</w:t>
      </w:r>
      <w:r w:rsidR="00A04209">
        <w:rPr>
          <w:rFonts w:ascii="Times New Roman" w:hAnsi="Times New Roman"/>
          <w:sz w:val="24"/>
          <w:szCs w:val="24"/>
          <w:lang w:eastAsia="pl-PL"/>
        </w:rPr>
        <w:t>.</w:t>
      </w:r>
    </w:p>
    <w:p w14:paraId="1DF70473" w14:textId="3FDC51DA" w:rsidR="00AB5336" w:rsidRPr="00AB5336" w:rsidRDefault="00AB5336" w:rsidP="00AB5336">
      <w:pPr>
        <w:spacing w:before="100" w:beforeAutospacing="1" w:after="240" w:line="240" w:lineRule="auto"/>
        <w:rPr>
          <w:rFonts w:ascii="Times New Roman" w:hAnsi="Times New Roman"/>
          <w:sz w:val="24"/>
          <w:szCs w:val="24"/>
          <w:lang w:eastAsia="pl-PL"/>
        </w:rPr>
      </w:pPr>
      <w:r w:rsidRPr="00AB5336">
        <w:rPr>
          <w:rFonts w:ascii="Times New Roman" w:hAnsi="Times New Roman"/>
          <w:sz w:val="24"/>
          <w:szCs w:val="24"/>
          <w:lang w:eastAsia="pl-PL"/>
        </w:rPr>
        <w:t>Ponadto w 2019</w:t>
      </w:r>
      <w:r w:rsidR="00A04209">
        <w:rPr>
          <w:rFonts w:ascii="Times New Roman" w:hAnsi="Times New Roman"/>
          <w:sz w:val="24"/>
          <w:szCs w:val="24"/>
          <w:lang w:eastAsia="pl-PL"/>
        </w:rPr>
        <w:t xml:space="preserve"> </w:t>
      </w:r>
      <w:r w:rsidRPr="00AB5336">
        <w:rPr>
          <w:rFonts w:ascii="Times New Roman" w:hAnsi="Times New Roman"/>
          <w:sz w:val="24"/>
          <w:szCs w:val="24"/>
          <w:lang w:eastAsia="pl-PL"/>
        </w:rPr>
        <w:t xml:space="preserve">r. gmina prowadziła prace porządkowe na odcinku około 3 km długości plaż nad jeziorami Piaseczno, Łukcze oraz </w:t>
      </w:r>
      <w:proofErr w:type="spellStart"/>
      <w:r w:rsidRPr="00AB5336">
        <w:rPr>
          <w:rFonts w:ascii="Times New Roman" w:hAnsi="Times New Roman"/>
          <w:sz w:val="24"/>
          <w:szCs w:val="24"/>
          <w:lang w:eastAsia="pl-PL"/>
        </w:rPr>
        <w:t>Zagłebocze</w:t>
      </w:r>
      <w:proofErr w:type="spellEnd"/>
      <w:r w:rsidR="00A04209">
        <w:rPr>
          <w:rFonts w:ascii="Times New Roman" w:hAnsi="Times New Roman"/>
          <w:sz w:val="24"/>
          <w:szCs w:val="24"/>
          <w:lang w:eastAsia="pl-PL"/>
        </w:rPr>
        <w:t>.</w:t>
      </w:r>
    </w:p>
    <w:p w14:paraId="5E28EB0A" w14:textId="14904E23" w:rsidR="00AB5336" w:rsidRPr="00AB5336" w:rsidRDefault="00AB5336" w:rsidP="00A04209">
      <w:pPr>
        <w:spacing w:before="100" w:beforeAutospacing="1" w:after="240" w:line="240" w:lineRule="auto"/>
        <w:jc w:val="both"/>
        <w:rPr>
          <w:rFonts w:ascii="Times New Roman" w:hAnsi="Times New Roman"/>
          <w:sz w:val="24"/>
          <w:szCs w:val="24"/>
          <w:lang w:eastAsia="pl-PL"/>
        </w:rPr>
      </w:pPr>
      <w:r w:rsidRPr="00AB5336">
        <w:rPr>
          <w:rFonts w:ascii="Times New Roman" w:hAnsi="Times New Roman"/>
          <w:sz w:val="24"/>
          <w:szCs w:val="24"/>
          <w:lang w:eastAsia="pl-PL"/>
        </w:rPr>
        <w:t>W 2019</w:t>
      </w:r>
      <w:r w:rsidR="00A04209">
        <w:rPr>
          <w:rFonts w:ascii="Times New Roman" w:hAnsi="Times New Roman"/>
          <w:sz w:val="24"/>
          <w:szCs w:val="24"/>
          <w:lang w:eastAsia="pl-PL"/>
        </w:rPr>
        <w:t xml:space="preserve"> </w:t>
      </w:r>
      <w:r w:rsidRPr="00AB5336">
        <w:rPr>
          <w:rFonts w:ascii="Times New Roman" w:hAnsi="Times New Roman"/>
          <w:sz w:val="24"/>
          <w:szCs w:val="24"/>
          <w:lang w:eastAsia="pl-PL"/>
        </w:rPr>
        <w:t>r. rozpoczęto inwestycję</w:t>
      </w:r>
      <w:r w:rsidR="00A04209">
        <w:rPr>
          <w:rFonts w:ascii="Times New Roman" w:hAnsi="Times New Roman"/>
          <w:sz w:val="24"/>
          <w:szCs w:val="24"/>
          <w:lang w:eastAsia="pl-PL"/>
        </w:rPr>
        <w:t>:</w:t>
      </w:r>
      <w:r w:rsidRPr="00AB5336">
        <w:rPr>
          <w:rFonts w:ascii="Times New Roman" w:hAnsi="Times New Roman"/>
          <w:sz w:val="24"/>
          <w:szCs w:val="24"/>
          <w:lang w:eastAsia="pl-PL"/>
        </w:rPr>
        <w:t xml:space="preserve"> „Modernizacja procesu oczyszczania na OŚ Kaniwola”</w:t>
      </w:r>
      <w:r w:rsidR="00A04209">
        <w:rPr>
          <w:rFonts w:ascii="Times New Roman" w:hAnsi="Times New Roman"/>
          <w:sz w:val="24"/>
          <w:szCs w:val="24"/>
          <w:lang w:eastAsia="pl-PL"/>
        </w:rPr>
        <w:t xml:space="preserve">, </w:t>
      </w:r>
      <w:r w:rsidRPr="00AB5336">
        <w:rPr>
          <w:rFonts w:ascii="Times New Roman" w:hAnsi="Times New Roman"/>
          <w:sz w:val="24"/>
          <w:szCs w:val="24"/>
          <w:lang w:eastAsia="pl-PL"/>
        </w:rPr>
        <w:t>wykonano dokumentację techniczną dotyczącą infrastruktury turystycznej nad jeziorem Piaseczno</w:t>
      </w:r>
      <w:r w:rsidR="00A04209">
        <w:rPr>
          <w:rFonts w:ascii="Times New Roman" w:hAnsi="Times New Roman"/>
          <w:sz w:val="24"/>
          <w:szCs w:val="24"/>
          <w:lang w:eastAsia="pl-PL"/>
        </w:rPr>
        <w:t>.</w:t>
      </w:r>
    </w:p>
    <w:p w14:paraId="62CDC848" w14:textId="6A4DDBC0" w:rsidR="00AB5336" w:rsidRPr="00E64A1B" w:rsidRDefault="00AB5336" w:rsidP="00AB5336">
      <w:pPr>
        <w:spacing w:before="100" w:beforeAutospacing="1" w:after="240" w:line="240" w:lineRule="auto"/>
        <w:rPr>
          <w:rFonts w:ascii="Times New Roman" w:hAnsi="Times New Roman"/>
          <w:sz w:val="24"/>
          <w:szCs w:val="24"/>
          <w:lang w:eastAsia="pl-PL"/>
        </w:rPr>
      </w:pPr>
      <w:r w:rsidRPr="00E64A1B">
        <w:rPr>
          <w:rFonts w:ascii="Times New Roman" w:hAnsi="Times New Roman"/>
          <w:sz w:val="24"/>
          <w:szCs w:val="24"/>
          <w:lang w:eastAsia="pl-PL"/>
        </w:rPr>
        <w:br/>
        <w:t xml:space="preserve">Na terenie gminy występują formy ochrony w postaci: </w:t>
      </w:r>
    </w:p>
    <w:p w14:paraId="0B895058" w14:textId="2B1D6432" w:rsidR="00AB5336" w:rsidRPr="00E64A1B" w:rsidRDefault="00AB5336" w:rsidP="00AB5336">
      <w:pPr>
        <w:spacing w:line="240" w:lineRule="auto"/>
        <w:jc w:val="both"/>
        <w:rPr>
          <w:rFonts w:ascii="Times New Roman" w:hAnsi="Times New Roman"/>
          <w:sz w:val="24"/>
          <w:szCs w:val="24"/>
        </w:rPr>
      </w:pPr>
      <w:r w:rsidRPr="00E64A1B">
        <w:rPr>
          <w:rFonts w:ascii="Times New Roman" w:hAnsi="Times New Roman"/>
          <w:sz w:val="24"/>
          <w:szCs w:val="24"/>
        </w:rPr>
        <w:t xml:space="preserve">Poleski Park Narodowy </w:t>
      </w:r>
      <w:r w:rsidR="00A04209">
        <w:rPr>
          <w:rFonts w:ascii="Times New Roman" w:hAnsi="Times New Roman"/>
          <w:sz w:val="24"/>
          <w:szCs w:val="24"/>
        </w:rPr>
        <w:t>- W</w:t>
      </w:r>
      <w:r w:rsidRPr="00E64A1B">
        <w:rPr>
          <w:rFonts w:ascii="Times New Roman" w:hAnsi="Times New Roman"/>
          <w:sz w:val="24"/>
          <w:szCs w:val="24"/>
        </w:rPr>
        <w:t xml:space="preserve"> roku 1990 decyzją Rady Ministrów powołano Poleski Park Narodowy. Na terenie Gminy Ludwin usytuowany jest jego niewielki fragment, znajduje się na terenach łąk wsi Jagodno. Obszary Poleskiego Parku Narodowego stanowią centralną część Rezerwatu Biosfery „Polesie Zachodnie” utworzonego w 2002 r. Część gminy, która znajduje się w granicach Międzynarodowego Rezerwatu Biosfery </w:t>
      </w:r>
      <w:r w:rsidR="00A04209">
        <w:rPr>
          <w:rFonts w:ascii="Times New Roman" w:hAnsi="Times New Roman"/>
          <w:sz w:val="24"/>
          <w:szCs w:val="24"/>
        </w:rPr>
        <w:t>„</w:t>
      </w:r>
      <w:r w:rsidRPr="00E64A1B">
        <w:rPr>
          <w:rFonts w:ascii="Times New Roman" w:hAnsi="Times New Roman"/>
          <w:sz w:val="24"/>
          <w:szCs w:val="24"/>
        </w:rPr>
        <w:t>Polesie Zachodnie” została uznana w planie zagospodarowania przestrzennego województwa lubelskiego za strefę największej atrakcyjności turystycznej.</w:t>
      </w:r>
      <w:r w:rsidRPr="00E64A1B">
        <w:rPr>
          <w:rFonts w:ascii="Times New Roman" w:hAnsi="Times New Roman"/>
          <w:sz w:val="24"/>
          <w:szCs w:val="24"/>
        </w:rPr>
        <w:tab/>
      </w:r>
      <w:r w:rsidRPr="00E64A1B">
        <w:rPr>
          <w:rFonts w:ascii="Times New Roman" w:hAnsi="Times New Roman"/>
          <w:sz w:val="24"/>
          <w:szCs w:val="24"/>
        </w:rPr>
        <w:tab/>
      </w:r>
    </w:p>
    <w:p w14:paraId="2DDBFFCF" w14:textId="21A00120" w:rsidR="00AB5336" w:rsidRPr="00E64A1B" w:rsidRDefault="00AB5336" w:rsidP="00AB5336">
      <w:pPr>
        <w:spacing w:line="240" w:lineRule="auto"/>
        <w:jc w:val="both"/>
        <w:rPr>
          <w:rFonts w:ascii="Times New Roman" w:hAnsi="Times New Roman"/>
          <w:sz w:val="24"/>
          <w:szCs w:val="24"/>
        </w:rPr>
      </w:pPr>
      <w:r w:rsidRPr="00E64A1B">
        <w:rPr>
          <w:rFonts w:ascii="Times New Roman" w:hAnsi="Times New Roman"/>
          <w:sz w:val="24"/>
          <w:szCs w:val="24"/>
        </w:rPr>
        <w:t>Park Krajobrazowy „Pojezierze Łęczyńskie”</w:t>
      </w:r>
      <w:r w:rsidR="00A04209">
        <w:rPr>
          <w:rFonts w:ascii="Times New Roman" w:hAnsi="Times New Roman"/>
          <w:sz w:val="24"/>
          <w:szCs w:val="24"/>
        </w:rPr>
        <w:t xml:space="preserve"> - </w:t>
      </w:r>
      <w:r w:rsidRPr="00E64A1B">
        <w:rPr>
          <w:rFonts w:ascii="Times New Roman" w:hAnsi="Times New Roman"/>
          <w:sz w:val="24"/>
          <w:szCs w:val="24"/>
        </w:rPr>
        <w:t>Walory przyrodnicze Gminy Ludwin dostarczyły argumentów do objęcia jej wschodniej części ochroną w formie Parku Krajobrazowego „Pojezierze Łęczyńskie”, który stanowi tu osłonę Poleskiego Parku Narodowego. Został on utworzony w 1990 roku jako ogniwo systemu obszarów chronionych województwa lubelskiego. Rozpościera się w obrębie dwóch subregionów Polesia Lubelskiego: zachodniej części Pojezierza Łęczyńsko-Włodawskiego oraz zachodniego fragmentu Równiny Parczewskiej.</w:t>
      </w:r>
      <w:r w:rsidRPr="00E64A1B">
        <w:rPr>
          <w:rFonts w:ascii="Times New Roman" w:hAnsi="Times New Roman"/>
          <w:sz w:val="24"/>
          <w:szCs w:val="24"/>
        </w:rPr>
        <w:tab/>
      </w:r>
      <w:r w:rsidRPr="00E64A1B">
        <w:rPr>
          <w:rFonts w:ascii="Times New Roman" w:hAnsi="Times New Roman"/>
          <w:sz w:val="24"/>
          <w:szCs w:val="24"/>
        </w:rPr>
        <w:tab/>
      </w:r>
      <w:r w:rsidRPr="00E64A1B">
        <w:rPr>
          <w:rFonts w:ascii="Times New Roman" w:hAnsi="Times New Roman"/>
          <w:sz w:val="24"/>
          <w:szCs w:val="24"/>
        </w:rPr>
        <w:tab/>
      </w:r>
    </w:p>
    <w:p w14:paraId="6BF178BF" w14:textId="4FBF07B8" w:rsidR="00AB5336" w:rsidRPr="00E64A1B" w:rsidRDefault="00AB5336" w:rsidP="00AB5336">
      <w:pPr>
        <w:spacing w:line="240" w:lineRule="auto"/>
        <w:jc w:val="both"/>
        <w:rPr>
          <w:rFonts w:ascii="Times New Roman" w:hAnsi="Times New Roman"/>
          <w:sz w:val="24"/>
          <w:szCs w:val="24"/>
        </w:rPr>
      </w:pPr>
      <w:r w:rsidRPr="00E64A1B">
        <w:rPr>
          <w:rFonts w:ascii="Times New Roman" w:hAnsi="Times New Roman"/>
          <w:sz w:val="24"/>
          <w:szCs w:val="24"/>
        </w:rPr>
        <w:t xml:space="preserve">Na terenie gminy Ludwin znajduje się tylko jeden rezerwat przyrody „Jezioro </w:t>
      </w:r>
      <w:proofErr w:type="spellStart"/>
      <w:r w:rsidRPr="00E64A1B">
        <w:rPr>
          <w:rFonts w:ascii="Times New Roman" w:hAnsi="Times New Roman"/>
          <w:sz w:val="24"/>
          <w:szCs w:val="24"/>
        </w:rPr>
        <w:t>Brzeziczno</w:t>
      </w:r>
      <w:proofErr w:type="spellEnd"/>
      <w:r w:rsidRPr="00E64A1B">
        <w:rPr>
          <w:rFonts w:ascii="Times New Roman" w:hAnsi="Times New Roman"/>
          <w:sz w:val="24"/>
          <w:szCs w:val="24"/>
        </w:rPr>
        <w:t xml:space="preserve">”, utworzony w 1959 roku. Jest to rezerwat florystyczny, częściowy. Występuje w nim 15 zespołów i 1 podzespół roślinny. Największą powierzchnię zajmuje torfowisko wysokie o charakterze leśnym. Drzewostan tej części Gminy Ludwin tworzą karłowate brzozy, sosny oraz krzewy wierzb. </w:t>
      </w:r>
    </w:p>
    <w:p w14:paraId="48B8B1CD" w14:textId="77777777" w:rsidR="00AB5336" w:rsidRDefault="00AB5336" w:rsidP="00C83206">
      <w:pPr>
        <w:spacing w:line="240" w:lineRule="auto"/>
        <w:jc w:val="both"/>
        <w:rPr>
          <w:rFonts w:ascii="Times New Roman" w:hAnsi="Times New Roman"/>
          <w:b/>
          <w:color w:val="1F497D" w:themeColor="text2"/>
          <w:sz w:val="24"/>
          <w:szCs w:val="24"/>
        </w:rPr>
      </w:pPr>
    </w:p>
    <w:p w14:paraId="277A18CA" w14:textId="26E20A7A" w:rsidR="00D50E08" w:rsidRPr="00C65466" w:rsidRDefault="00D50E08"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Gospodarka </w:t>
      </w:r>
      <w:r w:rsidR="004C49D9" w:rsidRPr="00C65466">
        <w:rPr>
          <w:rFonts w:ascii="Times New Roman" w:hAnsi="Times New Roman"/>
          <w:b/>
          <w:color w:val="1F497D" w:themeColor="text2"/>
          <w:sz w:val="24"/>
          <w:szCs w:val="24"/>
        </w:rPr>
        <w:t>nieruchomościami</w:t>
      </w:r>
    </w:p>
    <w:p w14:paraId="7CC80E8C" w14:textId="77777777" w:rsidR="007E44C0" w:rsidRPr="007E44C0" w:rsidRDefault="0016670A" w:rsidP="007E44C0">
      <w:pPr>
        <w:jc w:val="both"/>
        <w:rPr>
          <w:rFonts w:ascii="Times New Roman" w:hAnsi="Times New Roman"/>
          <w:sz w:val="24"/>
          <w:szCs w:val="24"/>
        </w:rPr>
      </w:pPr>
      <w:r w:rsidRPr="006D1A85">
        <w:rPr>
          <w:rFonts w:ascii="Times New Roman" w:hAnsi="Times New Roman"/>
          <w:sz w:val="24"/>
          <w:szCs w:val="24"/>
        </w:rPr>
        <w:tab/>
      </w:r>
      <w:r w:rsidR="007E44C0" w:rsidRPr="007E44C0">
        <w:rPr>
          <w:rFonts w:ascii="Times New Roman" w:hAnsi="Times New Roman"/>
          <w:sz w:val="24"/>
          <w:szCs w:val="24"/>
        </w:rPr>
        <w:t>W gminie Ludwin mienie komunalne stanowi pow. 259,80 ha z tego:</w:t>
      </w:r>
    </w:p>
    <w:p w14:paraId="21E2FFC1" w14:textId="6C9E38DE"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xml:space="preserve">-  pow.  10,41 ha stanowią działki budowalne, </w:t>
      </w:r>
    </w:p>
    <w:p w14:paraId="1C7A625C" w14:textId="4DC42E96"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xml:space="preserve">-  pow.  15,73 ha stanowią działki rekreacyjne, </w:t>
      </w:r>
    </w:p>
    <w:p w14:paraId="1E1C35B2" w14:textId="7A3C10D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pow.  233,66 ha stanowią pozostałe grunty (infrastruktura).</w:t>
      </w:r>
    </w:p>
    <w:p w14:paraId="3B44B213" w14:textId="77777777" w:rsidR="007E44C0" w:rsidRPr="007E44C0" w:rsidRDefault="007E44C0" w:rsidP="007E44C0">
      <w:pPr>
        <w:spacing w:after="0"/>
        <w:jc w:val="both"/>
        <w:rPr>
          <w:rFonts w:ascii="Times New Roman" w:hAnsi="Times New Roman"/>
          <w:sz w:val="24"/>
          <w:szCs w:val="24"/>
        </w:rPr>
      </w:pPr>
    </w:p>
    <w:p w14:paraId="55705685"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Grunty będące w zasobie mienia komunalnego zagospodarowane są w następujący sposób:</w:t>
      </w:r>
    </w:p>
    <w:p w14:paraId="51B4216E" w14:textId="77777777" w:rsidR="007E44C0" w:rsidRPr="007E44C0" w:rsidRDefault="007E44C0" w:rsidP="007E44C0">
      <w:pPr>
        <w:spacing w:after="0"/>
        <w:jc w:val="both"/>
        <w:rPr>
          <w:rFonts w:ascii="Times New Roman" w:hAnsi="Times New Roman"/>
          <w:sz w:val="24"/>
          <w:szCs w:val="24"/>
        </w:rPr>
      </w:pPr>
    </w:p>
    <w:p w14:paraId="7FB15A5F" w14:textId="12EDE15A" w:rsidR="007E44C0" w:rsidRPr="007E44C0" w:rsidRDefault="007E44C0" w:rsidP="00F31DA7">
      <w:pPr>
        <w:spacing w:after="0"/>
        <w:jc w:val="both"/>
        <w:rPr>
          <w:rFonts w:ascii="Times New Roman" w:hAnsi="Times New Roman"/>
          <w:sz w:val="24"/>
          <w:szCs w:val="24"/>
        </w:rPr>
      </w:pPr>
      <w:r w:rsidRPr="007E44C0">
        <w:rPr>
          <w:rFonts w:ascii="Times New Roman" w:hAnsi="Times New Roman"/>
          <w:sz w:val="24"/>
          <w:szCs w:val="24"/>
        </w:rPr>
        <w:t>-    pow. 235,04 ha pozostaje w bezpośrednim zarządzie gminy, są to grunty</w:t>
      </w:r>
      <w:r w:rsidR="00F31DA7">
        <w:rPr>
          <w:rFonts w:ascii="Times New Roman" w:hAnsi="Times New Roman"/>
          <w:sz w:val="24"/>
          <w:szCs w:val="24"/>
        </w:rPr>
        <w:t>,</w:t>
      </w:r>
      <w:r w:rsidRPr="007E44C0">
        <w:rPr>
          <w:rFonts w:ascii="Times New Roman" w:hAnsi="Times New Roman"/>
          <w:sz w:val="24"/>
          <w:szCs w:val="24"/>
        </w:rPr>
        <w:t xml:space="preserve"> na których zostały  wzniesione ujęcia wody, wysypisko śmieci, oczyszcza</w:t>
      </w:r>
      <w:r w:rsidR="00F31DA7">
        <w:rPr>
          <w:rFonts w:ascii="Times New Roman" w:hAnsi="Times New Roman"/>
          <w:sz w:val="24"/>
          <w:szCs w:val="24"/>
        </w:rPr>
        <w:t>l</w:t>
      </w:r>
      <w:r w:rsidRPr="007E44C0">
        <w:rPr>
          <w:rFonts w:ascii="Times New Roman" w:hAnsi="Times New Roman"/>
          <w:sz w:val="24"/>
          <w:szCs w:val="24"/>
        </w:rPr>
        <w:t>nia ścieków, hala widowiskowo-sportowa,  grunty rekreacyjne i budowalne nie rozdysponowane, działki</w:t>
      </w:r>
      <w:r w:rsidR="00F31DA7">
        <w:rPr>
          <w:rFonts w:ascii="Times New Roman" w:hAnsi="Times New Roman"/>
          <w:sz w:val="24"/>
          <w:szCs w:val="24"/>
        </w:rPr>
        <w:t>,</w:t>
      </w:r>
      <w:r w:rsidRPr="007E44C0">
        <w:rPr>
          <w:rFonts w:ascii="Times New Roman" w:hAnsi="Times New Roman"/>
          <w:sz w:val="24"/>
          <w:szCs w:val="24"/>
        </w:rPr>
        <w:t xml:space="preserve"> na których znajdują się budynki</w:t>
      </w:r>
      <w:r>
        <w:rPr>
          <w:rFonts w:ascii="Times New Roman" w:hAnsi="Times New Roman"/>
          <w:sz w:val="24"/>
          <w:szCs w:val="24"/>
        </w:rPr>
        <w:t xml:space="preserve"> </w:t>
      </w:r>
      <w:r w:rsidRPr="007E44C0">
        <w:rPr>
          <w:rFonts w:ascii="Times New Roman" w:hAnsi="Times New Roman"/>
          <w:sz w:val="24"/>
          <w:szCs w:val="24"/>
        </w:rPr>
        <w:t>będące siedziba gminy, drogi gminne, udziały w drogach dojazdowych, tereny wokół jeziora Piaseczno i Łukcze z przeznaczeniem na tereny urządzeń sportowych, kultury fizycznej, turystyki  zieleni</w:t>
      </w:r>
      <w:r w:rsidR="00F31DA7">
        <w:rPr>
          <w:rFonts w:ascii="Times New Roman" w:hAnsi="Times New Roman"/>
          <w:sz w:val="24"/>
          <w:szCs w:val="24"/>
        </w:rPr>
        <w:t>,</w:t>
      </w:r>
    </w:p>
    <w:p w14:paraId="51E4E6C5" w14:textId="77777777" w:rsidR="007E44C0" w:rsidRPr="007E44C0" w:rsidRDefault="007E44C0" w:rsidP="00F31DA7">
      <w:pPr>
        <w:spacing w:after="0"/>
        <w:jc w:val="both"/>
        <w:rPr>
          <w:rFonts w:ascii="Times New Roman" w:hAnsi="Times New Roman"/>
          <w:sz w:val="24"/>
          <w:szCs w:val="24"/>
        </w:rPr>
      </w:pPr>
      <w:r w:rsidRPr="007E44C0">
        <w:rPr>
          <w:rFonts w:ascii="Times New Roman" w:hAnsi="Times New Roman"/>
          <w:sz w:val="24"/>
          <w:szCs w:val="24"/>
        </w:rPr>
        <w:t>-     pow. 11,31 ha stanowią grunty wydzierżawione,</w:t>
      </w:r>
    </w:p>
    <w:p w14:paraId="2B351D05" w14:textId="4AEB01ED" w:rsidR="007E44C0" w:rsidRPr="007E44C0" w:rsidRDefault="007E44C0" w:rsidP="00F31DA7">
      <w:pPr>
        <w:spacing w:after="0"/>
        <w:jc w:val="both"/>
        <w:rPr>
          <w:rFonts w:ascii="Times New Roman" w:hAnsi="Times New Roman"/>
          <w:sz w:val="24"/>
          <w:szCs w:val="24"/>
        </w:rPr>
      </w:pPr>
      <w:r w:rsidRPr="007E44C0">
        <w:rPr>
          <w:rFonts w:ascii="Times New Roman" w:hAnsi="Times New Roman"/>
          <w:sz w:val="24"/>
          <w:szCs w:val="24"/>
        </w:rPr>
        <w:t xml:space="preserve">-  </w:t>
      </w:r>
      <w:r w:rsidR="00F31DA7">
        <w:rPr>
          <w:rFonts w:ascii="Times New Roman" w:hAnsi="Times New Roman"/>
          <w:sz w:val="24"/>
          <w:szCs w:val="24"/>
        </w:rPr>
        <w:t xml:space="preserve"> </w:t>
      </w:r>
      <w:r w:rsidRPr="007E44C0">
        <w:rPr>
          <w:rFonts w:ascii="Times New Roman" w:hAnsi="Times New Roman"/>
          <w:sz w:val="24"/>
          <w:szCs w:val="24"/>
        </w:rPr>
        <w:t>pow.  7,92 ha stanowią grunty przekazane w użytkowanie wieczyste na rzecz osób fizycznych z przeznaczeniem na cele zabudowy,</w:t>
      </w:r>
    </w:p>
    <w:p w14:paraId="3759F631" w14:textId="52C7DC54" w:rsidR="007E44C0" w:rsidRPr="007E44C0" w:rsidRDefault="007E44C0" w:rsidP="00F31DA7">
      <w:pPr>
        <w:spacing w:after="0"/>
        <w:jc w:val="both"/>
        <w:rPr>
          <w:rFonts w:ascii="Times New Roman" w:hAnsi="Times New Roman"/>
          <w:sz w:val="24"/>
          <w:szCs w:val="24"/>
        </w:rPr>
      </w:pPr>
      <w:r w:rsidRPr="007E44C0">
        <w:rPr>
          <w:rFonts w:ascii="Times New Roman" w:hAnsi="Times New Roman"/>
          <w:sz w:val="24"/>
          <w:szCs w:val="24"/>
        </w:rPr>
        <w:t>-    pow. 3,69 ha stanowią grunty przekazane w trwały zarząd na rzecz Szkół Podstawowych i Gimnazjum  Publicznego,</w:t>
      </w:r>
    </w:p>
    <w:p w14:paraId="11467BB6" w14:textId="68BD72D5" w:rsidR="007E44C0" w:rsidRPr="007E44C0" w:rsidRDefault="007E44C0" w:rsidP="00F31DA7">
      <w:pPr>
        <w:spacing w:after="0"/>
        <w:jc w:val="both"/>
        <w:rPr>
          <w:rFonts w:ascii="Times New Roman" w:hAnsi="Times New Roman"/>
          <w:sz w:val="24"/>
          <w:szCs w:val="24"/>
        </w:rPr>
      </w:pPr>
      <w:r w:rsidRPr="007E44C0">
        <w:rPr>
          <w:rFonts w:ascii="Times New Roman" w:hAnsi="Times New Roman"/>
          <w:sz w:val="24"/>
          <w:szCs w:val="24"/>
        </w:rPr>
        <w:t>-  pow. 1,39 ha stanowią grunty przekazan</w:t>
      </w:r>
      <w:r w:rsidR="00F31DA7">
        <w:rPr>
          <w:rFonts w:ascii="Times New Roman" w:hAnsi="Times New Roman"/>
          <w:sz w:val="24"/>
          <w:szCs w:val="24"/>
        </w:rPr>
        <w:t>e</w:t>
      </w:r>
      <w:r w:rsidRPr="007E44C0">
        <w:rPr>
          <w:rFonts w:ascii="Times New Roman" w:hAnsi="Times New Roman"/>
          <w:sz w:val="24"/>
          <w:szCs w:val="24"/>
        </w:rPr>
        <w:t xml:space="preserve"> w użyczenie na rzecz Ochotniczych Straży Pożarnych,</w:t>
      </w:r>
    </w:p>
    <w:p w14:paraId="487961B9" w14:textId="3BE2F5F6"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pow. 0,05 ha stanowią grunty przekazan</w:t>
      </w:r>
      <w:r w:rsidR="00F31DA7">
        <w:rPr>
          <w:rFonts w:ascii="Times New Roman" w:hAnsi="Times New Roman"/>
          <w:sz w:val="24"/>
          <w:szCs w:val="24"/>
        </w:rPr>
        <w:t>e</w:t>
      </w:r>
      <w:r w:rsidRPr="007E44C0">
        <w:rPr>
          <w:rFonts w:ascii="Times New Roman" w:hAnsi="Times New Roman"/>
          <w:sz w:val="24"/>
          <w:szCs w:val="24"/>
        </w:rPr>
        <w:t xml:space="preserve"> w trwały zarząd na rzecz Ośrodka Pomocy Społecznej</w:t>
      </w:r>
      <w:r>
        <w:rPr>
          <w:rFonts w:ascii="Times New Roman" w:hAnsi="Times New Roman"/>
          <w:sz w:val="24"/>
          <w:szCs w:val="24"/>
        </w:rPr>
        <w:t xml:space="preserve"> </w:t>
      </w:r>
      <w:r w:rsidRPr="007E44C0">
        <w:rPr>
          <w:rFonts w:ascii="Times New Roman" w:hAnsi="Times New Roman"/>
          <w:sz w:val="24"/>
          <w:szCs w:val="24"/>
        </w:rPr>
        <w:t>w Ludwinie</w:t>
      </w:r>
      <w:r w:rsidR="00F31DA7">
        <w:rPr>
          <w:rFonts w:ascii="Times New Roman" w:hAnsi="Times New Roman"/>
          <w:sz w:val="24"/>
          <w:szCs w:val="24"/>
        </w:rPr>
        <w:t>,</w:t>
      </w:r>
    </w:p>
    <w:p w14:paraId="621AC76F" w14:textId="0D02A28E"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pow. 0,25 ha stanowią grunty przekazan</w:t>
      </w:r>
      <w:r w:rsidR="00F31DA7">
        <w:rPr>
          <w:rFonts w:ascii="Times New Roman" w:hAnsi="Times New Roman"/>
          <w:sz w:val="24"/>
          <w:szCs w:val="24"/>
        </w:rPr>
        <w:t>e</w:t>
      </w:r>
      <w:r w:rsidRPr="007E44C0">
        <w:rPr>
          <w:rFonts w:ascii="Times New Roman" w:hAnsi="Times New Roman"/>
          <w:sz w:val="24"/>
          <w:szCs w:val="24"/>
        </w:rPr>
        <w:t xml:space="preserve"> w użyczenie na rzecz Gminnej Biblioteki Publicznej w Ludwinie,</w:t>
      </w:r>
    </w:p>
    <w:p w14:paraId="1D13860C" w14:textId="4FBC842B"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pow. 0,15 ha stanowią grunty przekazan</w:t>
      </w:r>
      <w:r w:rsidR="00F31DA7">
        <w:rPr>
          <w:rFonts w:ascii="Times New Roman" w:hAnsi="Times New Roman"/>
          <w:sz w:val="24"/>
          <w:szCs w:val="24"/>
        </w:rPr>
        <w:t>e</w:t>
      </w:r>
      <w:r w:rsidRPr="007E44C0">
        <w:rPr>
          <w:rFonts w:ascii="Times New Roman" w:hAnsi="Times New Roman"/>
          <w:sz w:val="24"/>
          <w:szCs w:val="24"/>
        </w:rPr>
        <w:t xml:space="preserve"> w użyczenie na rzecz Koła Gospodyń Wiejskich</w:t>
      </w:r>
      <w:r w:rsidR="00F31DA7">
        <w:rPr>
          <w:rFonts w:ascii="Times New Roman" w:hAnsi="Times New Roman"/>
          <w:sz w:val="24"/>
          <w:szCs w:val="24"/>
        </w:rPr>
        <w:t xml:space="preserve"> </w:t>
      </w:r>
      <w:r w:rsidRPr="007E44C0">
        <w:rPr>
          <w:rFonts w:ascii="Times New Roman" w:hAnsi="Times New Roman"/>
          <w:sz w:val="24"/>
          <w:szCs w:val="24"/>
        </w:rPr>
        <w:t>w Dratów-Kolonii, Grądach i Zezulin Drugi.</w:t>
      </w:r>
    </w:p>
    <w:p w14:paraId="110A4E35" w14:textId="77777777" w:rsidR="007E44C0" w:rsidRPr="007E44C0" w:rsidRDefault="007E44C0" w:rsidP="007E44C0">
      <w:pPr>
        <w:spacing w:after="0"/>
        <w:jc w:val="both"/>
        <w:rPr>
          <w:rFonts w:ascii="Times New Roman" w:hAnsi="Times New Roman"/>
          <w:sz w:val="24"/>
          <w:szCs w:val="24"/>
        </w:rPr>
      </w:pPr>
    </w:p>
    <w:p w14:paraId="5367048B"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Sprzedaż:</w:t>
      </w:r>
    </w:p>
    <w:p w14:paraId="322638AA" w14:textId="5EEE2C5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22/16 o pow. 0,0400 ha we wsi Kaniwola</w:t>
      </w:r>
      <w:r w:rsidR="007C1845">
        <w:rPr>
          <w:rFonts w:ascii="Times New Roman" w:hAnsi="Times New Roman"/>
          <w:sz w:val="24"/>
          <w:szCs w:val="24"/>
        </w:rPr>
        <w:t xml:space="preserve"> </w:t>
      </w:r>
      <w:r w:rsidRPr="007E44C0">
        <w:rPr>
          <w:rFonts w:ascii="Times New Roman" w:hAnsi="Times New Roman"/>
          <w:sz w:val="24"/>
          <w:szCs w:val="24"/>
        </w:rPr>
        <w:t>za kwotę 9 600,00 zł</w:t>
      </w:r>
      <w:r w:rsidR="00F31DA7">
        <w:rPr>
          <w:rFonts w:ascii="Times New Roman" w:hAnsi="Times New Roman"/>
          <w:sz w:val="24"/>
          <w:szCs w:val="24"/>
        </w:rPr>
        <w:t>,</w:t>
      </w:r>
    </w:p>
    <w:p w14:paraId="7F58A85F" w14:textId="07E0A268"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795/2 o pow. 0,0500 ha we wsi Kaniwola</w:t>
      </w:r>
      <w:r w:rsidR="007C1845">
        <w:rPr>
          <w:rFonts w:ascii="Times New Roman" w:hAnsi="Times New Roman"/>
          <w:sz w:val="24"/>
          <w:szCs w:val="24"/>
        </w:rPr>
        <w:t xml:space="preserve"> </w:t>
      </w:r>
      <w:r w:rsidRPr="007E44C0">
        <w:rPr>
          <w:rFonts w:ascii="Times New Roman" w:hAnsi="Times New Roman"/>
          <w:sz w:val="24"/>
          <w:szCs w:val="24"/>
        </w:rPr>
        <w:t>za kwotę 10 700,00 zł</w:t>
      </w:r>
      <w:r w:rsidR="00F31DA7">
        <w:rPr>
          <w:rFonts w:ascii="Times New Roman" w:hAnsi="Times New Roman"/>
          <w:sz w:val="24"/>
          <w:szCs w:val="24"/>
        </w:rPr>
        <w:t>,</w:t>
      </w:r>
    </w:p>
    <w:p w14:paraId="074043D2" w14:textId="2788177C"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70/1 o pow. 0,1770 ha we wsi Piaseczno</w:t>
      </w:r>
      <w:r w:rsidR="007C1845">
        <w:rPr>
          <w:rFonts w:ascii="Times New Roman" w:hAnsi="Times New Roman"/>
          <w:sz w:val="24"/>
          <w:szCs w:val="24"/>
        </w:rPr>
        <w:t xml:space="preserve"> </w:t>
      </w:r>
      <w:r w:rsidRPr="007E44C0">
        <w:rPr>
          <w:rFonts w:ascii="Times New Roman" w:hAnsi="Times New Roman"/>
          <w:sz w:val="24"/>
          <w:szCs w:val="24"/>
        </w:rPr>
        <w:t>za kwotę 60 100,00 zł + VAT</w:t>
      </w:r>
      <w:r w:rsidR="00F31DA7">
        <w:rPr>
          <w:rFonts w:ascii="Times New Roman" w:hAnsi="Times New Roman"/>
          <w:sz w:val="24"/>
          <w:szCs w:val="24"/>
        </w:rPr>
        <w:t>,</w:t>
      </w:r>
    </w:p>
    <w:p w14:paraId="477673C7" w14:textId="0B76C30B"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70/2 o pow. 0,1700 ha we wsi Piaseczno</w:t>
      </w:r>
      <w:r w:rsidR="007C1845">
        <w:rPr>
          <w:rFonts w:ascii="Times New Roman" w:hAnsi="Times New Roman"/>
          <w:sz w:val="24"/>
          <w:szCs w:val="24"/>
        </w:rPr>
        <w:t xml:space="preserve"> </w:t>
      </w:r>
      <w:r w:rsidRPr="007E44C0">
        <w:rPr>
          <w:rFonts w:ascii="Times New Roman" w:hAnsi="Times New Roman"/>
          <w:sz w:val="24"/>
          <w:szCs w:val="24"/>
        </w:rPr>
        <w:t>za kwotę 57 830,00 zł + VAT</w:t>
      </w:r>
      <w:r w:rsidR="00F31DA7">
        <w:rPr>
          <w:rFonts w:ascii="Times New Roman" w:hAnsi="Times New Roman"/>
          <w:sz w:val="24"/>
          <w:szCs w:val="24"/>
        </w:rPr>
        <w:t>.</w:t>
      </w:r>
    </w:p>
    <w:p w14:paraId="264484BE" w14:textId="77777777" w:rsidR="007E44C0" w:rsidRPr="007E44C0" w:rsidRDefault="007E44C0" w:rsidP="007E44C0">
      <w:pPr>
        <w:spacing w:after="0"/>
        <w:jc w:val="both"/>
        <w:rPr>
          <w:rFonts w:ascii="Times New Roman" w:hAnsi="Times New Roman"/>
          <w:sz w:val="24"/>
          <w:szCs w:val="24"/>
        </w:rPr>
      </w:pPr>
    </w:p>
    <w:p w14:paraId="2DA532A2"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Przekształcenie prawa użytkowania  wieczystego w prawo własności:</w:t>
      </w:r>
    </w:p>
    <w:p w14:paraId="359440E0"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50/4 o pow. 0,01 ha we wsi Ludwin-Kolonia,</w:t>
      </w:r>
    </w:p>
    <w:p w14:paraId="1389AAEB"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51/4 o pow. 0,03 ha we wsi Ludwin-Kolonia,</w:t>
      </w:r>
    </w:p>
    <w:p w14:paraId="236EAF2C"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69 o pow. 0,16 ha we wsi Piaseczno,</w:t>
      </w:r>
    </w:p>
    <w:p w14:paraId="6842EE7E"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474/1 o pow. 0,09 ha we wsi Ludwin,</w:t>
      </w:r>
    </w:p>
    <w:p w14:paraId="6AC44ADC"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103/1 o pow. 0,11 ha we wsi Uciekajka,</w:t>
      </w:r>
    </w:p>
    <w:p w14:paraId="0778DA21"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104/1 o pow. 0,10 ha we wsi Uciekajka,</w:t>
      </w:r>
    </w:p>
    <w:p w14:paraId="4254CF5F"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103/2 o pow. 0,11 ha we wsi Uciekajka,</w:t>
      </w:r>
    </w:p>
    <w:p w14:paraId="4AA44FDF"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103/2 o pow. 0,12 ha we wsi Uciekajka,</w:t>
      </w:r>
    </w:p>
    <w:p w14:paraId="1C98E81E"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681/2 o pow. 0,23 ha we wsi Dratów,</w:t>
      </w:r>
    </w:p>
    <w:p w14:paraId="310D9307" w14:textId="7777777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131 o pow. 0,20 ha we wsi Rozpłucie Drugie,</w:t>
      </w:r>
    </w:p>
    <w:p w14:paraId="70CE3BFF" w14:textId="3DBE2CBD"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działka nr 132 o pow. 0,16 ha we wsi Rozpłucie Drugie</w:t>
      </w:r>
      <w:r w:rsidR="007C1845">
        <w:rPr>
          <w:rFonts w:ascii="Times New Roman" w:hAnsi="Times New Roman"/>
          <w:sz w:val="24"/>
          <w:szCs w:val="24"/>
        </w:rPr>
        <w:t>.</w:t>
      </w:r>
    </w:p>
    <w:p w14:paraId="32E09847" w14:textId="77777777" w:rsidR="007E44C0" w:rsidRPr="007E44C0" w:rsidRDefault="007E44C0" w:rsidP="007E44C0">
      <w:pPr>
        <w:spacing w:after="0"/>
        <w:jc w:val="both"/>
        <w:rPr>
          <w:rFonts w:ascii="Times New Roman" w:hAnsi="Times New Roman"/>
          <w:sz w:val="24"/>
          <w:szCs w:val="24"/>
        </w:rPr>
      </w:pPr>
    </w:p>
    <w:p w14:paraId="25610D02" w14:textId="38490DDF"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Przejęto w drodze komunalizacji</w:t>
      </w:r>
      <w:r w:rsidR="007C1845">
        <w:rPr>
          <w:rFonts w:ascii="Times New Roman" w:hAnsi="Times New Roman"/>
          <w:sz w:val="24"/>
          <w:szCs w:val="24"/>
        </w:rPr>
        <w:t xml:space="preserve"> w</w:t>
      </w:r>
      <w:r w:rsidRPr="007E44C0">
        <w:rPr>
          <w:rFonts w:ascii="Times New Roman" w:hAnsi="Times New Roman"/>
          <w:sz w:val="24"/>
          <w:szCs w:val="24"/>
        </w:rPr>
        <w:t>e wsi Rogóźno:</w:t>
      </w:r>
    </w:p>
    <w:p w14:paraId="173CDEE5" w14:textId="2B870BB0"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451 o pow. 0,4000 ha</w:t>
      </w:r>
      <w:r w:rsidR="007C1845">
        <w:rPr>
          <w:rFonts w:ascii="Times New Roman" w:hAnsi="Times New Roman"/>
          <w:sz w:val="24"/>
          <w:szCs w:val="24"/>
        </w:rPr>
        <w:t>,</w:t>
      </w:r>
    </w:p>
    <w:p w14:paraId="153FB084" w14:textId="08A92CE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136 o pow. 0,0200 ha</w:t>
      </w:r>
      <w:r w:rsidR="007C1845">
        <w:rPr>
          <w:rFonts w:ascii="Times New Roman" w:hAnsi="Times New Roman"/>
          <w:sz w:val="24"/>
          <w:szCs w:val="24"/>
        </w:rPr>
        <w:t>,</w:t>
      </w:r>
    </w:p>
    <w:p w14:paraId="476369B5" w14:textId="5D2C957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138 o pow. 0,0200 ha</w:t>
      </w:r>
      <w:r w:rsidR="007C1845">
        <w:rPr>
          <w:rFonts w:ascii="Times New Roman" w:hAnsi="Times New Roman"/>
          <w:sz w:val="24"/>
          <w:szCs w:val="24"/>
        </w:rPr>
        <w:t>,</w:t>
      </w:r>
      <w:r w:rsidRPr="007E44C0">
        <w:rPr>
          <w:rFonts w:ascii="Times New Roman" w:hAnsi="Times New Roman"/>
          <w:sz w:val="24"/>
          <w:szCs w:val="24"/>
        </w:rPr>
        <w:t xml:space="preserve"> </w:t>
      </w:r>
    </w:p>
    <w:p w14:paraId="4BDB0F9B" w14:textId="126F30F4"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216 o pow. 0,0800 ha</w:t>
      </w:r>
      <w:r w:rsidR="007C1845">
        <w:rPr>
          <w:rFonts w:ascii="Times New Roman" w:hAnsi="Times New Roman"/>
          <w:sz w:val="24"/>
          <w:szCs w:val="24"/>
        </w:rPr>
        <w:t>,</w:t>
      </w:r>
      <w:r w:rsidRPr="007E44C0">
        <w:rPr>
          <w:rFonts w:ascii="Times New Roman" w:hAnsi="Times New Roman"/>
          <w:sz w:val="24"/>
          <w:szCs w:val="24"/>
        </w:rPr>
        <w:t xml:space="preserve"> </w:t>
      </w:r>
    </w:p>
    <w:p w14:paraId="2DF298C2" w14:textId="4EB5CCFE"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535 o pow. 0,0500 ha</w:t>
      </w:r>
      <w:r w:rsidR="007C1845">
        <w:rPr>
          <w:rFonts w:ascii="Times New Roman" w:hAnsi="Times New Roman"/>
          <w:sz w:val="24"/>
          <w:szCs w:val="24"/>
        </w:rPr>
        <w:t>,</w:t>
      </w:r>
      <w:r w:rsidRPr="007E44C0">
        <w:rPr>
          <w:rFonts w:ascii="Times New Roman" w:hAnsi="Times New Roman"/>
          <w:sz w:val="24"/>
          <w:szCs w:val="24"/>
        </w:rPr>
        <w:t xml:space="preserve"> </w:t>
      </w:r>
    </w:p>
    <w:p w14:paraId="4EDB1016" w14:textId="2F8609A3"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392 o pow. 0,2300 ha</w:t>
      </w:r>
      <w:r w:rsidR="007C1845">
        <w:rPr>
          <w:rFonts w:ascii="Times New Roman" w:hAnsi="Times New Roman"/>
          <w:sz w:val="24"/>
          <w:szCs w:val="24"/>
        </w:rPr>
        <w:t>,</w:t>
      </w:r>
      <w:r w:rsidRPr="007E44C0">
        <w:rPr>
          <w:rFonts w:ascii="Times New Roman" w:hAnsi="Times New Roman"/>
          <w:sz w:val="24"/>
          <w:szCs w:val="24"/>
        </w:rPr>
        <w:t xml:space="preserve"> </w:t>
      </w:r>
    </w:p>
    <w:p w14:paraId="4504EC04" w14:textId="442C7221"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411 o pow. 0,0400 ha</w:t>
      </w:r>
      <w:r w:rsidR="007C1845">
        <w:rPr>
          <w:rFonts w:ascii="Times New Roman" w:hAnsi="Times New Roman"/>
          <w:sz w:val="24"/>
          <w:szCs w:val="24"/>
        </w:rPr>
        <w:t>,</w:t>
      </w:r>
      <w:r w:rsidRPr="007E44C0">
        <w:rPr>
          <w:rFonts w:ascii="Times New Roman" w:hAnsi="Times New Roman"/>
          <w:sz w:val="24"/>
          <w:szCs w:val="24"/>
        </w:rPr>
        <w:t xml:space="preserve"> </w:t>
      </w:r>
    </w:p>
    <w:p w14:paraId="68DF2EFE" w14:textId="78233380"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422 o pow. 0,1000 ha</w:t>
      </w:r>
      <w:r w:rsidR="007C1845">
        <w:rPr>
          <w:rFonts w:ascii="Times New Roman" w:hAnsi="Times New Roman"/>
          <w:sz w:val="24"/>
          <w:szCs w:val="24"/>
        </w:rPr>
        <w:t>,</w:t>
      </w:r>
      <w:r w:rsidRPr="007E44C0">
        <w:rPr>
          <w:rFonts w:ascii="Times New Roman" w:hAnsi="Times New Roman"/>
          <w:sz w:val="24"/>
          <w:szCs w:val="24"/>
        </w:rPr>
        <w:t xml:space="preserve"> </w:t>
      </w:r>
    </w:p>
    <w:p w14:paraId="551AA26F" w14:textId="797BBBB2"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428 o pow. 0,1500 ha</w:t>
      </w:r>
      <w:r w:rsidR="007C1845">
        <w:rPr>
          <w:rFonts w:ascii="Times New Roman" w:hAnsi="Times New Roman"/>
          <w:sz w:val="24"/>
          <w:szCs w:val="24"/>
        </w:rPr>
        <w:t>,</w:t>
      </w:r>
      <w:r w:rsidRPr="007E44C0">
        <w:rPr>
          <w:rFonts w:ascii="Times New Roman" w:hAnsi="Times New Roman"/>
          <w:sz w:val="24"/>
          <w:szCs w:val="24"/>
        </w:rPr>
        <w:t xml:space="preserve"> </w:t>
      </w:r>
    </w:p>
    <w:p w14:paraId="79D66632" w14:textId="1ADC81CB"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431 o pow. 0,6200 ha</w:t>
      </w:r>
      <w:r w:rsidR="007C1845">
        <w:rPr>
          <w:rFonts w:ascii="Times New Roman" w:hAnsi="Times New Roman"/>
          <w:sz w:val="24"/>
          <w:szCs w:val="24"/>
        </w:rPr>
        <w:t>,</w:t>
      </w:r>
      <w:r w:rsidRPr="007E44C0">
        <w:rPr>
          <w:rFonts w:ascii="Times New Roman" w:hAnsi="Times New Roman"/>
          <w:sz w:val="24"/>
          <w:szCs w:val="24"/>
        </w:rPr>
        <w:t xml:space="preserve"> </w:t>
      </w:r>
    </w:p>
    <w:p w14:paraId="311B7F41" w14:textId="186C1267"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544 o pow. 0,1100 ha</w:t>
      </w:r>
      <w:r w:rsidR="007C1845">
        <w:rPr>
          <w:rFonts w:ascii="Times New Roman" w:hAnsi="Times New Roman"/>
          <w:sz w:val="24"/>
          <w:szCs w:val="24"/>
        </w:rPr>
        <w:t>,</w:t>
      </w:r>
      <w:r w:rsidRPr="007E44C0">
        <w:rPr>
          <w:rFonts w:ascii="Times New Roman" w:hAnsi="Times New Roman"/>
          <w:sz w:val="24"/>
          <w:szCs w:val="24"/>
        </w:rPr>
        <w:t xml:space="preserve"> </w:t>
      </w:r>
    </w:p>
    <w:p w14:paraId="06EDBA75" w14:textId="050AC21A"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240 o pow. 0,5400 ha</w:t>
      </w:r>
      <w:r w:rsidR="007C1845">
        <w:rPr>
          <w:rFonts w:ascii="Times New Roman" w:hAnsi="Times New Roman"/>
          <w:sz w:val="24"/>
          <w:szCs w:val="24"/>
        </w:rPr>
        <w:t>,</w:t>
      </w:r>
      <w:r w:rsidRPr="007E44C0">
        <w:rPr>
          <w:rFonts w:ascii="Times New Roman" w:hAnsi="Times New Roman"/>
          <w:sz w:val="24"/>
          <w:szCs w:val="24"/>
        </w:rPr>
        <w:t xml:space="preserve"> </w:t>
      </w:r>
    </w:p>
    <w:p w14:paraId="6916C5CF" w14:textId="6489AE14"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248 o pow. 0,0300 ha</w:t>
      </w:r>
      <w:r w:rsidR="007C1845">
        <w:rPr>
          <w:rFonts w:ascii="Times New Roman" w:hAnsi="Times New Roman"/>
          <w:sz w:val="24"/>
          <w:szCs w:val="24"/>
        </w:rPr>
        <w:t>,</w:t>
      </w:r>
    </w:p>
    <w:p w14:paraId="29AF95F4" w14:textId="10E8278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259 o pow. 0,0100 ha</w:t>
      </w:r>
      <w:r w:rsidR="007C1845">
        <w:rPr>
          <w:rFonts w:ascii="Times New Roman" w:hAnsi="Times New Roman"/>
          <w:sz w:val="24"/>
          <w:szCs w:val="24"/>
        </w:rPr>
        <w:t>,</w:t>
      </w:r>
      <w:r w:rsidRPr="007E44C0">
        <w:rPr>
          <w:rFonts w:ascii="Times New Roman" w:hAnsi="Times New Roman"/>
          <w:sz w:val="24"/>
          <w:szCs w:val="24"/>
        </w:rPr>
        <w:t xml:space="preserve"> </w:t>
      </w:r>
    </w:p>
    <w:p w14:paraId="50187FDD" w14:textId="35416652"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265 o pow. 0,0400 ha</w:t>
      </w:r>
      <w:r w:rsidR="007C1845">
        <w:rPr>
          <w:rFonts w:ascii="Times New Roman" w:hAnsi="Times New Roman"/>
          <w:sz w:val="24"/>
          <w:szCs w:val="24"/>
        </w:rPr>
        <w:t>,</w:t>
      </w:r>
      <w:r w:rsidRPr="007E44C0">
        <w:rPr>
          <w:rFonts w:ascii="Times New Roman" w:hAnsi="Times New Roman"/>
          <w:sz w:val="24"/>
          <w:szCs w:val="24"/>
        </w:rPr>
        <w:t xml:space="preserve"> </w:t>
      </w:r>
    </w:p>
    <w:p w14:paraId="56EE3366" w14:textId="358EC309" w:rsidR="007E44C0" w:rsidRPr="007E44C0" w:rsidRDefault="007E44C0" w:rsidP="007E44C0">
      <w:pPr>
        <w:spacing w:after="0"/>
        <w:jc w:val="both"/>
        <w:rPr>
          <w:rFonts w:ascii="Times New Roman" w:hAnsi="Times New Roman"/>
          <w:sz w:val="24"/>
          <w:szCs w:val="24"/>
        </w:rPr>
      </w:pPr>
      <w:r w:rsidRPr="007E44C0">
        <w:rPr>
          <w:rFonts w:ascii="Times New Roman" w:hAnsi="Times New Roman"/>
          <w:sz w:val="24"/>
          <w:szCs w:val="24"/>
        </w:rPr>
        <w:t>- nr 317 o pow. 0,0100 ha</w:t>
      </w:r>
      <w:r w:rsidR="007C1845">
        <w:rPr>
          <w:rFonts w:ascii="Times New Roman" w:hAnsi="Times New Roman"/>
          <w:sz w:val="24"/>
          <w:szCs w:val="24"/>
        </w:rPr>
        <w:t>.</w:t>
      </w:r>
      <w:r w:rsidRPr="007E44C0">
        <w:rPr>
          <w:rFonts w:ascii="Times New Roman" w:hAnsi="Times New Roman"/>
          <w:sz w:val="24"/>
          <w:szCs w:val="24"/>
        </w:rPr>
        <w:t xml:space="preserve"> </w:t>
      </w:r>
    </w:p>
    <w:p w14:paraId="0B36C266" w14:textId="77777777" w:rsidR="007E44C0" w:rsidRPr="007E44C0" w:rsidRDefault="007E44C0" w:rsidP="007E44C0">
      <w:pPr>
        <w:jc w:val="both"/>
        <w:rPr>
          <w:rFonts w:ascii="Times New Roman" w:hAnsi="Times New Roman"/>
          <w:sz w:val="24"/>
          <w:szCs w:val="24"/>
        </w:rPr>
      </w:pPr>
    </w:p>
    <w:p w14:paraId="75330C13" w14:textId="40DCF880" w:rsidR="0016670A" w:rsidRDefault="007E44C0" w:rsidP="007E44C0">
      <w:pPr>
        <w:jc w:val="both"/>
        <w:rPr>
          <w:rFonts w:ascii="Times New Roman" w:hAnsi="Times New Roman"/>
          <w:b/>
          <w:sz w:val="24"/>
          <w:szCs w:val="24"/>
        </w:rPr>
      </w:pPr>
      <w:r w:rsidRPr="007E44C0">
        <w:rPr>
          <w:rFonts w:ascii="Times New Roman" w:hAnsi="Times New Roman"/>
          <w:sz w:val="24"/>
          <w:szCs w:val="24"/>
        </w:rPr>
        <w:t>Gmina Ludwin dysponuje trzema lokalami socjalnymi</w:t>
      </w:r>
      <w:r w:rsidR="007C1845">
        <w:rPr>
          <w:rFonts w:ascii="Times New Roman" w:hAnsi="Times New Roman"/>
          <w:sz w:val="24"/>
          <w:szCs w:val="24"/>
        </w:rPr>
        <w:t>,</w:t>
      </w:r>
      <w:r w:rsidRPr="007E44C0">
        <w:rPr>
          <w:rFonts w:ascii="Times New Roman" w:hAnsi="Times New Roman"/>
          <w:sz w:val="24"/>
          <w:szCs w:val="24"/>
        </w:rPr>
        <w:t xml:space="preserve"> tj. jeden lokal znajduje się w budynku po Szkole Podstawowej we wsi Rozpłucie Pierwsze, dwa lokale znajdują się w budynku byłej Szkoły Podstawowej w Jagodnie. Lokale te są wynajęte.</w:t>
      </w:r>
    </w:p>
    <w:p w14:paraId="42632F56" w14:textId="77777777" w:rsidR="00DC3244" w:rsidRPr="00C65466" w:rsidRDefault="00DC3244"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Planowanie przestrzenne</w:t>
      </w:r>
    </w:p>
    <w:p w14:paraId="60EB55CE" w14:textId="1F2049B2" w:rsidR="00BD7C8D" w:rsidRDefault="00BD7C8D" w:rsidP="00BD7C8D">
      <w:pPr>
        <w:spacing w:line="240" w:lineRule="auto"/>
        <w:ind w:firstLine="708"/>
        <w:jc w:val="both"/>
        <w:rPr>
          <w:rFonts w:ascii="Times New Roman" w:hAnsi="Times New Roman"/>
          <w:sz w:val="24"/>
          <w:szCs w:val="24"/>
        </w:rPr>
      </w:pPr>
      <w:bookmarkStart w:id="5" w:name="_Hlk8131275"/>
      <w:r w:rsidRPr="004F18C2">
        <w:rPr>
          <w:rFonts w:ascii="Times New Roman" w:hAnsi="Times New Roman"/>
          <w:sz w:val="24"/>
          <w:szCs w:val="24"/>
        </w:rPr>
        <w:t>Gmina Ludwin w 201</w:t>
      </w:r>
      <w:r>
        <w:rPr>
          <w:rFonts w:ascii="Times New Roman" w:hAnsi="Times New Roman"/>
          <w:sz w:val="24"/>
          <w:szCs w:val="24"/>
        </w:rPr>
        <w:t>9</w:t>
      </w:r>
      <w:r w:rsidRPr="004F18C2">
        <w:rPr>
          <w:rFonts w:ascii="Times New Roman" w:hAnsi="Times New Roman"/>
          <w:sz w:val="24"/>
          <w:szCs w:val="24"/>
        </w:rPr>
        <w:t xml:space="preserve"> roku w zakresie planowania i zagospodarowania przestrzennego </w:t>
      </w:r>
      <w:r w:rsidRPr="00EC32C9">
        <w:rPr>
          <w:rFonts w:ascii="Times New Roman" w:hAnsi="Times New Roman"/>
          <w:sz w:val="24"/>
          <w:szCs w:val="24"/>
        </w:rPr>
        <w:t xml:space="preserve">podjęła </w:t>
      </w:r>
      <w:r w:rsidR="007C1845">
        <w:rPr>
          <w:rFonts w:ascii="Times New Roman" w:hAnsi="Times New Roman"/>
          <w:sz w:val="24"/>
          <w:szCs w:val="24"/>
        </w:rPr>
        <w:t>dwie</w:t>
      </w:r>
      <w:r w:rsidRPr="00EC32C9">
        <w:rPr>
          <w:rFonts w:ascii="Times New Roman" w:hAnsi="Times New Roman"/>
          <w:sz w:val="24"/>
          <w:szCs w:val="24"/>
        </w:rPr>
        <w:t xml:space="preserve"> Uchwały:</w:t>
      </w:r>
    </w:p>
    <w:p w14:paraId="3F47B94C" w14:textId="34B80117" w:rsidR="00BD7C8D" w:rsidRPr="00EC32C9" w:rsidRDefault="00BD7C8D" w:rsidP="00BD7C8D">
      <w:pPr>
        <w:spacing w:line="240" w:lineRule="auto"/>
        <w:jc w:val="both"/>
        <w:rPr>
          <w:rFonts w:ascii="Times New Roman" w:hAnsi="Times New Roman"/>
          <w:sz w:val="24"/>
          <w:szCs w:val="24"/>
        </w:rPr>
      </w:pPr>
      <w:r w:rsidRPr="00EC32C9">
        <w:rPr>
          <w:rFonts w:ascii="Times New Roman" w:hAnsi="Times New Roman"/>
          <w:sz w:val="24"/>
          <w:szCs w:val="24"/>
        </w:rPr>
        <w:t>1. W dniu 29 stycznia 2019</w:t>
      </w:r>
      <w:r w:rsidR="007C1845">
        <w:rPr>
          <w:rFonts w:ascii="Times New Roman" w:hAnsi="Times New Roman"/>
          <w:sz w:val="24"/>
          <w:szCs w:val="24"/>
        </w:rPr>
        <w:t xml:space="preserve"> </w:t>
      </w:r>
      <w:r w:rsidRPr="00EC32C9">
        <w:rPr>
          <w:rFonts w:ascii="Times New Roman" w:hAnsi="Times New Roman"/>
          <w:sz w:val="24"/>
          <w:szCs w:val="24"/>
        </w:rPr>
        <w:t>r. została podjęta Uchwała nr III/25/2019 Rady Gminy Ludwin zmieniająca uchwałę w sprawie przystąpienia do sporządzenia zmiany miejscowego planu zagospodarowania przestrzennego gminy Ludwin</w:t>
      </w:r>
      <w:r>
        <w:rPr>
          <w:rFonts w:ascii="Times New Roman" w:hAnsi="Times New Roman"/>
          <w:sz w:val="24"/>
          <w:szCs w:val="24"/>
        </w:rPr>
        <w:t>.</w:t>
      </w:r>
    </w:p>
    <w:p w14:paraId="3D9C5CF2" w14:textId="77777777" w:rsidR="00BD7C8D" w:rsidRDefault="00BD7C8D" w:rsidP="00BD7C8D">
      <w:pPr>
        <w:spacing w:line="240" w:lineRule="auto"/>
        <w:jc w:val="both"/>
        <w:rPr>
          <w:rFonts w:ascii="Times New Roman" w:hAnsi="Times New Roman"/>
          <w:sz w:val="24"/>
          <w:szCs w:val="24"/>
        </w:rPr>
      </w:pPr>
      <w:r w:rsidRPr="00EC32C9">
        <w:rPr>
          <w:rFonts w:ascii="Times New Roman" w:hAnsi="Times New Roman"/>
          <w:sz w:val="24"/>
          <w:szCs w:val="24"/>
        </w:rPr>
        <w:t xml:space="preserve">Celem niniejszej uchwały była korekta granic obszarów objętych zmianą planu wynikających z analizy stanu zainwestowania i własności (granic działek wnioskowanych do zmiany przeznaczenia), potrzeby ich racjonalnego zagospodarowania </w:t>
      </w:r>
      <w:r>
        <w:rPr>
          <w:rFonts w:ascii="Times New Roman" w:hAnsi="Times New Roman"/>
          <w:sz w:val="24"/>
          <w:szCs w:val="24"/>
        </w:rPr>
        <w:t>oraz</w:t>
      </w:r>
      <w:r w:rsidRPr="00EC32C9">
        <w:rPr>
          <w:rFonts w:ascii="Times New Roman" w:hAnsi="Times New Roman"/>
          <w:sz w:val="24"/>
          <w:szCs w:val="24"/>
        </w:rPr>
        <w:t xml:space="preserve"> wyznaczenia obsługi komunikacyjnej.</w:t>
      </w:r>
    </w:p>
    <w:p w14:paraId="32A67C91" w14:textId="63A5B0EF" w:rsidR="00BD7C8D" w:rsidRPr="00EC32C9" w:rsidRDefault="00BD7C8D" w:rsidP="00BD7C8D">
      <w:pPr>
        <w:spacing w:line="240" w:lineRule="auto"/>
        <w:jc w:val="both"/>
        <w:rPr>
          <w:rFonts w:ascii="Times New Roman" w:hAnsi="Times New Roman"/>
          <w:sz w:val="24"/>
          <w:szCs w:val="24"/>
        </w:rPr>
      </w:pPr>
      <w:r w:rsidRPr="00EC32C9">
        <w:rPr>
          <w:rFonts w:ascii="Times New Roman" w:hAnsi="Times New Roman"/>
          <w:sz w:val="24"/>
          <w:szCs w:val="24"/>
        </w:rPr>
        <w:t>2.  W dniu 14 marca 2019</w:t>
      </w:r>
      <w:r w:rsidR="007C1845">
        <w:rPr>
          <w:rFonts w:ascii="Times New Roman" w:hAnsi="Times New Roman"/>
          <w:sz w:val="24"/>
          <w:szCs w:val="24"/>
        </w:rPr>
        <w:t xml:space="preserve"> </w:t>
      </w:r>
      <w:r w:rsidRPr="00EC32C9">
        <w:rPr>
          <w:rFonts w:ascii="Times New Roman" w:hAnsi="Times New Roman"/>
          <w:sz w:val="24"/>
          <w:szCs w:val="24"/>
        </w:rPr>
        <w:t xml:space="preserve">r. została podjęta Uchwała Nr IV/38/2019 Rady Gminy Ludwin w sprawie uchwalenia zmiany miejscowego planu zagospodarowania przestrzennego Gminy Ludwin (Dz. Urz. Woj. Lub. z dnia 17 kwietnia 2019r. poz. 2572). </w:t>
      </w:r>
    </w:p>
    <w:p w14:paraId="3805998C" w14:textId="77777777" w:rsidR="00BD7C8D" w:rsidRPr="005B6667" w:rsidRDefault="00BD7C8D" w:rsidP="00BD7C8D">
      <w:pPr>
        <w:spacing w:line="240" w:lineRule="auto"/>
        <w:jc w:val="both"/>
        <w:rPr>
          <w:rFonts w:ascii="Times New Roman" w:hAnsi="Times New Roman"/>
          <w:sz w:val="24"/>
          <w:szCs w:val="24"/>
        </w:rPr>
      </w:pPr>
      <w:r w:rsidRPr="00EC32C9">
        <w:rPr>
          <w:rFonts w:ascii="Times New Roman" w:hAnsi="Times New Roman"/>
          <w:sz w:val="24"/>
          <w:szCs w:val="24"/>
        </w:rPr>
        <w:t>Celem sporządzenia niniejszej zmiany miejscowego planu, było dostosowanie ustaleń</w:t>
      </w:r>
      <w:r w:rsidRPr="00864010">
        <w:rPr>
          <w:rFonts w:ascii="Times New Roman" w:hAnsi="Times New Roman"/>
          <w:sz w:val="24"/>
          <w:szCs w:val="24"/>
        </w:rPr>
        <w:t xml:space="preserve"> miejscowego planu zagospodarowania przestrzennego Gminy Ludwin do rozwiązań ustaleń przyjętych w studium uwarunkowań i kierunków zagospodarowania przestrzennego Gminy Ludwin i  zamierzeń inwestycyjnych wnioskowanych przez osoby fizyczne.</w:t>
      </w:r>
      <w:r>
        <w:rPr>
          <w:rFonts w:ascii="Times New Roman" w:hAnsi="Times New Roman"/>
          <w:sz w:val="24"/>
          <w:szCs w:val="24"/>
        </w:rPr>
        <w:t xml:space="preserve"> </w:t>
      </w:r>
      <w:r w:rsidRPr="004F18C2">
        <w:rPr>
          <w:rFonts w:ascii="Times New Roman" w:hAnsi="Times New Roman"/>
          <w:sz w:val="24"/>
          <w:szCs w:val="24"/>
        </w:rPr>
        <w:t>Zmiany w planie będą zmierzały do poprawy warunków inwestycyjnych i zagospodarowania terenów już zainwestowanych lub przeznaczonych do zabudowy w obowiązującym planie.</w:t>
      </w:r>
    </w:p>
    <w:p w14:paraId="218E37FD" w14:textId="77777777" w:rsidR="00BD7C8D" w:rsidRDefault="00BD7C8D" w:rsidP="00C83206">
      <w:pPr>
        <w:spacing w:line="240" w:lineRule="auto"/>
        <w:jc w:val="both"/>
        <w:rPr>
          <w:rFonts w:ascii="Times New Roman" w:hAnsi="Times New Roman"/>
          <w:b/>
          <w:color w:val="1F497D" w:themeColor="text2"/>
          <w:sz w:val="24"/>
          <w:szCs w:val="24"/>
        </w:rPr>
      </w:pPr>
    </w:p>
    <w:p w14:paraId="0093665D" w14:textId="0EE9271D" w:rsidR="000B397D" w:rsidRPr="00C65466" w:rsidRDefault="000B397D"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 xml:space="preserve">Oświata </w:t>
      </w:r>
    </w:p>
    <w:p w14:paraId="249A78CD" w14:textId="12C38496" w:rsidR="00AB0BCA" w:rsidRPr="00AB0BCA" w:rsidRDefault="00AB0BCA" w:rsidP="00AB0BCA">
      <w:pPr>
        <w:jc w:val="both"/>
        <w:rPr>
          <w:rFonts w:ascii="Times New Roman" w:hAnsi="Times New Roman"/>
          <w:sz w:val="24"/>
          <w:szCs w:val="24"/>
        </w:rPr>
      </w:pPr>
      <w:bookmarkStart w:id="6" w:name="_Hlk8132272"/>
      <w:bookmarkEnd w:id="5"/>
      <w:r w:rsidRPr="00AB0BCA">
        <w:rPr>
          <w:rFonts w:ascii="Times New Roman" w:hAnsi="Times New Roman"/>
          <w:sz w:val="24"/>
          <w:szCs w:val="24"/>
        </w:rPr>
        <w:t>Na terenie gminy w 2019 r. funkcjonowały: 3 szkoły podstawowe,  jeden zespół szkół (szkoła podstawowa + przedszkole) i 1 gimnazjum funkcjonujące do dnia 31.08.2019</w:t>
      </w:r>
      <w:r w:rsidR="007C1845">
        <w:rPr>
          <w:rFonts w:ascii="Times New Roman" w:hAnsi="Times New Roman"/>
          <w:sz w:val="24"/>
          <w:szCs w:val="24"/>
        </w:rPr>
        <w:t xml:space="preserve"> r.,</w:t>
      </w:r>
      <w:r w:rsidRPr="00AB0BCA">
        <w:rPr>
          <w:rFonts w:ascii="Times New Roman" w:hAnsi="Times New Roman"/>
          <w:sz w:val="24"/>
          <w:szCs w:val="24"/>
        </w:rPr>
        <w:t xml:space="preserve"> z dniem 16 września 2019 r</w:t>
      </w:r>
      <w:r w:rsidR="007C1845">
        <w:rPr>
          <w:rFonts w:ascii="Times New Roman" w:hAnsi="Times New Roman"/>
          <w:sz w:val="24"/>
          <w:szCs w:val="24"/>
        </w:rPr>
        <w:t>.</w:t>
      </w:r>
      <w:r w:rsidRPr="00AB0BCA">
        <w:rPr>
          <w:rFonts w:ascii="Times New Roman" w:hAnsi="Times New Roman"/>
          <w:sz w:val="24"/>
          <w:szCs w:val="24"/>
        </w:rPr>
        <w:t xml:space="preserve"> została podjęta Uchwała Nr VI/59/2019 Rady Gminy Ludwin w sprawie stwierdzenia zakończenia działalności Gimnazjum Publicznego w Ludwinie. Na terenie gminy działa także jedna  szkoła ponadgimnazjalna (organ prowadzący - powiat). Wydatki na oświatę (szkoły podstawowe i gimnazjum bez przedszkola i oddziałów przedszkolnych) wyniosły 7 630 532,81 zł, z czego 5 077 484,00 zł  pokryte zostało z subwencji oświatowej przekazanej z budżetu państwa i uzupełnionej we wrześniu o kwotę 119 750,00 zł. W 2019 roku Gmina otrzymała także z podziału  rezerwy części oświatowej subwencji ogólnej z 0,4%  kwotę 48 237,00  dla Szkoły Podstawowej w Ludwinie na dofinansowanie wyposażenia w pomoce dydaktyczne niezbędne do realizacji podstawy programowej z przedmiotów przyrodniczych w publicznych szkołach podstawowych.</w:t>
      </w:r>
    </w:p>
    <w:p w14:paraId="55192058" w14:textId="6AF68C7E"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W przeliczeniu na 1 ucznia, wydatki na poszczególne szkoły z budżetu gminy kształtowały się następująco: (ujęto całość wydatków zarówno bieżące</w:t>
      </w:r>
      <w:r w:rsidR="00681AB5">
        <w:rPr>
          <w:rFonts w:ascii="Times New Roman" w:hAnsi="Times New Roman"/>
          <w:sz w:val="24"/>
          <w:szCs w:val="24"/>
        </w:rPr>
        <w:t>,</w:t>
      </w:r>
      <w:r w:rsidRPr="00AB0BCA">
        <w:rPr>
          <w:rFonts w:ascii="Times New Roman" w:hAnsi="Times New Roman"/>
          <w:sz w:val="24"/>
          <w:szCs w:val="24"/>
        </w:rPr>
        <w:t xml:space="preserve"> jak i inwestycyjne dotyczące  oddziałów przedszkolnych,  przedszkola oraz SP)</w:t>
      </w:r>
      <w:r w:rsidR="00681AB5">
        <w:rPr>
          <w:rFonts w:ascii="Times New Roman" w:hAnsi="Times New Roman"/>
          <w:sz w:val="24"/>
          <w:szCs w:val="24"/>
        </w:rPr>
        <w:t>:</w:t>
      </w:r>
      <w:r w:rsidRPr="00AB0BCA">
        <w:rPr>
          <w:rFonts w:ascii="Times New Roman" w:hAnsi="Times New Roman"/>
          <w:sz w:val="24"/>
          <w:szCs w:val="24"/>
        </w:rPr>
        <w:t xml:space="preserve">   </w:t>
      </w:r>
    </w:p>
    <w:p w14:paraId="3FFAC1EF" w14:textId="6333FB5A" w:rsidR="00AB0BCA" w:rsidRPr="00AB0BCA" w:rsidRDefault="00AB0BCA" w:rsidP="00AB0BCA">
      <w:pPr>
        <w:numPr>
          <w:ilvl w:val="0"/>
          <w:numId w:val="2"/>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 xml:space="preserve">Szkoła Podstawowa w Dratowie  – </w:t>
      </w:r>
      <w:r w:rsidRPr="00AB0BCA">
        <w:rPr>
          <w:rFonts w:ascii="Times New Roman" w:eastAsia="Times New Roman" w:hAnsi="Times New Roman"/>
          <w:sz w:val="24"/>
          <w:szCs w:val="24"/>
        </w:rPr>
        <w:tab/>
        <w:t>13 391,43 zł</w:t>
      </w:r>
      <w:r w:rsidR="00681AB5">
        <w:rPr>
          <w:rFonts w:ascii="Times New Roman" w:eastAsia="Times New Roman" w:hAnsi="Times New Roman"/>
          <w:sz w:val="24"/>
          <w:szCs w:val="24"/>
        </w:rPr>
        <w:t>,</w:t>
      </w:r>
    </w:p>
    <w:p w14:paraId="11EED23B" w14:textId="5C3EA96C" w:rsidR="00AB0BCA" w:rsidRPr="00AB0BCA" w:rsidRDefault="00AB0BCA" w:rsidP="00AB0BCA">
      <w:pPr>
        <w:numPr>
          <w:ilvl w:val="0"/>
          <w:numId w:val="2"/>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Szkoła Podstawowa w Piasecznie  –  9 334,52 zł</w:t>
      </w:r>
      <w:r w:rsidR="00681AB5">
        <w:rPr>
          <w:rFonts w:ascii="Times New Roman" w:eastAsia="Times New Roman" w:hAnsi="Times New Roman"/>
          <w:sz w:val="24"/>
          <w:szCs w:val="24"/>
        </w:rPr>
        <w:t>,</w:t>
      </w:r>
      <w:r w:rsidRPr="00AB0BCA">
        <w:rPr>
          <w:rFonts w:ascii="Times New Roman" w:eastAsia="Times New Roman" w:hAnsi="Times New Roman"/>
          <w:sz w:val="24"/>
          <w:szCs w:val="24"/>
        </w:rPr>
        <w:t xml:space="preserve">  </w:t>
      </w:r>
    </w:p>
    <w:p w14:paraId="1203E433" w14:textId="4BAC6C4B" w:rsidR="00AB0BCA" w:rsidRPr="00AB0BCA" w:rsidRDefault="00AB0BCA" w:rsidP="00AB0BCA">
      <w:pPr>
        <w:numPr>
          <w:ilvl w:val="0"/>
          <w:numId w:val="2"/>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Szkoła Podstawowa w Zezulinie – 14 447,46 zł</w:t>
      </w:r>
      <w:r w:rsidR="00681AB5">
        <w:rPr>
          <w:rFonts w:ascii="Times New Roman" w:eastAsia="Times New Roman" w:hAnsi="Times New Roman"/>
          <w:sz w:val="24"/>
          <w:szCs w:val="24"/>
        </w:rPr>
        <w:t>,</w:t>
      </w:r>
    </w:p>
    <w:p w14:paraId="3A5625EF" w14:textId="39576B14" w:rsidR="00AB0BCA" w:rsidRPr="00AB0BCA" w:rsidRDefault="00AB0BCA" w:rsidP="00AB0BCA">
      <w:pPr>
        <w:numPr>
          <w:ilvl w:val="0"/>
          <w:numId w:val="2"/>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ZS Nr 1</w:t>
      </w:r>
      <w:r w:rsidR="00F45DAF">
        <w:rPr>
          <w:rFonts w:ascii="Times New Roman" w:eastAsia="Times New Roman" w:hAnsi="Times New Roman"/>
          <w:sz w:val="24"/>
          <w:szCs w:val="24"/>
        </w:rPr>
        <w:t xml:space="preserve"> -</w:t>
      </w:r>
      <w:r w:rsidRPr="00AB0BCA">
        <w:rPr>
          <w:rFonts w:ascii="Times New Roman" w:eastAsia="Times New Roman" w:hAnsi="Times New Roman"/>
          <w:sz w:val="24"/>
          <w:szCs w:val="24"/>
        </w:rPr>
        <w:t xml:space="preserve"> w skład którego wchodzi</w:t>
      </w:r>
      <w:r w:rsidR="00F45DAF">
        <w:rPr>
          <w:rFonts w:ascii="Times New Roman" w:eastAsia="Times New Roman" w:hAnsi="Times New Roman"/>
          <w:sz w:val="24"/>
          <w:szCs w:val="24"/>
        </w:rPr>
        <w:t>:</w:t>
      </w:r>
      <w:r w:rsidRPr="00AB0BCA">
        <w:rPr>
          <w:rFonts w:ascii="Times New Roman" w:eastAsia="Times New Roman" w:hAnsi="Times New Roman"/>
          <w:sz w:val="24"/>
          <w:szCs w:val="24"/>
        </w:rPr>
        <w:t xml:space="preserve"> Szkoła Podstawowa w Ludwinie – 11 280,37 zł</w:t>
      </w:r>
      <w:r w:rsidR="00681AB5">
        <w:rPr>
          <w:rFonts w:ascii="Times New Roman" w:eastAsia="Times New Roman" w:hAnsi="Times New Roman"/>
          <w:sz w:val="24"/>
          <w:szCs w:val="24"/>
        </w:rPr>
        <w:t>,</w:t>
      </w:r>
    </w:p>
    <w:p w14:paraId="15FA1E83" w14:textId="57F6AC8B" w:rsidR="00AB0BCA" w:rsidRPr="00AB0BCA" w:rsidRDefault="00AB0BCA" w:rsidP="00AB0BCA">
      <w:pPr>
        <w:numPr>
          <w:ilvl w:val="0"/>
          <w:numId w:val="2"/>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Gimnazjum Publiczne w Ludwinie (8 miesięcy) – 14 9955,77 zł</w:t>
      </w:r>
      <w:r w:rsidR="00681AB5">
        <w:rPr>
          <w:rFonts w:ascii="Times New Roman" w:eastAsia="Times New Roman" w:hAnsi="Times New Roman"/>
          <w:sz w:val="24"/>
          <w:szCs w:val="24"/>
        </w:rPr>
        <w:t>.</w:t>
      </w:r>
    </w:p>
    <w:p w14:paraId="37715584" w14:textId="77777777" w:rsidR="00AB0BCA" w:rsidRPr="00AB0BCA" w:rsidRDefault="00AB0BCA" w:rsidP="00AB0BCA">
      <w:pPr>
        <w:jc w:val="both"/>
        <w:rPr>
          <w:rFonts w:ascii="Times New Roman" w:hAnsi="Times New Roman"/>
          <w:sz w:val="24"/>
          <w:szCs w:val="24"/>
        </w:rPr>
      </w:pPr>
    </w:p>
    <w:p w14:paraId="11EA7F33"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Rozbieżności w wydatkach są spowodowane między innymi specyfiką placówek i tak:</w:t>
      </w:r>
    </w:p>
    <w:p w14:paraId="6C1E7DA0"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SP Dratów (klasa integracyjna) oraz SP Zezulin mają zwiększone wydatki z tyt. zatrudnienia nauczycieli wspomagających do pracy z dziećmi niepełnosprawnymi. </w:t>
      </w:r>
    </w:p>
    <w:p w14:paraId="68C64282" w14:textId="7E899E4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Kuchnia, która obsługuje wszystkie placówki podległe </w:t>
      </w:r>
      <w:r w:rsidR="00681AB5">
        <w:rPr>
          <w:rFonts w:ascii="Times New Roman" w:hAnsi="Times New Roman"/>
          <w:sz w:val="24"/>
          <w:szCs w:val="24"/>
        </w:rPr>
        <w:t>g</w:t>
      </w:r>
      <w:r w:rsidRPr="00AB0BCA">
        <w:rPr>
          <w:rFonts w:ascii="Times New Roman" w:hAnsi="Times New Roman"/>
          <w:sz w:val="24"/>
          <w:szCs w:val="24"/>
        </w:rPr>
        <w:t>minie generowała wyższe koszty w Gimnazjum Publicznym</w:t>
      </w:r>
      <w:r w:rsidR="00681AB5">
        <w:rPr>
          <w:rFonts w:ascii="Times New Roman" w:hAnsi="Times New Roman"/>
          <w:sz w:val="24"/>
          <w:szCs w:val="24"/>
        </w:rPr>
        <w:t>,</w:t>
      </w:r>
      <w:r w:rsidRPr="00AB0BCA">
        <w:rPr>
          <w:rFonts w:ascii="Times New Roman" w:hAnsi="Times New Roman"/>
          <w:sz w:val="24"/>
          <w:szCs w:val="24"/>
        </w:rPr>
        <w:t xml:space="preserve"> po jego likwidacji kuchnia została przejęta przez Zespół </w:t>
      </w:r>
      <w:r w:rsidR="00F45DAF">
        <w:rPr>
          <w:rFonts w:ascii="Times New Roman" w:hAnsi="Times New Roman"/>
          <w:sz w:val="24"/>
          <w:szCs w:val="24"/>
        </w:rPr>
        <w:t>S</w:t>
      </w:r>
      <w:r w:rsidRPr="00AB0BCA">
        <w:rPr>
          <w:rFonts w:ascii="Times New Roman" w:hAnsi="Times New Roman"/>
          <w:sz w:val="24"/>
          <w:szCs w:val="24"/>
        </w:rPr>
        <w:t>zkół Nr 1 w Ludwinie i od września 2019</w:t>
      </w:r>
      <w:r w:rsidR="00F45DAF">
        <w:rPr>
          <w:rFonts w:ascii="Times New Roman" w:hAnsi="Times New Roman"/>
          <w:sz w:val="24"/>
          <w:szCs w:val="24"/>
        </w:rPr>
        <w:t xml:space="preserve"> r.</w:t>
      </w:r>
      <w:r w:rsidRPr="00AB0BCA">
        <w:rPr>
          <w:rFonts w:ascii="Times New Roman" w:hAnsi="Times New Roman"/>
          <w:sz w:val="24"/>
          <w:szCs w:val="24"/>
        </w:rPr>
        <w:t xml:space="preserve"> zwiększyła wydatki w tej placówce.  </w:t>
      </w:r>
    </w:p>
    <w:p w14:paraId="18F257E9" w14:textId="5E6C155F"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We wrześniu 2019 r. naukę w szkołach podstawowych w klasach od I do VIII rozpoczęło</w:t>
      </w:r>
      <w:r w:rsidR="00F45DAF">
        <w:rPr>
          <w:rFonts w:ascii="Times New Roman" w:hAnsi="Times New Roman"/>
          <w:sz w:val="24"/>
          <w:szCs w:val="24"/>
        </w:rPr>
        <w:t xml:space="preserve"> </w:t>
      </w:r>
      <w:r w:rsidRPr="00AB0BCA">
        <w:rPr>
          <w:rFonts w:ascii="Times New Roman" w:hAnsi="Times New Roman"/>
          <w:sz w:val="24"/>
          <w:szCs w:val="24"/>
        </w:rPr>
        <w:t>odpowiednio 465 uczennic i uczniów</w:t>
      </w:r>
      <w:r w:rsidR="00F45DAF">
        <w:rPr>
          <w:rFonts w:ascii="Times New Roman" w:hAnsi="Times New Roman"/>
          <w:sz w:val="24"/>
          <w:szCs w:val="24"/>
        </w:rPr>
        <w:t>,</w:t>
      </w:r>
      <w:r w:rsidRPr="00AB0BCA">
        <w:rPr>
          <w:rFonts w:ascii="Times New Roman" w:hAnsi="Times New Roman"/>
          <w:sz w:val="24"/>
          <w:szCs w:val="24"/>
        </w:rPr>
        <w:t xml:space="preserve"> w tym:  </w:t>
      </w:r>
    </w:p>
    <w:p w14:paraId="24234197" w14:textId="737CC895" w:rsidR="00AB0BCA" w:rsidRPr="00AB0BCA" w:rsidRDefault="00AB0BCA" w:rsidP="00AB0BCA">
      <w:pPr>
        <w:numPr>
          <w:ilvl w:val="0"/>
          <w:numId w:val="3"/>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Szkoła Podstawowa w Dratowie</w:t>
      </w:r>
      <w:r w:rsidRPr="00AB0BCA">
        <w:rPr>
          <w:rFonts w:ascii="Times New Roman" w:eastAsia="Times New Roman" w:hAnsi="Times New Roman"/>
          <w:sz w:val="24"/>
          <w:szCs w:val="24"/>
        </w:rPr>
        <w:tab/>
        <w:t xml:space="preserve">  115</w:t>
      </w:r>
      <w:r w:rsidR="00F45DAF">
        <w:rPr>
          <w:rFonts w:ascii="Times New Roman" w:eastAsia="Times New Roman" w:hAnsi="Times New Roman"/>
          <w:sz w:val="24"/>
          <w:szCs w:val="24"/>
        </w:rPr>
        <w:t>,</w:t>
      </w:r>
      <w:r w:rsidRPr="00AB0BCA">
        <w:rPr>
          <w:rFonts w:ascii="Times New Roman" w:eastAsia="Times New Roman" w:hAnsi="Times New Roman"/>
          <w:sz w:val="24"/>
          <w:szCs w:val="24"/>
        </w:rPr>
        <w:t xml:space="preserve"> </w:t>
      </w:r>
    </w:p>
    <w:p w14:paraId="7797FD51" w14:textId="37871764" w:rsidR="00AB0BCA" w:rsidRPr="00AB0BCA" w:rsidRDefault="00AB0BCA" w:rsidP="00AB0BCA">
      <w:pPr>
        <w:numPr>
          <w:ilvl w:val="0"/>
          <w:numId w:val="3"/>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Szkoła Podstawowa w Piasecznie</w:t>
      </w:r>
      <w:r w:rsidRPr="00AB0BCA">
        <w:rPr>
          <w:rFonts w:ascii="Times New Roman" w:eastAsia="Times New Roman" w:hAnsi="Times New Roman"/>
          <w:sz w:val="24"/>
          <w:szCs w:val="24"/>
        </w:rPr>
        <w:tab/>
        <w:t xml:space="preserve">  126</w:t>
      </w:r>
      <w:r w:rsidR="00F45DAF">
        <w:rPr>
          <w:rFonts w:ascii="Times New Roman" w:eastAsia="Times New Roman" w:hAnsi="Times New Roman"/>
          <w:sz w:val="24"/>
          <w:szCs w:val="24"/>
        </w:rPr>
        <w:t>,</w:t>
      </w:r>
      <w:r w:rsidRPr="00AB0BCA">
        <w:rPr>
          <w:rFonts w:ascii="Times New Roman" w:eastAsia="Times New Roman" w:hAnsi="Times New Roman"/>
          <w:sz w:val="24"/>
          <w:szCs w:val="24"/>
        </w:rPr>
        <w:t xml:space="preserve"> </w:t>
      </w:r>
    </w:p>
    <w:p w14:paraId="1CDE06DC" w14:textId="54992EFE" w:rsidR="00AB0BCA" w:rsidRPr="00AB0BCA" w:rsidRDefault="00AB0BCA" w:rsidP="00AB0BCA">
      <w:pPr>
        <w:numPr>
          <w:ilvl w:val="0"/>
          <w:numId w:val="3"/>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 xml:space="preserve">Szkoła Podstawowa w Zezulinie </w:t>
      </w:r>
      <w:r w:rsidRPr="00AB0BCA">
        <w:rPr>
          <w:rFonts w:ascii="Times New Roman" w:eastAsia="Times New Roman" w:hAnsi="Times New Roman"/>
          <w:sz w:val="24"/>
          <w:szCs w:val="24"/>
        </w:rPr>
        <w:tab/>
        <w:t xml:space="preserve">  102</w:t>
      </w:r>
      <w:r w:rsidR="00F45DAF">
        <w:rPr>
          <w:rFonts w:ascii="Times New Roman" w:eastAsia="Times New Roman" w:hAnsi="Times New Roman"/>
          <w:sz w:val="24"/>
          <w:szCs w:val="24"/>
        </w:rPr>
        <w:t>,</w:t>
      </w:r>
      <w:r w:rsidRPr="00AB0BCA">
        <w:rPr>
          <w:rFonts w:ascii="Times New Roman" w:eastAsia="Times New Roman" w:hAnsi="Times New Roman"/>
          <w:sz w:val="24"/>
          <w:szCs w:val="24"/>
        </w:rPr>
        <w:t xml:space="preserve"> </w:t>
      </w:r>
    </w:p>
    <w:p w14:paraId="0CB9F846" w14:textId="69B3B5EE" w:rsidR="00AB0BCA" w:rsidRPr="00AB0BCA" w:rsidRDefault="00AB0BCA" w:rsidP="00AB0BCA">
      <w:pPr>
        <w:numPr>
          <w:ilvl w:val="0"/>
          <w:numId w:val="3"/>
        </w:numPr>
        <w:spacing w:after="160" w:line="252" w:lineRule="auto"/>
        <w:contextualSpacing/>
        <w:jc w:val="both"/>
        <w:rPr>
          <w:rFonts w:ascii="Times New Roman" w:eastAsia="Times New Roman" w:hAnsi="Times New Roman"/>
          <w:sz w:val="24"/>
          <w:szCs w:val="24"/>
        </w:rPr>
      </w:pPr>
      <w:r w:rsidRPr="00AB0BCA">
        <w:rPr>
          <w:rFonts w:ascii="Times New Roman" w:eastAsia="Times New Roman" w:hAnsi="Times New Roman"/>
          <w:sz w:val="24"/>
          <w:szCs w:val="24"/>
        </w:rPr>
        <w:t>ZS Nr 1</w:t>
      </w:r>
      <w:r w:rsidR="00F45DAF">
        <w:rPr>
          <w:rFonts w:ascii="Times New Roman" w:eastAsia="Times New Roman" w:hAnsi="Times New Roman"/>
          <w:sz w:val="24"/>
          <w:szCs w:val="24"/>
        </w:rPr>
        <w:t xml:space="preserve"> - </w:t>
      </w:r>
      <w:r w:rsidRPr="00AB0BCA">
        <w:rPr>
          <w:rFonts w:ascii="Times New Roman" w:eastAsia="Times New Roman" w:hAnsi="Times New Roman"/>
          <w:sz w:val="24"/>
          <w:szCs w:val="24"/>
        </w:rPr>
        <w:t>w skład którego wchodzi</w:t>
      </w:r>
      <w:r w:rsidR="00F45DAF">
        <w:rPr>
          <w:rFonts w:ascii="Times New Roman" w:eastAsia="Times New Roman" w:hAnsi="Times New Roman"/>
          <w:sz w:val="24"/>
          <w:szCs w:val="24"/>
        </w:rPr>
        <w:t>:</w:t>
      </w:r>
      <w:r w:rsidRPr="00AB0BCA">
        <w:rPr>
          <w:rFonts w:ascii="Times New Roman" w:eastAsia="Times New Roman" w:hAnsi="Times New Roman"/>
          <w:sz w:val="24"/>
          <w:szCs w:val="24"/>
        </w:rPr>
        <w:t xml:space="preserve"> Szkoła Podstawowa w Ludwinie  122</w:t>
      </w:r>
      <w:r w:rsidR="00F45DAF">
        <w:rPr>
          <w:rFonts w:ascii="Times New Roman" w:eastAsia="Times New Roman" w:hAnsi="Times New Roman"/>
          <w:sz w:val="24"/>
          <w:szCs w:val="24"/>
        </w:rPr>
        <w:t>.</w:t>
      </w:r>
    </w:p>
    <w:p w14:paraId="55763A71" w14:textId="77777777" w:rsidR="00AB0BCA" w:rsidRPr="00AB0BCA" w:rsidRDefault="00AB0BCA" w:rsidP="00AB0BCA">
      <w:pPr>
        <w:jc w:val="both"/>
        <w:rPr>
          <w:rFonts w:ascii="Times New Roman" w:hAnsi="Times New Roman"/>
          <w:sz w:val="24"/>
          <w:szCs w:val="24"/>
        </w:rPr>
      </w:pPr>
    </w:p>
    <w:p w14:paraId="33ACF6EA" w14:textId="3CA8EE25"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W szkołach językiem obowiązkowym jest język angielski, językiem dodatkowym jest język niemiecki</w:t>
      </w:r>
      <w:r w:rsidR="00F45DAF">
        <w:rPr>
          <w:rFonts w:ascii="Times New Roman" w:hAnsi="Times New Roman"/>
          <w:sz w:val="24"/>
          <w:szCs w:val="24"/>
        </w:rPr>
        <w:t>,</w:t>
      </w:r>
      <w:r w:rsidRPr="00AB0BCA">
        <w:rPr>
          <w:rFonts w:ascii="Times New Roman" w:hAnsi="Times New Roman"/>
          <w:sz w:val="24"/>
          <w:szCs w:val="24"/>
        </w:rPr>
        <w:t xml:space="preserve">  w klasach VII i VIII szkół podstawowych uczyło się go 125 uczennic i uczniów.</w:t>
      </w:r>
    </w:p>
    <w:p w14:paraId="0D893E23" w14:textId="5A809A9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Do jednej klasy (oddziału) uczęszczało w 2019 r. średnio w szkołach podstawowych 15 osób. Najwięcej w SP Ludwin kl. V i SP Piaseczno kl. I  – 21 uczniów,  najmniej w SP Ludwin  – 7  uczniów w klasie IV.</w:t>
      </w:r>
    </w:p>
    <w:p w14:paraId="652170FF"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W poszczególnych szkołach zatrudnionych było  nauczycieli  (w przeliczeniu na pełne etaty):</w:t>
      </w:r>
    </w:p>
    <w:tbl>
      <w:tblPr>
        <w:tblStyle w:val="Tabela-Siatka2"/>
        <w:tblW w:w="0" w:type="auto"/>
        <w:tblLook w:val="04A0" w:firstRow="1" w:lastRow="0" w:firstColumn="1" w:lastColumn="0" w:noHBand="0" w:noVBand="1"/>
      </w:tblPr>
      <w:tblGrid>
        <w:gridCol w:w="1129"/>
        <w:gridCol w:w="48"/>
        <w:gridCol w:w="2041"/>
        <w:gridCol w:w="1319"/>
        <w:gridCol w:w="1483"/>
        <w:gridCol w:w="1450"/>
        <w:gridCol w:w="1590"/>
      </w:tblGrid>
      <w:tr w:rsidR="00AB0BCA" w:rsidRPr="00AB0BCA" w14:paraId="45654FCF" w14:textId="77777777" w:rsidTr="00660EA1">
        <w:tc>
          <w:tcPr>
            <w:tcW w:w="1177" w:type="dxa"/>
            <w:gridSpan w:val="2"/>
          </w:tcPr>
          <w:p w14:paraId="4EF8CDE3"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Nazwa szkoły</w:t>
            </w:r>
          </w:p>
        </w:tc>
        <w:tc>
          <w:tcPr>
            <w:tcW w:w="2041" w:type="dxa"/>
          </w:tcPr>
          <w:p w14:paraId="39FF62D8" w14:textId="77777777" w:rsidR="00AB0BCA" w:rsidRPr="00AB0BCA" w:rsidRDefault="00AB0BCA" w:rsidP="00AB0BCA">
            <w:pPr>
              <w:jc w:val="both"/>
              <w:rPr>
                <w:rFonts w:ascii="Times New Roman" w:hAnsi="Times New Roman"/>
                <w:sz w:val="24"/>
                <w:szCs w:val="24"/>
              </w:rPr>
            </w:pPr>
          </w:p>
        </w:tc>
        <w:tc>
          <w:tcPr>
            <w:tcW w:w="1319" w:type="dxa"/>
          </w:tcPr>
          <w:p w14:paraId="157FC918"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stażysta</w:t>
            </w:r>
          </w:p>
        </w:tc>
        <w:tc>
          <w:tcPr>
            <w:tcW w:w="1483" w:type="dxa"/>
          </w:tcPr>
          <w:p w14:paraId="62526247"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kontraktowy</w:t>
            </w:r>
          </w:p>
        </w:tc>
        <w:tc>
          <w:tcPr>
            <w:tcW w:w="1450" w:type="dxa"/>
          </w:tcPr>
          <w:p w14:paraId="0D911F5A"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mianowany</w:t>
            </w:r>
          </w:p>
        </w:tc>
        <w:tc>
          <w:tcPr>
            <w:tcW w:w="1590" w:type="dxa"/>
          </w:tcPr>
          <w:p w14:paraId="136C8635"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dyplomowany</w:t>
            </w:r>
          </w:p>
        </w:tc>
      </w:tr>
      <w:tr w:rsidR="00AB0BCA" w:rsidRPr="00AB0BCA" w14:paraId="30E453BF" w14:textId="77777777" w:rsidTr="00660EA1">
        <w:tc>
          <w:tcPr>
            <w:tcW w:w="1177" w:type="dxa"/>
            <w:gridSpan w:val="2"/>
            <w:vMerge w:val="restart"/>
          </w:tcPr>
          <w:p w14:paraId="5AB386A6"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SP Dratów</w:t>
            </w:r>
          </w:p>
        </w:tc>
        <w:tc>
          <w:tcPr>
            <w:tcW w:w="2041" w:type="dxa"/>
          </w:tcPr>
          <w:p w14:paraId="34416EF7"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szkoła podstawowa </w:t>
            </w:r>
          </w:p>
        </w:tc>
        <w:tc>
          <w:tcPr>
            <w:tcW w:w="1319" w:type="dxa"/>
          </w:tcPr>
          <w:p w14:paraId="4D4AB958"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1,11</w:t>
            </w:r>
          </w:p>
        </w:tc>
        <w:tc>
          <w:tcPr>
            <w:tcW w:w="1483" w:type="dxa"/>
          </w:tcPr>
          <w:p w14:paraId="46B546FA"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4,14</w:t>
            </w:r>
          </w:p>
        </w:tc>
        <w:tc>
          <w:tcPr>
            <w:tcW w:w="1450" w:type="dxa"/>
          </w:tcPr>
          <w:p w14:paraId="3370AEC7"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3,28</w:t>
            </w:r>
          </w:p>
        </w:tc>
        <w:tc>
          <w:tcPr>
            <w:tcW w:w="1590" w:type="dxa"/>
          </w:tcPr>
          <w:p w14:paraId="04EDC67D"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11,00</w:t>
            </w:r>
          </w:p>
        </w:tc>
      </w:tr>
      <w:tr w:rsidR="00AB0BCA" w:rsidRPr="00AB0BCA" w14:paraId="4472B9AE" w14:textId="77777777" w:rsidTr="00660EA1">
        <w:tc>
          <w:tcPr>
            <w:tcW w:w="1177" w:type="dxa"/>
            <w:gridSpan w:val="2"/>
            <w:vMerge/>
          </w:tcPr>
          <w:p w14:paraId="426D91EA" w14:textId="77777777" w:rsidR="00AB0BCA" w:rsidRPr="00AB0BCA" w:rsidRDefault="00AB0BCA" w:rsidP="00AB0BCA">
            <w:pPr>
              <w:jc w:val="both"/>
              <w:rPr>
                <w:rFonts w:ascii="Times New Roman" w:hAnsi="Times New Roman"/>
                <w:sz w:val="24"/>
                <w:szCs w:val="24"/>
              </w:rPr>
            </w:pPr>
          </w:p>
        </w:tc>
        <w:tc>
          <w:tcPr>
            <w:tcW w:w="2041" w:type="dxa"/>
          </w:tcPr>
          <w:p w14:paraId="00839B73"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oddziały przedszkolne</w:t>
            </w:r>
          </w:p>
        </w:tc>
        <w:tc>
          <w:tcPr>
            <w:tcW w:w="1319" w:type="dxa"/>
          </w:tcPr>
          <w:p w14:paraId="53EF2B4C"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0,96</w:t>
            </w:r>
          </w:p>
        </w:tc>
        <w:tc>
          <w:tcPr>
            <w:tcW w:w="1483" w:type="dxa"/>
          </w:tcPr>
          <w:p w14:paraId="195CD602"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0,98</w:t>
            </w:r>
          </w:p>
        </w:tc>
        <w:tc>
          <w:tcPr>
            <w:tcW w:w="1450" w:type="dxa"/>
          </w:tcPr>
          <w:p w14:paraId="198AD00A" w14:textId="77777777" w:rsidR="00AB0BCA" w:rsidRPr="00AB0BCA" w:rsidRDefault="00AB0BCA" w:rsidP="00AB0BCA">
            <w:pPr>
              <w:jc w:val="center"/>
              <w:rPr>
                <w:rFonts w:ascii="Times New Roman" w:hAnsi="Times New Roman"/>
                <w:sz w:val="24"/>
                <w:szCs w:val="24"/>
              </w:rPr>
            </w:pPr>
          </w:p>
        </w:tc>
        <w:tc>
          <w:tcPr>
            <w:tcW w:w="1590" w:type="dxa"/>
          </w:tcPr>
          <w:p w14:paraId="7D5BC3C8" w14:textId="77777777" w:rsidR="00AB0BCA" w:rsidRPr="00AB0BCA" w:rsidRDefault="00AB0BCA" w:rsidP="00AB0BCA">
            <w:pPr>
              <w:jc w:val="center"/>
              <w:rPr>
                <w:rFonts w:ascii="Times New Roman" w:hAnsi="Times New Roman"/>
                <w:sz w:val="24"/>
                <w:szCs w:val="24"/>
              </w:rPr>
            </w:pPr>
          </w:p>
        </w:tc>
      </w:tr>
      <w:tr w:rsidR="00AB0BCA" w:rsidRPr="00AB0BCA" w14:paraId="39B1144E" w14:textId="77777777" w:rsidTr="00660EA1">
        <w:tc>
          <w:tcPr>
            <w:tcW w:w="1177" w:type="dxa"/>
            <w:gridSpan w:val="2"/>
            <w:vMerge w:val="restart"/>
          </w:tcPr>
          <w:p w14:paraId="004A22F4"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SP Piaseczno</w:t>
            </w:r>
          </w:p>
        </w:tc>
        <w:tc>
          <w:tcPr>
            <w:tcW w:w="2041" w:type="dxa"/>
          </w:tcPr>
          <w:p w14:paraId="372B9CD8"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szkoła podstawowa </w:t>
            </w:r>
          </w:p>
        </w:tc>
        <w:tc>
          <w:tcPr>
            <w:tcW w:w="1319" w:type="dxa"/>
          </w:tcPr>
          <w:p w14:paraId="1F2CD8C6" w14:textId="77777777" w:rsidR="00AB0BCA" w:rsidRPr="00AB0BCA" w:rsidRDefault="00AB0BCA" w:rsidP="00AB0BCA">
            <w:pPr>
              <w:jc w:val="center"/>
              <w:rPr>
                <w:rFonts w:ascii="Times New Roman" w:hAnsi="Times New Roman"/>
                <w:sz w:val="24"/>
                <w:szCs w:val="24"/>
              </w:rPr>
            </w:pPr>
          </w:p>
        </w:tc>
        <w:tc>
          <w:tcPr>
            <w:tcW w:w="1483" w:type="dxa"/>
          </w:tcPr>
          <w:p w14:paraId="1684DEAD"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5</w:t>
            </w:r>
          </w:p>
        </w:tc>
        <w:tc>
          <w:tcPr>
            <w:tcW w:w="1450" w:type="dxa"/>
          </w:tcPr>
          <w:p w14:paraId="025F55EA"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2</w:t>
            </w:r>
          </w:p>
        </w:tc>
        <w:tc>
          <w:tcPr>
            <w:tcW w:w="1590" w:type="dxa"/>
          </w:tcPr>
          <w:p w14:paraId="1E6F94ED"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7,22</w:t>
            </w:r>
          </w:p>
        </w:tc>
      </w:tr>
      <w:tr w:rsidR="00AB0BCA" w:rsidRPr="00AB0BCA" w14:paraId="63B16560" w14:textId="77777777" w:rsidTr="00660EA1">
        <w:tc>
          <w:tcPr>
            <w:tcW w:w="1177" w:type="dxa"/>
            <w:gridSpan w:val="2"/>
            <w:vMerge/>
          </w:tcPr>
          <w:p w14:paraId="5964B466" w14:textId="77777777" w:rsidR="00AB0BCA" w:rsidRPr="00AB0BCA" w:rsidRDefault="00AB0BCA" w:rsidP="00AB0BCA">
            <w:pPr>
              <w:jc w:val="both"/>
              <w:rPr>
                <w:rFonts w:ascii="Times New Roman" w:hAnsi="Times New Roman"/>
                <w:sz w:val="24"/>
                <w:szCs w:val="24"/>
              </w:rPr>
            </w:pPr>
          </w:p>
        </w:tc>
        <w:tc>
          <w:tcPr>
            <w:tcW w:w="2041" w:type="dxa"/>
          </w:tcPr>
          <w:p w14:paraId="07699283"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oddziały przedszkolne</w:t>
            </w:r>
          </w:p>
        </w:tc>
        <w:tc>
          <w:tcPr>
            <w:tcW w:w="1319" w:type="dxa"/>
          </w:tcPr>
          <w:p w14:paraId="78265CD1"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c>
          <w:tcPr>
            <w:tcW w:w="1483" w:type="dxa"/>
          </w:tcPr>
          <w:p w14:paraId="72C3A4BA"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c>
          <w:tcPr>
            <w:tcW w:w="1450" w:type="dxa"/>
          </w:tcPr>
          <w:p w14:paraId="56935580" w14:textId="77777777" w:rsidR="00AB0BCA" w:rsidRPr="00AB0BCA" w:rsidRDefault="00AB0BCA" w:rsidP="00AB0BCA">
            <w:pPr>
              <w:jc w:val="center"/>
              <w:rPr>
                <w:rFonts w:ascii="Times New Roman" w:hAnsi="Times New Roman"/>
                <w:sz w:val="24"/>
                <w:szCs w:val="24"/>
              </w:rPr>
            </w:pPr>
          </w:p>
        </w:tc>
        <w:tc>
          <w:tcPr>
            <w:tcW w:w="1590" w:type="dxa"/>
          </w:tcPr>
          <w:p w14:paraId="6D43F8EC"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r>
      <w:tr w:rsidR="00AB0BCA" w:rsidRPr="00AB0BCA" w14:paraId="5C880244" w14:textId="77777777" w:rsidTr="00660EA1">
        <w:tc>
          <w:tcPr>
            <w:tcW w:w="1177" w:type="dxa"/>
            <w:gridSpan w:val="2"/>
            <w:vMerge w:val="restart"/>
          </w:tcPr>
          <w:p w14:paraId="278B0698"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SP Zezulin</w:t>
            </w:r>
          </w:p>
        </w:tc>
        <w:tc>
          <w:tcPr>
            <w:tcW w:w="2041" w:type="dxa"/>
          </w:tcPr>
          <w:p w14:paraId="1B88AC38"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szkoła podstawowa </w:t>
            </w:r>
          </w:p>
        </w:tc>
        <w:tc>
          <w:tcPr>
            <w:tcW w:w="1319" w:type="dxa"/>
          </w:tcPr>
          <w:p w14:paraId="6543A041"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3</w:t>
            </w:r>
          </w:p>
        </w:tc>
        <w:tc>
          <w:tcPr>
            <w:tcW w:w="1483" w:type="dxa"/>
          </w:tcPr>
          <w:p w14:paraId="6E67DB7E"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0,1</w:t>
            </w:r>
          </w:p>
        </w:tc>
        <w:tc>
          <w:tcPr>
            <w:tcW w:w="1450" w:type="dxa"/>
          </w:tcPr>
          <w:p w14:paraId="215C509C"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3,78</w:t>
            </w:r>
          </w:p>
        </w:tc>
        <w:tc>
          <w:tcPr>
            <w:tcW w:w="1590" w:type="dxa"/>
          </w:tcPr>
          <w:p w14:paraId="6D8D306F"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10</w:t>
            </w:r>
          </w:p>
        </w:tc>
      </w:tr>
      <w:tr w:rsidR="00AB0BCA" w:rsidRPr="00AB0BCA" w14:paraId="2A7D97AF" w14:textId="77777777" w:rsidTr="00660EA1">
        <w:tc>
          <w:tcPr>
            <w:tcW w:w="1177" w:type="dxa"/>
            <w:gridSpan w:val="2"/>
            <w:vMerge/>
          </w:tcPr>
          <w:p w14:paraId="68CBD2ED" w14:textId="77777777" w:rsidR="00AB0BCA" w:rsidRPr="00AB0BCA" w:rsidRDefault="00AB0BCA" w:rsidP="00AB0BCA">
            <w:pPr>
              <w:jc w:val="both"/>
              <w:rPr>
                <w:rFonts w:ascii="Times New Roman" w:hAnsi="Times New Roman"/>
                <w:sz w:val="24"/>
                <w:szCs w:val="24"/>
              </w:rPr>
            </w:pPr>
          </w:p>
        </w:tc>
        <w:tc>
          <w:tcPr>
            <w:tcW w:w="2041" w:type="dxa"/>
          </w:tcPr>
          <w:p w14:paraId="6E67C156"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oddziały przedszkolne</w:t>
            </w:r>
          </w:p>
        </w:tc>
        <w:tc>
          <w:tcPr>
            <w:tcW w:w="1319" w:type="dxa"/>
          </w:tcPr>
          <w:p w14:paraId="1D70E805"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0,96</w:t>
            </w:r>
          </w:p>
        </w:tc>
        <w:tc>
          <w:tcPr>
            <w:tcW w:w="1483" w:type="dxa"/>
          </w:tcPr>
          <w:p w14:paraId="0F81D153"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2</w:t>
            </w:r>
          </w:p>
        </w:tc>
        <w:tc>
          <w:tcPr>
            <w:tcW w:w="1450" w:type="dxa"/>
          </w:tcPr>
          <w:p w14:paraId="024817E6" w14:textId="77777777" w:rsidR="00AB0BCA" w:rsidRPr="00AB0BCA" w:rsidRDefault="00AB0BCA" w:rsidP="00AB0BCA">
            <w:pPr>
              <w:jc w:val="center"/>
              <w:rPr>
                <w:rFonts w:ascii="Times New Roman" w:hAnsi="Times New Roman"/>
                <w:sz w:val="24"/>
                <w:szCs w:val="24"/>
              </w:rPr>
            </w:pPr>
          </w:p>
        </w:tc>
        <w:tc>
          <w:tcPr>
            <w:tcW w:w="1590" w:type="dxa"/>
          </w:tcPr>
          <w:p w14:paraId="22C9959E" w14:textId="77777777" w:rsidR="00AB0BCA" w:rsidRPr="00AB0BCA" w:rsidRDefault="00AB0BCA" w:rsidP="00AB0BCA">
            <w:pPr>
              <w:jc w:val="center"/>
              <w:rPr>
                <w:rFonts w:ascii="Times New Roman" w:hAnsi="Times New Roman"/>
                <w:sz w:val="24"/>
                <w:szCs w:val="24"/>
              </w:rPr>
            </w:pPr>
          </w:p>
        </w:tc>
      </w:tr>
      <w:tr w:rsidR="00AB0BCA" w:rsidRPr="00AB0BCA" w14:paraId="54A254F8" w14:textId="77777777" w:rsidTr="00660EA1">
        <w:tc>
          <w:tcPr>
            <w:tcW w:w="1177" w:type="dxa"/>
            <w:gridSpan w:val="2"/>
            <w:vMerge w:val="restart"/>
          </w:tcPr>
          <w:p w14:paraId="2F30D16B"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SP Ludwin</w:t>
            </w:r>
          </w:p>
        </w:tc>
        <w:tc>
          <w:tcPr>
            <w:tcW w:w="2041" w:type="dxa"/>
          </w:tcPr>
          <w:p w14:paraId="7EDEBC3A"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szkoła podstawowa</w:t>
            </w:r>
          </w:p>
        </w:tc>
        <w:tc>
          <w:tcPr>
            <w:tcW w:w="1319" w:type="dxa"/>
          </w:tcPr>
          <w:p w14:paraId="41E7EC6A" w14:textId="77777777" w:rsidR="00AB0BCA" w:rsidRPr="00AB0BCA" w:rsidRDefault="00AB0BCA" w:rsidP="00AB0BCA">
            <w:pPr>
              <w:jc w:val="center"/>
              <w:rPr>
                <w:rFonts w:ascii="Times New Roman" w:hAnsi="Times New Roman"/>
                <w:sz w:val="24"/>
                <w:szCs w:val="24"/>
              </w:rPr>
            </w:pPr>
          </w:p>
        </w:tc>
        <w:tc>
          <w:tcPr>
            <w:tcW w:w="1483" w:type="dxa"/>
          </w:tcPr>
          <w:p w14:paraId="79657559"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0,11</w:t>
            </w:r>
          </w:p>
        </w:tc>
        <w:tc>
          <w:tcPr>
            <w:tcW w:w="1450" w:type="dxa"/>
          </w:tcPr>
          <w:p w14:paraId="4453C52D"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4,56</w:t>
            </w:r>
          </w:p>
        </w:tc>
        <w:tc>
          <w:tcPr>
            <w:tcW w:w="1590" w:type="dxa"/>
          </w:tcPr>
          <w:p w14:paraId="5CC03446"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10,38</w:t>
            </w:r>
          </w:p>
        </w:tc>
      </w:tr>
      <w:tr w:rsidR="00AB0BCA" w:rsidRPr="00AB0BCA" w14:paraId="1D0A05B1" w14:textId="77777777" w:rsidTr="00660EA1">
        <w:tc>
          <w:tcPr>
            <w:tcW w:w="1177" w:type="dxa"/>
            <w:gridSpan w:val="2"/>
            <w:vMerge/>
          </w:tcPr>
          <w:p w14:paraId="72A28B60" w14:textId="77777777" w:rsidR="00AB0BCA" w:rsidRPr="00AB0BCA" w:rsidRDefault="00AB0BCA" w:rsidP="00AB0BCA">
            <w:pPr>
              <w:jc w:val="both"/>
              <w:rPr>
                <w:rFonts w:ascii="Times New Roman" w:hAnsi="Times New Roman"/>
                <w:sz w:val="24"/>
                <w:szCs w:val="24"/>
              </w:rPr>
            </w:pPr>
          </w:p>
        </w:tc>
        <w:tc>
          <w:tcPr>
            <w:tcW w:w="2041" w:type="dxa"/>
          </w:tcPr>
          <w:p w14:paraId="60C9E78C"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przedszkole</w:t>
            </w:r>
          </w:p>
        </w:tc>
        <w:tc>
          <w:tcPr>
            <w:tcW w:w="1319" w:type="dxa"/>
          </w:tcPr>
          <w:p w14:paraId="3CC4C17F"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c>
          <w:tcPr>
            <w:tcW w:w="1483" w:type="dxa"/>
          </w:tcPr>
          <w:p w14:paraId="63400498"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c>
          <w:tcPr>
            <w:tcW w:w="1450" w:type="dxa"/>
          </w:tcPr>
          <w:p w14:paraId="29FD24CB"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1</w:t>
            </w:r>
          </w:p>
        </w:tc>
        <w:tc>
          <w:tcPr>
            <w:tcW w:w="1590" w:type="dxa"/>
          </w:tcPr>
          <w:p w14:paraId="6F7956F6" w14:textId="77777777" w:rsidR="00AB0BCA" w:rsidRPr="00AB0BCA" w:rsidRDefault="00AB0BCA" w:rsidP="00AB0BCA">
            <w:pPr>
              <w:jc w:val="center"/>
              <w:rPr>
                <w:rFonts w:ascii="Times New Roman" w:hAnsi="Times New Roman"/>
                <w:sz w:val="24"/>
                <w:szCs w:val="24"/>
              </w:rPr>
            </w:pPr>
            <w:r w:rsidRPr="00AB0BCA">
              <w:rPr>
                <w:rFonts w:ascii="Times New Roman" w:hAnsi="Times New Roman"/>
                <w:sz w:val="24"/>
                <w:szCs w:val="24"/>
              </w:rPr>
              <w:t>2,14</w:t>
            </w:r>
          </w:p>
        </w:tc>
      </w:tr>
      <w:tr w:rsidR="00AB0BCA" w:rsidRPr="00AB0BCA" w14:paraId="627A0124" w14:textId="77777777" w:rsidTr="00660EA1">
        <w:trPr>
          <w:trHeight w:val="87"/>
        </w:trPr>
        <w:tc>
          <w:tcPr>
            <w:tcW w:w="1129" w:type="dxa"/>
          </w:tcPr>
          <w:p w14:paraId="2489278D"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Razem:</w:t>
            </w:r>
          </w:p>
        </w:tc>
        <w:tc>
          <w:tcPr>
            <w:tcW w:w="2089" w:type="dxa"/>
            <w:gridSpan w:val="2"/>
          </w:tcPr>
          <w:p w14:paraId="3CBF144E" w14:textId="77777777" w:rsidR="00AB0BCA" w:rsidRPr="00AB0BCA" w:rsidRDefault="00AB0BCA" w:rsidP="00AB0BCA">
            <w:pPr>
              <w:jc w:val="center"/>
              <w:rPr>
                <w:rFonts w:ascii="Times New Roman" w:hAnsi="Times New Roman"/>
                <w:b/>
                <w:sz w:val="24"/>
                <w:szCs w:val="24"/>
              </w:rPr>
            </w:pPr>
            <w:r w:rsidRPr="00AB0BCA">
              <w:rPr>
                <w:rFonts w:ascii="Times New Roman" w:hAnsi="Times New Roman"/>
                <w:b/>
                <w:sz w:val="24"/>
                <w:szCs w:val="24"/>
              </w:rPr>
              <w:t>78,72</w:t>
            </w:r>
          </w:p>
        </w:tc>
        <w:tc>
          <w:tcPr>
            <w:tcW w:w="1319" w:type="dxa"/>
          </w:tcPr>
          <w:p w14:paraId="097AC423" w14:textId="77777777" w:rsidR="00AB0BCA" w:rsidRPr="00AB0BCA" w:rsidRDefault="00AB0BCA" w:rsidP="00AB0BCA">
            <w:pPr>
              <w:jc w:val="center"/>
              <w:rPr>
                <w:rFonts w:ascii="Times New Roman" w:hAnsi="Times New Roman"/>
                <w:b/>
                <w:sz w:val="24"/>
                <w:szCs w:val="24"/>
              </w:rPr>
            </w:pPr>
            <w:r w:rsidRPr="00AB0BCA">
              <w:rPr>
                <w:rFonts w:ascii="Times New Roman" w:hAnsi="Times New Roman"/>
                <w:b/>
                <w:sz w:val="24"/>
                <w:szCs w:val="24"/>
              </w:rPr>
              <w:t>8,03</w:t>
            </w:r>
          </w:p>
        </w:tc>
        <w:tc>
          <w:tcPr>
            <w:tcW w:w="1483" w:type="dxa"/>
          </w:tcPr>
          <w:p w14:paraId="45C33759" w14:textId="77777777" w:rsidR="00AB0BCA" w:rsidRPr="00AB0BCA" w:rsidRDefault="00AB0BCA" w:rsidP="00AB0BCA">
            <w:pPr>
              <w:jc w:val="center"/>
              <w:rPr>
                <w:rFonts w:ascii="Times New Roman" w:hAnsi="Times New Roman"/>
                <w:b/>
                <w:sz w:val="24"/>
                <w:szCs w:val="24"/>
              </w:rPr>
            </w:pPr>
            <w:r w:rsidRPr="00AB0BCA">
              <w:rPr>
                <w:rFonts w:ascii="Times New Roman" w:hAnsi="Times New Roman"/>
                <w:b/>
                <w:sz w:val="24"/>
                <w:szCs w:val="24"/>
              </w:rPr>
              <w:t>14,33</w:t>
            </w:r>
          </w:p>
        </w:tc>
        <w:tc>
          <w:tcPr>
            <w:tcW w:w="1450" w:type="dxa"/>
          </w:tcPr>
          <w:p w14:paraId="6D2F39DB" w14:textId="77777777" w:rsidR="00AB0BCA" w:rsidRPr="00AB0BCA" w:rsidRDefault="00AB0BCA" w:rsidP="00AB0BCA">
            <w:pPr>
              <w:jc w:val="center"/>
              <w:rPr>
                <w:rFonts w:ascii="Times New Roman" w:hAnsi="Times New Roman"/>
                <w:b/>
                <w:sz w:val="24"/>
                <w:szCs w:val="24"/>
              </w:rPr>
            </w:pPr>
            <w:r w:rsidRPr="00AB0BCA">
              <w:rPr>
                <w:rFonts w:ascii="Times New Roman" w:hAnsi="Times New Roman"/>
                <w:b/>
                <w:sz w:val="24"/>
                <w:szCs w:val="24"/>
              </w:rPr>
              <w:t>14,62</w:t>
            </w:r>
          </w:p>
        </w:tc>
        <w:tc>
          <w:tcPr>
            <w:tcW w:w="1590" w:type="dxa"/>
          </w:tcPr>
          <w:p w14:paraId="47CB6F4F" w14:textId="77777777" w:rsidR="00AB0BCA" w:rsidRPr="00AB0BCA" w:rsidRDefault="00AB0BCA" w:rsidP="00AB0BCA">
            <w:pPr>
              <w:jc w:val="center"/>
              <w:rPr>
                <w:rFonts w:ascii="Times New Roman" w:hAnsi="Times New Roman"/>
                <w:b/>
                <w:sz w:val="24"/>
                <w:szCs w:val="24"/>
              </w:rPr>
            </w:pPr>
            <w:r w:rsidRPr="00AB0BCA">
              <w:rPr>
                <w:rFonts w:ascii="Times New Roman" w:hAnsi="Times New Roman"/>
                <w:b/>
                <w:sz w:val="24"/>
                <w:szCs w:val="24"/>
              </w:rPr>
              <w:t>41,74</w:t>
            </w:r>
          </w:p>
        </w:tc>
      </w:tr>
    </w:tbl>
    <w:p w14:paraId="7D8A9AF1" w14:textId="77777777" w:rsidR="00AB0BCA" w:rsidRPr="00AB0BCA" w:rsidRDefault="00AB0BCA" w:rsidP="00AB0BCA">
      <w:pPr>
        <w:jc w:val="both"/>
        <w:rPr>
          <w:rFonts w:ascii="Times New Roman" w:hAnsi="Times New Roman"/>
          <w:sz w:val="24"/>
          <w:szCs w:val="24"/>
        </w:rPr>
      </w:pPr>
    </w:p>
    <w:p w14:paraId="4966F9B9"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Etaty subwencjonowane to 66,32 (w przeliczeniu na pełny etat).</w:t>
      </w:r>
    </w:p>
    <w:p w14:paraId="0E8716E3"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Na jeden etat nauczyciela przypada średnio 8,32 uczniów.</w:t>
      </w:r>
    </w:p>
    <w:p w14:paraId="6F85AC6C"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W 2019 r. przyznano stypendia Wójta Gminy Ludwin  dla 107 uczniów na kwotę 15 950,00 zł. Przyznano je za osiągnięcia naukowe, sportowe i artystyczne.</w:t>
      </w:r>
    </w:p>
    <w:p w14:paraId="7634A0A5" w14:textId="77777777"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Dowóz dzieci do szkół był zorganizowany przez gminę za pomocą firmy zewnętrznej, koszt dowozu to 272 501,41 zł.  Koszt dowozu dzieci niepełnosprawnych do szkół oraz ośrodków rewalidacji to 76 842,34 zł. </w:t>
      </w:r>
    </w:p>
    <w:p w14:paraId="5C03CC0E" w14:textId="77777777" w:rsidR="00AB0BCA" w:rsidRPr="00AB0BCA" w:rsidRDefault="00AB0BCA" w:rsidP="00AB0BCA">
      <w:pPr>
        <w:jc w:val="both"/>
        <w:rPr>
          <w:rFonts w:ascii="Times New Roman" w:hAnsi="Times New Roman"/>
          <w:b/>
          <w:bCs/>
          <w:sz w:val="24"/>
          <w:szCs w:val="24"/>
        </w:rPr>
      </w:pPr>
      <w:r w:rsidRPr="00AB0BCA">
        <w:rPr>
          <w:rFonts w:ascii="Times New Roman" w:hAnsi="Times New Roman"/>
          <w:sz w:val="24"/>
          <w:szCs w:val="24"/>
        </w:rPr>
        <w:t>W 2019 r. funkcjonowało 1 przedszkole gminne (3 grupy) i 3 oddziały przedszkolne przy szkołach podstawowych (w sumie 6 grup) oraz jedno przedszkole unijne przy Szkole Podstawowej w Piasecznie finansowane ze środków unijnych - 1 oddział.  Do  przedszkola uczęszczało 71 dzieci. Do oddziałów przedszkolnych uczęszczało 119 dzieci i 10 do przedszkola unijnego.</w:t>
      </w:r>
    </w:p>
    <w:p w14:paraId="18B82781" w14:textId="5B065A26"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 xml:space="preserve">W 2019 roku na prowadzenie przedszkola  gmina wydała 482 939,79 zł,  </w:t>
      </w:r>
      <w:r w:rsidR="00D30A15">
        <w:rPr>
          <w:rFonts w:ascii="Times New Roman" w:hAnsi="Times New Roman"/>
          <w:sz w:val="24"/>
          <w:szCs w:val="24"/>
        </w:rPr>
        <w:t>w tym:</w:t>
      </w:r>
      <w:r w:rsidRPr="00AB0BCA">
        <w:rPr>
          <w:rFonts w:ascii="Times New Roman" w:hAnsi="Times New Roman"/>
          <w:sz w:val="24"/>
          <w:szCs w:val="24"/>
        </w:rPr>
        <w:t xml:space="preserve"> 74 359,00</w:t>
      </w:r>
      <w:r w:rsidR="00D30A15">
        <w:rPr>
          <w:rFonts w:ascii="Times New Roman" w:hAnsi="Times New Roman"/>
          <w:sz w:val="24"/>
          <w:szCs w:val="24"/>
        </w:rPr>
        <w:t xml:space="preserve"> zł</w:t>
      </w:r>
      <w:r w:rsidRPr="00AB0BCA">
        <w:rPr>
          <w:rFonts w:ascii="Times New Roman" w:hAnsi="Times New Roman"/>
          <w:sz w:val="24"/>
          <w:szCs w:val="24"/>
        </w:rPr>
        <w:t xml:space="preserve"> stanowi dotacja z budżetu państwa. Wydatki w oddziałach przedszkolnych wyniosły </w:t>
      </w:r>
      <w:r w:rsidR="00D30A15">
        <w:rPr>
          <w:rFonts w:ascii="Times New Roman" w:hAnsi="Times New Roman"/>
          <w:sz w:val="24"/>
          <w:szCs w:val="24"/>
        </w:rPr>
        <w:br/>
      </w:r>
      <w:r w:rsidRPr="00AB0BCA">
        <w:rPr>
          <w:rFonts w:ascii="Times New Roman" w:hAnsi="Times New Roman"/>
          <w:sz w:val="24"/>
          <w:szCs w:val="24"/>
        </w:rPr>
        <w:t xml:space="preserve">544 015,08 zł, </w:t>
      </w:r>
      <w:r w:rsidR="00D30A15">
        <w:rPr>
          <w:rFonts w:ascii="Times New Roman" w:hAnsi="Times New Roman"/>
          <w:sz w:val="24"/>
          <w:szCs w:val="24"/>
        </w:rPr>
        <w:t>w tym:</w:t>
      </w:r>
      <w:r w:rsidRPr="00AB0BCA">
        <w:rPr>
          <w:rFonts w:ascii="Times New Roman" w:hAnsi="Times New Roman"/>
          <w:sz w:val="24"/>
          <w:szCs w:val="24"/>
        </w:rPr>
        <w:t xml:space="preserve"> 117 389,01 zł stanowi dotacja z budżetu państwa. Przedszkole Unijne sfinansowane zostało z projektu a wydatki w 2019</w:t>
      </w:r>
      <w:r w:rsidR="00D30A15">
        <w:rPr>
          <w:rFonts w:ascii="Times New Roman" w:hAnsi="Times New Roman"/>
          <w:sz w:val="24"/>
          <w:szCs w:val="24"/>
        </w:rPr>
        <w:t xml:space="preserve"> r.</w:t>
      </w:r>
      <w:r w:rsidRPr="00AB0BCA">
        <w:rPr>
          <w:rFonts w:ascii="Times New Roman" w:hAnsi="Times New Roman"/>
          <w:sz w:val="24"/>
          <w:szCs w:val="24"/>
        </w:rPr>
        <w:t xml:space="preserve"> wyniosły 133 543,51 zł. </w:t>
      </w:r>
    </w:p>
    <w:p w14:paraId="2F67EA18" w14:textId="635074AA" w:rsidR="00AB0BCA" w:rsidRPr="00AB0BCA" w:rsidRDefault="00AB0BCA" w:rsidP="00AB0BCA">
      <w:pPr>
        <w:spacing w:after="0"/>
        <w:jc w:val="both"/>
        <w:rPr>
          <w:rFonts w:ascii="Times New Roman" w:hAnsi="Times New Roman"/>
          <w:sz w:val="24"/>
          <w:szCs w:val="24"/>
        </w:rPr>
      </w:pPr>
      <w:r w:rsidRPr="00AB0BCA">
        <w:rPr>
          <w:rFonts w:ascii="Times New Roman" w:hAnsi="Times New Roman"/>
          <w:sz w:val="24"/>
          <w:szCs w:val="24"/>
        </w:rPr>
        <w:t>Dyrektorzy i nauczyciele z województwa lubelskiego uczestniczyli w dniach 25.05</w:t>
      </w:r>
      <w:r w:rsidR="00D30A15">
        <w:rPr>
          <w:rFonts w:ascii="Times New Roman" w:hAnsi="Times New Roman"/>
          <w:sz w:val="24"/>
          <w:szCs w:val="24"/>
        </w:rPr>
        <w:t>.2019 r.</w:t>
      </w:r>
      <w:r w:rsidRPr="00AB0BCA">
        <w:rPr>
          <w:rFonts w:ascii="Times New Roman" w:hAnsi="Times New Roman"/>
          <w:sz w:val="24"/>
          <w:szCs w:val="24"/>
        </w:rPr>
        <w:t xml:space="preserve">- </w:t>
      </w:r>
      <w:r w:rsidR="00D30A15">
        <w:rPr>
          <w:rFonts w:ascii="Times New Roman" w:hAnsi="Times New Roman"/>
          <w:sz w:val="24"/>
          <w:szCs w:val="24"/>
        </w:rPr>
        <w:t>0</w:t>
      </w:r>
      <w:r w:rsidRPr="00AB0BCA">
        <w:rPr>
          <w:rFonts w:ascii="Times New Roman" w:hAnsi="Times New Roman"/>
          <w:sz w:val="24"/>
          <w:szCs w:val="24"/>
        </w:rPr>
        <w:t>1.06.2019</w:t>
      </w:r>
      <w:r w:rsidR="00D30A15">
        <w:rPr>
          <w:rFonts w:ascii="Times New Roman" w:hAnsi="Times New Roman"/>
          <w:sz w:val="24"/>
          <w:szCs w:val="24"/>
        </w:rPr>
        <w:t xml:space="preserve"> </w:t>
      </w:r>
      <w:r w:rsidRPr="00AB0BCA">
        <w:rPr>
          <w:rFonts w:ascii="Times New Roman" w:hAnsi="Times New Roman"/>
          <w:sz w:val="24"/>
          <w:szCs w:val="24"/>
        </w:rPr>
        <w:t xml:space="preserve">r. w wyjeździe </w:t>
      </w:r>
      <w:proofErr w:type="spellStart"/>
      <w:r w:rsidRPr="00AB0BCA">
        <w:rPr>
          <w:rFonts w:ascii="Times New Roman" w:hAnsi="Times New Roman"/>
          <w:sz w:val="24"/>
          <w:szCs w:val="24"/>
        </w:rPr>
        <w:t>dydaktyczno</w:t>
      </w:r>
      <w:proofErr w:type="spellEnd"/>
      <w:r w:rsidRPr="00AB0BCA">
        <w:rPr>
          <w:rFonts w:ascii="Times New Roman" w:hAnsi="Times New Roman"/>
          <w:sz w:val="24"/>
          <w:szCs w:val="24"/>
        </w:rPr>
        <w:t xml:space="preserve"> - naukowym do Niemiec, Francji oraz Szwajcarii. </w:t>
      </w:r>
    </w:p>
    <w:p w14:paraId="408C70D0" w14:textId="77777777" w:rsidR="00AB0BCA" w:rsidRPr="00AB0BCA" w:rsidRDefault="00AB0BCA" w:rsidP="00AB0BCA">
      <w:pPr>
        <w:spacing w:after="0"/>
        <w:jc w:val="both"/>
        <w:rPr>
          <w:rFonts w:ascii="Times New Roman" w:hAnsi="Times New Roman"/>
          <w:sz w:val="24"/>
          <w:szCs w:val="24"/>
        </w:rPr>
      </w:pPr>
    </w:p>
    <w:p w14:paraId="66D0AA16" w14:textId="0599BA21" w:rsidR="00AB0BCA" w:rsidRPr="00AB0BCA" w:rsidRDefault="00AB0BCA" w:rsidP="00AB0BCA">
      <w:pPr>
        <w:spacing w:after="160"/>
        <w:jc w:val="both"/>
        <w:rPr>
          <w:rFonts w:ascii="Times New Roman" w:hAnsi="Times New Roman"/>
          <w:bCs/>
          <w:sz w:val="24"/>
          <w:szCs w:val="24"/>
        </w:rPr>
      </w:pPr>
      <w:r w:rsidRPr="00AB0BCA">
        <w:rPr>
          <w:rFonts w:ascii="Times New Roman" w:hAnsi="Times New Roman"/>
          <w:sz w:val="24"/>
          <w:szCs w:val="24"/>
        </w:rPr>
        <w:t>Dyrektor Szkoły Podstawowej w Piasecznie pozyskał od sponsorów 7 500,0</w:t>
      </w:r>
      <w:r w:rsidR="00D30A15">
        <w:rPr>
          <w:rFonts w:ascii="Times New Roman" w:hAnsi="Times New Roman"/>
          <w:sz w:val="24"/>
          <w:szCs w:val="24"/>
        </w:rPr>
        <w:t>0</w:t>
      </w:r>
      <w:r w:rsidRPr="00AB0BCA">
        <w:rPr>
          <w:rFonts w:ascii="Times New Roman" w:hAnsi="Times New Roman"/>
          <w:sz w:val="24"/>
          <w:szCs w:val="24"/>
        </w:rPr>
        <w:t xml:space="preserve"> zł</w:t>
      </w:r>
      <w:r w:rsidR="00D30A15">
        <w:rPr>
          <w:rFonts w:ascii="Times New Roman" w:hAnsi="Times New Roman"/>
          <w:sz w:val="24"/>
          <w:szCs w:val="24"/>
        </w:rPr>
        <w:t>,</w:t>
      </w:r>
      <w:r w:rsidRPr="00AB0BCA">
        <w:rPr>
          <w:rFonts w:ascii="Times New Roman" w:hAnsi="Times New Roman"/>
          <w:sz w:val="24"/>
          <w:szCs w:val="24"/>
        </w:rPr>
        <w:t xml:space="preserve"> w tym:. tablety -</w:t>
      </w:r>
      <w:r w:rsidR="00D30A15">
        <w:rPr>
          <w:rFonts w:ascii="Times New Roman" w:hAnsi="Times New Roman"/>
          <w:sz w:val="24"/>
          <w:szCs w:val="24"/>
        </w:rPr>
        <w:t xml:space="preserve"> </w:t>
      </w:r>
      <w:r w:rsidRPr="00AB0BCA">
        <w:rPr>
          <w:rFonts w:ascii="Times New Roman" w:hAnsi="Times New Roman"/>
          <w:sz w:val="24"/>
          <w:szCs w:val="24"/>
        </w:rPr>
        <w:t>3 szt., książki do biblioteki szkolnej, 2 drukarki. Szkoła od 01.09.2019</w:t>
      </w:r>
      <w:r w:rsidR="00D30A15">
        <w:rPr>
          <w:rFonts w:ascii="Times New Roman" w:hAnsi="Times New Roman"/>
          <w:sz w:val="24"/>
          <w:szCs w:val="24"/>
        </w:rPr>
        <w:t xml:space="preserve"> r.</w:t>
      </w:r>
      <w:r w:rsidRPr="00AB0BCA">
        <w:rPr>
          <w:rFonts w:ascii="Times New Roman" w:hAnsi="Times New Roman"/>
          <w:sz w:val="24"/>
          <w:szCs w:val="24"/>
        </w:rPr>
        <w:t xml:space="preserve"> realizuje projekt pt. „Utworzenie nowych miejsc wychowania  przedszkolnego w Piasecznie”</w:t>
      </w:r>
      <w:r w:rsidR="00D30A15">
        <w:rPr>
          <w:rFonts w:ascii="Times New Roman" w:hAnsi="Times New Roman"/>
          <w:sz w:val="24"/>
          <w:szCs w:val="24"/>
        </w:rPr>
        <w:t>,</w:t>
      </w:r>
      <w:r w:rsidRPr="00AB0BCA">
        <w:rPr>
          <w:rFonts w:ascii="Times New Roman" w:hAnsi="Times New Roman"/>
          <w:sz w:val="24"/>
          <w:szCs w:val="24"/>
        </w:rPr>
        <w:t xml:space="preserve"> wydatki zrealizowane z tego tytułu w tym okresie to 133 543,51 zł. W trakcie realizacji jest także  „Erasmus +”</w:t>
      </w:r>
      <w:r w:rsidR="00604152">
        <w:rPr>
          <w:rFonts w:ascii="Times New Roman" w:hAnsi="Times New Roman"/>
          <w:sz w:val="24"/>
          <w:szCs w:val="24"/>
        </w:rPr>
        <w:t>,</w:t>
      </w:r>
      <w:r w:rsidRPr="00AB0BCA">
        <w:rPr>
          <w:rFonts w:ascii="Times New Roman" w:hAnsi="Times New Roman"/>
          <w:sz w:val="24"/>
          <w:szCs w:val="24"/>
        </w:rPr>
        <w:t xml:space="preserve"> do końca 2019 poniesione wydatki</w:t>
      </w:r>
      <w:r w:rsidR="00604152">
        <w:rPr>
          <w:rFonts w:ascii="Times New Roman" w:hAnsi="Times New Roman"/>
          <w:sz w:val="24"/>
          <w:szCs w:val="24"/>
        </w:rPr>
        <w:t xml:space="preserve"> to </w:t>
      </w:r>
      <w:r w:rsidRPr="00AB0BCA">
        <w:rPr>
          <w:rFonts w:ascii="Times New Roman" w:hAnsi="Times New Roman"/>
          <w:sz w:val="24"/>
          <w:szCs w:val="24"/>
        </w:rPr>
        <w:t>28 239,81 zł.</w:t>
      </w:r>
      <w:r w:rsidRPr="00AB0BCA">
        <w:rPr>
          <w:rFonts w:ascii="Times New Roman" w:hAnsi="Times New Roman"/>
          <w:b/>
          <w:sz w:val="24"/>
          <w:szCs w:val="24"/>
        </w:rPr>
        <w:t xml:space="preserve"> </w:t>
      </w:r>
      <w:r w:rsidRPr="00AB0BCA">
        <w:rPr>
          <w:rFonts w:ascii="Times New Roman" w:hAnsi="Times New Roman"/>
          <w:bCs/>
          <w:sz w:val="24"/>
          <w:szCs w:val="24"/>
        </w:rPr>
        <w:t>Szkoła była organizatorem XIX „Polnego Kryterium Kolarskiego o Grono Jarzębiny” i również zapewniła nagrody pozyskane od sponsorów.</w:t>
      </w:r>
    </w:p>
    <w:p w14:paraId="6E19F59E" w14:textId="7E2736C5" w:rsidR="00AB0BCA" w:rsidRPr="00AB0BCA" w:rsidRDefault="00AB0BCA" w:rsidP="00AB0BCA">
      <w:pPr>
        <w:spacing w:after="160"/>
        <w:jc w:val="both"/>
        <w:rPr>
          <w:rFonts w:ascii="Times New Roman" w:hAnsi="Times New Roman"/>
          <w:bCs/>
          <w:sz w:val="24"/>
          <w:szCs w:val="24"/>
        </w:rPr>
      </w:pPr>
      <w:r w:rsidRPr="00AB0BCA">
        <w:rPr>
          <w:rFonts w:ascii="Times New Roman" w:hAnsi="Times New Roman"/>
          <w:sz w:val="24"/>
          <w:szCs w:val="24"/>
        </w:rPr>
        <w:t xml:space="preserve">Szkoła Podstawowa w Dratowie 2019 r. była gospodarzem wydarzenia </w:t>
      </w:r>
      <w:r w:rsidR="00604152">
        <w:rPr>
          <w:rFonts w:ascii="Times New Roman" w:hAnsi="Times New Roman"/>
          <w:sz w:val="24"/>
          <w:szCs w:val="24"/>
        </w:rPr>
        <w:t>„</w:t>
      </w:r>
      <w:r w:rsidRPr="00AB0BCA">
        <w:rPr>
          <w:rFonts w:ascii="Times New Roman" w:hAnsi="Times New Roman"/>
          <w:sz w:val="24"/>
          <w:szCs w:val="24"/>
        </w:rPr>
        <w:t>Przyjazna Przestrzeń – Posadźmy duże drzewo przy szkole”</w:t>
      </w:r>
      <w:r w:rsidR="00604152">
        <w:rPr>
          <w:rFonts w:ascii="Times New Roman" w:hAnsi="Times New Roman"/>
          <w:sz w:val="24"/>
          <w:szCs w:val="24"/>
        </w:rPr>
        <w:t>,</w:t>
      </w:r>
      <w:r w:rsidRPr="00AB0BCA">
        <w:rPr>
          <w:rFonts w:ascii="Times New Roman" w:hAnsi="Times New Roman"/>
          <w:sz w:val="24"/>
          <w:szCs w:val="24"/>
        </w:rPr>
        <w:t xml:space="preserve"> w szkolnym ogrodzie została zasadzona lipa drobnolistna. Dodatkową nagrodą i atrakcją było wyznaczenie i opisanie ścieżki</w:t>
      </w:r>
      <w:r w:rsidR="00604152">
        <w:rPr>
          <w:rFonts w:ascii="Times New Roman" w:hAnsi="Times New Roman"/>
          <w:sz w:val="24"/>
          <w:szCs w:val="24"/>
        </w:rPr>
        <w:t xml:space="preserve"> </w:t>
      </w:r>
      <w:r w:rsidRPr="00AB0BCA">
        <w:rPr>
          <w:rFonts w:ascii="Times New Roman" w:hAnsi="Times New Roman"/>
          <w:sz w:val="24"/>
          <w:szCs w:val="24"/>
        </w:rPr>
        <w:t>dendrologicznej.</w:t>
      </w:r>
    </w:p>
    <w:p w14:paraId="74F09040" w14:textId="7754C32A" w:rsidR="00AB0BCA" w:rsidRPr="00AB0BCA" w:rsidRDefault="00AB0BCA" w:rsidP="00AB0BCA">
      <w:pPr>
        <w:spacing w:after="160"/>
        <w:jc w:val="both"/>
        <w:rPr>
          <w:rFonts w:ascii="Times New Roman" w:hAnsi="Times New Roman"/>
          <w:sz w:val="24"/>
          <w:szCs w:val="24"/>
        </w:rPr>
      </w:pPr>
      <w:r w:rsidRPr="00AB0BCA">
        <w:rPr>
          <w:rFonts w:ascii="Times New Roman" w:hAnsi="Times New Roman"/>
          <w:sz w:val="24"/>
          <w:szCs w:val="24"/>
        </w:rPr>
        <w:t>Dyrektor Szkoły Podstawowej w Zezulinie pozyskał 14 zestawów komputerowych na wartość 32</w:t>
      </w:r>
      <w:r w:rsidR="00604152">
        <w:rPr>
          <w:rFonts w:ascii="Times New Roman" w:hAnsi="Times New Roman"/>
          <w:sz w:val="24"/>
          <w:szCs w:val="24"/>
        </w:rPr>
        <w:t xml:space="preserve"> </w:t>
      </w:r>
      <w:r w:rsidRPr="00AB0BCA">
        <w:rPr>
          <w:rFonts w:ascii="Times New Roman" w:hAnsi="Times New Roman"/>
          <w:sz w:val="24"/>
          <w:szCs w:val="24"/>
        </w:rPr>
        <w:t>000</w:t>
      </w:r>
      <w:r w:rsidR="00604152">
        <w:rPr>
          <w:rFonts w:ascii="Times New Roman" w:hAnsi="Times New Roman"/>
          <w:sz w:val="24"/>
          <w:szCs w:val="24"/>
        </w:rPr>
        <w:t>,00</w:t>
      </w:r>
      <w:r w:rsidRPr="00AB0BCA">
        <w:rPr>
          <w:rFonts w:ascii="Times New Roman" w:hAnsi="Times New Roman"/>
          <w:sz w:val="24"/>
          <w:szCs w:val="24"/>
        </w:rPr>
        <w:t xml:space="preserve"> zł, mebl</w:t>
      </w:r>
      <w:r w:rsidR="00604152">
        <w:rPr>
          <w:rFonts w:ascii="Times New Roman" w:hAnsi="Times New Roman"/>
          <w:sz w:val="24"/>
          <w:szCs w:val="24"/>
        </w:rPr>
        <w:t>e</w:t>
      </w:r>
      <w:r w:rsidRPr="00AB0BCA">
        <w:rPr>
          <w:rFonts w:ascii="Times New Roman" w:hAnsi="Times New Roman"/>
          <w:sz w:val="24"/>
          <w:szCs w:val="24"/>
        </w:rPr>
        <w:t xml:space="preserve"> biurow</w:t>
      </w:r>
      <w:r w:rsidR="00604152">
        <w:rPr>
          <w:rFonts w:ascii="Times New Roman" w:hAnsi="Times New Roman"/>
          <w:sz w:val="24"/>
          <w:szCs w:val="24"/>
        </w:rPr>
        <w:t>e</w:t>
      </w:r>
      <w:r w:rsidRPr="00AB0BCA">
        <w:rPr>
          <w:rFonts w:ascii="Times New Roman" w:hAnsi="Times New Roman"/>
          <w:sz w:val="24"/>
          <w:szCs w:val="24"/>
        </w:rPr>
        <w:t xml:space="preserve"> od sponsorów do użytku szkoły</w:t>
      </w:r>
      <w:r w:rsidR="00604152">
        <w:rPr>
          <w:rFonts w:ascii="Times New Roman" w:hAnsi="Times New Roman"/>
          <w:sz w:val="24"/>
          <w:szCs w:val="24"/>
        </w:rPr>
        <w:t>,</w:t>
      </w:r>
      <w:r w:rsidRPr="00AB0BCA">
        <w:rPr>
          <w:rFonts w:ascii="Times New Roman" w:hAnsi="Times New Roman"/>
          <w:sz w:val="24"/>
          <w:szCs w:val="24"/>
        </w:rPr>
        <w:t xml:space="preserve"> jak również pozyskuje środki od sponsorów na nagrody dla uczniów biorących udział w konkursach organizowanych przez szkołę. W roku 2019 udało się także sfinansowanie wyjazdu do kina przez sponsora.</w:t>
      </w:r>
    </w:p>
    <w:p w14:paraId="4BDAF025" w14:textId="20870668" w:rsidR="00AB0BCA" w:rsidRPr="00AB0BCA" w:rsidRDefault="00AB0BCA" w:rsidP="00AB0BCA">
      <w:pPr>
        <w:spacing w:after="0"/>
        <w:jc w:val="both"/>
        <w:rPr>
          <w:rFonts w:ascii="Times New Roman" w:hAnsi="Times New Roman"/>
          <w:sz w:val="24"/>
          <w:szCs w:val="24"/>
        </w:rPr>
      </w:pPr>
      <w:r w:rsidRPr="00AB0BCA">
        <w:rPr>
          <w:rFonts w:ascii="Times New Roman" w:hAnsi="Times New Roman"/>
          <w:sz w:val="24"/>
          <w:szCs w:val="24"/>
        </w:rPr>
        <w:t>Ponadto w  szkołach realizowano  różne programy i projekty m.in.: wolontariat z zakresu pomocy osobom potrzebującym oraz instytucjom, Projekt OSE</w:t>
      </w:r>
      <w:r w:rsidR="00604152">
        <w:rPr>
          <w:rFonts w:ascii="Times New Roman" w:hAnsi="Times New Roman"/>
          <w:sz w:val="24"/>
          <w:szCs w:val="24"/>
        </w:rPr>
        <w:t xml:space="preserve"> </w:t>
      </w:r>
      <w:r w:rsidRPr="00AB0BCA">
        <w:rPr>
          <w:rFonts w:ascii="Times New Roman" w:hAnsi="Times New Roman"/>
          <w:sz w:val="24"/>
          <w:szCs w:val="24"/>
        </w:rPr>
        <w:t>- Ogólnopolska Sieć Edukacyjna, projekt „Chemiczna moc 4-ech żywiołów”,</w:t>
      </w:r>
      <w:r w:rsidRPr="00AB0BCA">
        <w:rPr>
          <w:rFonts w:ascii="Times New Roman" w:hAnsi="Times New Roman"/>
          <w:b/>
          <w:sz w:val="24"/>
          <w:szCs w:val="24"/>
        </w:rPr>
        <w:t xml:space="preserve"> </w:t>
      </w:r>
      <w:r w:rsidR="00AC61E7">
        <w:rPr>
          <w:rFonts w:ascii="Times New Roman" w:hAnsi="Times New Roman"/>
          <w:b/>
          <w:sz w:val="24"/>
          <w:szCs w:val="24"/>
        </w:rPr>
        <w:t>„</w:t>
      </w:r>
      <w:r w:rsidRPr="00AB0BCA">
        <w:rPr>
          <w:rFonts w:ascii="Times New Roman" w:hAnsi="Times New Roman"/>
          <w:bCs/>
          <w:sz w:val="24"/>
          <w:szCs w:val="24"/>
        </w:rPr>
        <w:t>Program dla szkół</w:t>
      </w:r>
      <w:r w:rsidR="00AC61E7">
        <w:rPr>
          <w:rFonts w:ascii="Times New Roman" w:hAnsi="Times New Roman"/>
          <w:bCs/>
          <w:sz w:val="24"/>
          <w:szCs w:val="24"/>
        </w:rPr>
        <w:t xml:space="preserve"> </w:t>
      </w:r>
      <w:r w:rsidRPr="00AB0BCA">
        <w:rPr>
          <w:rFonts w:ascii="Times New Roman" w:hAnsi="Times New Roman"/>
          <w:bCs/>
          <w:sz w:val="24"/>
          <w:szCs w:val="24"/>
        </w:rPr>
        <w:t>- owoce i warzywa, szklanka mleka i przetwory  mleczne</w:t>
      </w:r>
      <w:r w:rsidR="00AC61E7">
        <w:rPr>
          <w:rFonts w:ascii="Times New Roman" w:hAnsi="Times New Roman"/>
          <w:bCs/>
          <w:sz w:val="24"/>
          <w:szCs w:val="24"/>
        </w:rPr>
        <w:t>”</w:t>
      </w:r>
      <w:r w:rsidRPr="00AB0BCA">
        <w:rPr>
          <w:rFonts w:ascii="Times New Roman" w:hAnsi="Times New Roman"/>
          <w:bCs/>
          <w:sz w:val="24"/>
          <w:szCs w:val="24"/>
        </w:rPr>
        <w:t xml:space="preserve">, </w:t>
      </w:r>
      <w:r w:rsidRPr="00AB0BCA">
        <w:rPr>
          <w:rFonts w:ascii="Times New Roman" w:hAnsi="Times New Roman"/>
          <w:bCs/>
          <w:color w:val="000000"/>
          <w:sz w:val="24"/>
          <w:szCs w:val="24"/>
        </w:rPr>
        <w:t>Program „Sieć szkół promujących zdrowie”,</w:t>
      </w:r>
      <w:r w:rsidRPr="00AB0BCA">
        <w:rPr>
          <w:rFonts w:ascii="Times New Roman" w:hAnsi="Times New Roman"/>
          <w:bCs/>
          <w:sz w:val="24"/>
          <w:szCs w:val="24"/>
        </w:rPr>
        <w:t xml:space="preserve">  Alert ekologiczny, Projekt – </w:t>
      </w:r>
      <w:proofErr w:type="spellStart"/>
      <w:r w:rsidRPr="00AB0BCA">
        <w:rPr>
          <w:rFonts w:ascii="Times New Roman" w:hAnsi="Times New Roman"/>
          <w:bCs/>
          <w:sz w:val="24"/>
          <w:szCs w:val="24"/>
        </w:rPr>
        <w:t>Dentobus</w:t>
      </w:r>
      <w:proofErr w:type="spellEnd"/>
      <w:r w:rsidRPr="00AB0BCA">
        <w:rPr>
          <w:rFonts w:ascii="Times New Roman" w:hAnsi="Times New Roman"/>
          <w:bCs/>
          <w:sz w:val="24"/>
          <w:szCs w:val="24"/>
        </w:rPr>
        <w:t xml:space="preserve"> w szkole, „Trzymaj formę”,  </w:t>
      </w:r>
      <w:r w:rsidR="00AC61E7">
        <w:rPr>
          <w:rFonts w:ascii="Times New Roman" w:hAnsi="Times New Roman"/>
          <w:bCs/>
          <w:sz w:val="24"/>
          <w:szCs w:val="24"/>
        </w:rPr>
        <w:t>„</w:t>
      </w:r>
      <w:r w:rsidRPr="00AB0BCA">
        <w:rPr>
          <w:rFonts w:ascii="Times New Roman" w:hAnsi="Times New Roman"/>
          <w:sz w:val="24"/>
          <w:szCs w:val="24"/>
        </w:rPr>
        <w:t>Czyste powietrze”</w:t>
      </w:r>
      <w:r w:rsidR="00AC61E7">
        <w:rPr>
          <w:rFonts w:ascii="Times New Roman" w:hAnsi="Times New Roman"/>
          <w:sz w:val="24"/>
          <w:szCs w:val="24"/>
        </w:rPr>
        <w:t>,</w:t>
      </w:r>
      <w:r w:rsidRPr="00AB0BCA">
        <w:rPr>
          <w:rFonts w:ascii="Times New Roman" w:hAnsi="Times New Roman"/>
          <w:sz w:val="24"/>
          <w:szCs w:val="24"/>
        </w:rPr>
        <w:t xml:space="preserve"> „Góra grosza”, „Akademia kulinarna młodych smakoszy”, „Edukacja Ekonomiczna”, „Adopcja serca”,   Ogólnopolski Dzień Głośnego Czytania.</w:t>
      </w:r>
    </w:p>
    <w:p w14:paraId="293B8FE3" w14:textId="77777777" w:rsidR="00AB0BCA" w:rsidRPr="00AB0BCA" w:rsidRDefault="00AB0BCA" w:rsidP="00AB0BCA">
      <w:pPr>
        <w:jc w:val="both"/>
        <w:rPr>
          <w:rFonts w:ascii="Times New Roman" w:hAnsi="Times New Roman"/>
          <w:sz w:val="24"/>
          <w:szCs w:val="24"/>
        </w:rPr>
      </w:pPr>
    </w:p>
    <w:p w14:paraId="6D0BC623" w14:textId="61762B09" w:rsidR="00AB0BCA" w:rsidRPr="00AB0BCA" w:rsidRDefault="00AB0BCA" w:rsidP="00AB0BCA">
      <w:pPr>
        <w:jc w:val="both"/>
        <w:rPr>
          <w:rFonts w:ascii="Times New Roman" w:hAnsi="Times New Roman"/>
          <w:sz w:val="24"/>
          <w:szCs w:val="24"/>
        </w:rPr>
      </w:pPr>
      <w:r w:rsidRPr="00AB0BCA">
        <w:rPr>
          <w:rFonts w:ascii="Times New Roman" w:hAnsi="Times New Roman"/>
          <w:sz w:val="24"/>
          <w:szCs w:val="24"/>
        </w:rPr>
        <w:t>Uczniowie brali udział i osiągali z powodzeniem sukcesy w konkursach sportowych, artystycznych i naukowych zarówno na poziomie powiatowym</w:t>
      </w:r>
      <w:r w:rsidR="00AC61E7">
        <w:rPr>
          <w:rFonts w:ascii="Times New Roman" w:hAnsi="Times New Roman"/>
          <w:sz w:val="24"/>
          <w:szCs w:val="24"/>
        </w:rPr>
        <w:t>,</w:t>
      </w:r>
      <w:r w:rsidRPr="00AB0BCA">
        <w:rPr>
          <w:rFonts w:ascii="Times New Roman" w:hAnsi="Times New Roman"/>
          <w:sz w:val="24"/>
          <w:szCs w:val="24"/>
        </w:rPr>
        <w:t xml:space="preserve"> jak i wojewódzkim.  W </w:t>
      </w:r>
      <w:r w:rsidR="00AC61E7">
        <w:rPr>
          <w:rFonts w:ascii="Times New Roman" w:hAnsi="Times New Roman"/>
          <w:sz w:val="24"/>
          <w:szCs w:val="24"/>
        </w:rPr>
        <w:br/>
      </w:r>
      <w:r w:rsidRPr="00AB0BCA">
        <w:rPr>
          <w:rFonts w:ascii="Times New Roman" w:hAnsi="Times New Roman"/>
          <w:sz w:val="24"/>
          <w:szCs w:val="24"/>
        </w:rPr>
        <w:t>2019</w:t>
      </w:r>
      <w:r w:rsidR="00AC61E7">
        <w:rPr>
          <w:rFonts w:ascii="Times New Roman" w:hAnsi="Times New Roman"/>
          <w:sz w:val="24"/>
          <w:szCs w:val="24"/>
        </w:rPr>
        <w:t xml:space="preserve"> r. </w:t>
      </w:r>
      <w:r w:rsidRPr="00AB0BCA">
        <w:rPr>
          <w:rFonts w:ascii="Times New Roman" w:hAnsi="Times New Roman"/>
          <w:sz w:val="24"/>
          <w:szCs w:val="24"/>
        </w:rPr>
        <w:t xml:space="preserve">dwóch uczniów otrzymało </w:t>
      </w:r>
      <w:r w:rsidRPr="00AB0BCA">
        <w:rPr>
          <w:rFonts w:ascii="Times New Roman" w:hAnsi="Times New Roman"/>
          <w:sz w:val="24"/>
          <w:szCs w:val="24"/>
          <w:shd w:val="clear" w:color="auto" w:fill="FFFFFF"/>
        </w:rPr>
        <w:t xml:space="preserve">stypendium w ramach programu „Lubelskie wspiera uzdolnionych 2019-2020". To nagroda przyznawana uczniom za wyróżniające wyniki w nauce w roku szkolnym 2018/2019. </w:t>
      </w:r>
      <w:r w:rsidRPr="00AB0BCA">
        <w:rPr>
          <w:rFonts w:ascii="Times New Roman" w:hAnsi="Times New Roman"/>
          <w:sz w:val="24"/>
          <w:szCs w:val="24"/>
        </w:rPr>
        <w:t>W tym roku jeden z uczniów został laureatem olimpiady  przedmiotowej pod patronatem kuratora oświaty z matematyki</w:t>
      </w:r>
      <w:r w:rsidR="00AC61E7">
        <w:rPr>
          <w:rFonts w:ascii="Times New Roman" w:hAnsi="Times New Roman"/>
          <w:sz w:val="24"/>
          <w:szCs w:val="24"/>
        </w:rPr>
        <w:t>,</w:t>
      </w:r>
      <w:r w:rsidRPr="00AB0BCA">
        <w:rPr>
          <w:rFonts w:ascii="Times New Roman" w:hAnsi="Times New Roman"/>
          <w:sz w:val="24"/>
          <w:szCs w:val="24"/>
        </w:rPr>
        <w:t xml:space="preserve"> a </w:t>
      </w:r>
      <w:r w:rsidR="00AC61E7">
        <w:rPr>
          <w:rFonts w:ascii="Times New Roman" w:hAnsi="Times New Roman"/>
          <w:sz w:val="24"/>
          <w:szCs w:val="24"/>
        </w:rPr>
        <w:t>dwóch</w:t>
      </w:r>
      <w:r w:rsidRPr="00AB0BCA">
        <w:rPr>
          <w:rFonts w:ascii="Times New Roman" w:hAnsi="Times New Roman"/>
          <w:sz w:val="24"/>
          <w:szCs w:val="24"/>
        </w:rPr>
        <w:t xml:space="preserve"> zostało finalistami. </w:t>
      </w:r>
    </w:p>
    <w:p w14:paraId="1A9784D6" w14:textId="77777777" w:rsidR="00D50E08" w:rsidRPr="00C65466" w:rsidRDefault="00D50E08"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Bibliote</w:t>
      </w:r>
      <w:r w:rsidR="000B397D" w:rsidRPr="00C65466">
        <w:rPr>
          <w:rFonts w:ascii="Times New Roman" w:hAnsi="Times New Roman"/>
          <w:b/>
          <w:color w:val="1F497D" w:themeColor="text2"/>
          <w:sz w:val="24"/>
          <w:szCs w:val="24"/>
        </w:rPr>
        <w:t>ka</w:t>
      </w:r>
    </w:p>
    <w:bookmarkEnd w:id="6"/>
    <w:p w14:paraId="220949AC" w14:textId="7FF32ADE"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W gminie w 2019 r. funkcjonowała </w:t>
      </w:r>
      <w:r w:rsidR="00AC61E7">
        <w:rPr>
          <w:rFonts w:ascii="Times New Roman" w:hAnsi="Times New Roman"/>
          <w:sz w:val="24"/>
          <w:szCs w:val="24"/>
        </w:rPr>
        <w:t>jedna</w:t>
      </w:r>
      <w:r w:rsidRPr="00346158">
        <w:rPr>
          <w:rFonts w:ascii="Times New Roman" w:hAnsi="Times New Roman"/>
          <w:sz w:val="24"/>
          <w:szCs w:val="24"/>
        </w:rPr>
        <w:t xml:space="preserve"> Biblioteka Publiczna im. Andrzeja Łuczeńczyka w Ludwinie  oraz 2 filie w Piasecznie i Zezulinie. Księgozbiór na dzień 1 stycznia 2019 r. wynosił 20950 woluminów, zaś na koniec roku – 21956 woluminów. W przeliczeniu na  1 mieszkańca, łączna liczba woluminów wynosiła 3,74 na dzień 1 stycznia 2019 r. oraz 3,90 na dzień 31 stycznia 2019 r. </w:t>
      </w:r>
    </w:p>
    <w:p w14:paraId="595C1BE2" w14:textId="13292651" w:rsidR="00346158" w:rsidRPr="00346158" w:rsidRDefault="00346158" w:rsidP="00285E1B">
      <w:pPr>
        <w:spacing w:after="0" w:line="240" w:lineRule="auto"/>
        <w:jc w:val="both"/>
        <w:rPr>
          <w:rFonts w:ascii="Times New Roman" w:hAnsi="Times New Roman"/>
          <w:sz w:val="24"/>
          <w:szCs w:val="24"/>
        </w:rPr>
      </w:pPr>
      <w:r w:rsidRPr="00346158">
        <w:rPr>
          <w:rFonts w:ascii="Times New Roman" w:hAnsi="Times New Roman"/>
          <w:sz w:val="24"/>
          <w:szCs w:val="24"/>
        </w:rPr>
        <w:t xml:space="preserve"> W ciągu 2019 roku biblioteki zarejestrowały 1105 czytelników, w tym: biblioteka główna 662, filia w Piasecznie 199, filia w Zezulinie 244, w porównaniu do 2018 roku jest o 1 czytelnika mniej. W sumie czytelnicy wypożyczyli 19842 woluminów. Z usług oraz wydarzeń organizowanych przez biblioteki skorzystało 10206 użytkowników. W poprzednim roku wzbogacono zbiory bibliotek o 1006 nowych pozycji książkowych, tym :  </w:t>
      </w:r>
    </w:p>
    <w:p w14:paraId="3DA6831F" w14:textId="77777777" w:rsidR="00346158" w:rsidRPr="00346158" w:rsidRDefault="00346158" w:rsidP="00285E1B">
      <w:pPr>
        <w:spacing w:after="0" w:line="240" w:lineRule="auto"/>
        <w:jc w:val="both"/>
        <w:rPr>
          <w:rFonts w:ascii="Times New Roman" w:hAnsi="Times New Roman"/>
          <w:sz w:val="24"/>
          <w:szCs w:val="24"/>
        </w:rPr>
      </w:pPr>
      <w:r w:rsidRPr="00346158">
        <w:rPr>
          <w:rFonts w:ascii="Times New Roman" w:hAnsi="Times New Roman"/>
          <w:sz w:val="24"/>
          <w:szCs w:val="24"/>
        </w:rPr>
        <w:t>- z literatury dla dzieci i młodzieży – 340 wol.</w:t>
      </w:r>
    </w:p>
    <w:p w14:paraId="380103D2" w14:textId="77777777" w:rsidR="00346158" w:rsidRPr="00346158" w:rsidRDefault="00346158" w:rsidP="00285E1B">
      <w:pPr>
        <w:spacing w:after="0" w:line="240" w:lineRule="auto"/>
        <w:jc w:val="both"/>
        <w:rPr>
          <w:rFonts w:ascii="Times New Roman" w:hAnsi="Times New Roman"/>
          <w:sz w:val="24"/>
          <w:szCs w:val="24"/>
        </w:rPr>
      </w:pPr>
      <w:r w:rsidRPr="00346158">
        <w:rPr>
          <w:rFonts w:ascii="Times New Roman" w:hAnsi="Times New Roman"/>
          <w:sz w:val="24"/>
          <w:szCs w:val="24"/>
        </w:rPr>
        <w:t>- z beletrystyki dla dorosłych – 578 wol.</w:t>
      </w:r>
    </w:p>
    <w:p w14:paraId="19FC54AD" w14:textId="0C774899" w:rsidR="00346158" w:rsidRDefault="00346158" w:rsidP="00285E1B">
      <w:pPr>
        <w:spacing w:after="0" w:line="240" w:lineRule="auto"/>
        <w:jc w:val="both"/>
        <w:rPr>
          <w:rFonts w:ascii="Times New Roman" w:hAnsi="Times New Roman"/>
          <w:sz w:val="24"/>
          <w:szCs w:val="24"/>
        </w:rPr>
      </w:pPr>
      <w:r w:rsidRPr="00346158">
        <w:rPr>
          <w:rFonts w:ascii="Times New Roman" w:hAnsi="Times New Roman"/>
          <w:sz w:val="24"/>
          <w:szCs w:val="24"/>
        </w:rPr>
        <w:t>- z  literatury popularnonaukowej – 88 wol.</w:t>
      </w:r>
    </w:p>
    <w:p w14:paraId="5728C7DC" w14:textId="77777777" w:rsidR="00285E1B" w:rsidRPr="00346158" w:rsidRDefault="00285E1B" w:rsidP="00285E1B">
      <w:pPr>
        <w:spacing w:after="0" w:line="240" w:lineRule="auto"/>
        <w:jc w:val="both"/>
        <w:rPr>
          <w:rFonts w:ascii="Times New Roman" w:hAnsi="Times New Roman"/>
          <w:sz w:val="24"/>
          <w:szCs w:val="24"/>
        </w:rPr>
      </w:pPr>
    </w:p>
    <w:p w14:paraId="00492BF8" w14:textId="52881831"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W bibliotekach były zatrudnione 4 osoby:</w:t>
      </w:r>
    </w:p>
    <w:p w14:paraId="122888A3" w14:textId="4A14DE66"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w GBP w Ludwinie – 2 i 1/4 etatu</w:t>
      </w:r>
      <w:r w:rsidR="00285E1B">
        <w:rPr>
          <w:rFonts w:ascii="Times New Roman" w:hAnsi="Times New Roman"/>
          <w:sz w:val="24"/>
          <w:szCs w:val="24"/>
        </w:rPr>
        <w:t>,</w:t>
      </w:r>
    </w:p>
    <w:p w14:paraId="380E89E4" w14:textId="1DA4DDA7"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w filii w Piasecznie -  2/5 etatu</w:t>
      </w:r>
      <w:r w:rsidR="00285E1B">
        <w:rPr>
          <w:rFonts w:ascii="Times New Roman" w:hAnsi="Times New Roman"/>
          <w:sz w:val="24"/>
          <w:szCs w:val="24"/>
        </w:rPr>
        <w:t>,</w:t>
      </w:r>
    </w:p>
    <w:p w14:paraId="20CCCC46" w14:textId="58D8070A"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w filii w Zezulinie – 3/5 etatu</w:t>
      </w:r>
      <w:r w:rsidR="00285E1B">
        <w:rPr>
          <w:rFonts w:ascii="Times New Roman" w:hAnsi="Times New Roman"/>
          <w:sz w:val="24"/>
          <w:szCs w:val="24"/>
        </w:rPr>
        <w:t>.</w:t>
      </w:r>
    </w:p>
    <w:p w14:paraId="6BC55A51" w14:textId="7292ED63"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W  bibliotekach użytkowano 18 komputerów z dostępem do szerokopasmowego internetu,                               z czego:</w:t>
      </w:r>
    </w:p>
    <w:p w14:paraId="0D26BACF" w14:textId="09A9D83E"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w GBP w Ludwinie -  8 , w tym dostępnych dla użytkowników – 1</w:t>
      </w:r>
      <w:r w:rsidR="00285E1B">
        <w:rPr>
          <w:rFonts w:ascii="Times New Roman" w:hAnsi="Times New Roman"/>
          <w:sz w:val="24"/>
          <w:szCs w:val="24"/>
        </w:rPr>
        <w:t>,</w:t>
      </w:r>
    </w:p>
    <w:p w14:paraId="21D94189" w14:textId="53D97DF1"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w filii w Piasecznie – 5, w tym dostępnych dla użytkowników – 2</w:t>
      </w:r>
      <w:r w:rsidR="00285E1B">
        <w:rPr>
          <w:rFonts w:ascii="Times New Roman" w:hAnsi="Times New Roman"/>
          <w:sz w:val="24"/>
          <w:szCs w:val="24"/>
        </w:rPr>
        <w:t>,</w:t>
      </w:r>
    </w:p>
    <w:p w14:paraId="26B3F04D" w14:textId="7D35BF17" w:rsidR="00346158" w:rsidRPr="00346158" w:rsidRDefault="00346158" w:rsidP="00346158">
      <w:pPr>
        <w:spacing w:after="0" w:line="240" w:lineRule="auto"/>
        <w:jc w:val="both"/>
        <w:rPr>
          <w:rFonts w:ascii="Times New Roman" w:hAnsi="Times New Roman"/>
          <w:sz w:val="24"/>
          <w:szCs w:val="24"/>
        </w:rPr>
      </w:pPr>
      <w:r w:rsidRPr="00346158">
        <w:rPr>
          <w:rFonts w:ascii="Times New Roman" w:hAnsi="Times New Roman"/>
          <w:sz w:val="24"/>
          <w:szCs w:val="24"/>
        </w:rPr>
        <w:t xml:space="preserve">- w filii w Zezulinie – 5, w tym dostępnych dla użytkowników </w:t>
      </w:r>
      <w:r w:rsidR="00285E1B">
        <w:rPr>
          <w:rFonts w:ascii="Times New Roman" w:hAnsi="Times New Roman"/>
          <w:sz w:val="24"/>
          <w:szCs w:val="24"/>
        </w:rPr>
        <w:t>–</w:t>
      </w:r>
      <w:r w:rsidRPr="00346158">
        <w:rPr>
          <w:rFonts w:ascii="Times New Roman" w:hAnsi="Times New Roman"/>
          <w:sz w:val="24"/>
          <w:szCs w:val="24"/>
        </w:rPr>
        <w:t xml:space="preserve"> 2</w:t>
      </w:r>
      <w:r w:rsidR="00285E1B">
        <w:rPr>
          <w:rFonts w:ascii="Times New Roman" w:hAnsi="Times New Roman"/>
          <w:sz w:val="24"/>
          <w:szCs w:val="24"/>
        </w:rPr>
        <w:t>.</w:t>
      </w:r>
    </w:p>
    <w:p w14:paraId="6016710B" w14:textId="77777777" w:rsidR="00346158" w:rsidRPr="00346158" w:rsidRDefault="00346158" w:rsidP="00346158">
      <w:pPr>
        <w:spacing w:line="240" w:lineRule="auto"/>
        <w:jc w:val="both"/>
        <w:rPr>
          <w:rFonts w:ascii="Times New Roman" w:hAnsi="Times New Roman"/>
          <w:sz w:val="24"/>
          <w:szCs w:val="24"/>
        </w:rPr>
      </w:pPr>
    </w:p>
    <w:p w14:paraId="57FBA03E" w14:textId="7E0F127A"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W 2019 r. biblioteki zorganizowały wydarzenia, mające na celu promocję czytelnictwa. Były to m.in.:  Noc Bibliotek,  Narodowe Czytanie „Nowele Polskie”,  Rajd rowerowy „Odjazdowy Bibliotekarz”,  </w:t>
      </w:r>
      <w:r w:rsidR="00285E1B">
        <w:rPr>
          <w:rFonts w:ascii="Times New Roman" w:hAnsi="Times New Roman"/>
          <w:sz w:val="24"/>
          <w:szCs w:val="24"/>
        </w:rPr>
        <w:t>„</w:t>
      </w:r>
      <w:r w:rsidRPr="00346158">
        <w:rPr>
          <w:rFonts w:ascii="Times New Roman" w:hAnsi="Times New Roman"/>
          <w:sz w:val="24"/>
          <w:szCs w:val="24"/>
        </w:rPr>
        <w:t>Quiz wiedzy o Gminie Ludwin”, 38. Mały konkurs recytatorski, karnawałowe spotkanie zespołu Klubu Seniora oraz Wakacyjny Piknik Literacki p</w:t>
      </w:r>
      <w:r w:rsidR="00285E1B">
        <w:rPr>
          <w:rFonts w:ascii="Times New Roman" w:hAnsi="Times New Roman"/>
          <w:sz w:val="24"/>
          <w:szCs w:val="24"/>
        </w:rPr>
        <w:t>n</w:t>
      </w:r>
      <w:r w:rsidRPr="00346158">
        <w:rPr>
          <w:rFonts w:ascii="Times New Roman" w:hAnsi="Times New Roman"/>
          <w:sz w:val="24"/>
          <w:szCs w:val="24"/>
        </w:rPr>
        <w:t>. „Książka, która skradła moje serce” zorganizowany przez filię w Zezulinie.</w:t>
      </w:r>
    </w:p>
    <w:p w14:paraId="6B3F3DEB" w14:textId="24665D2D"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Spotkania autorskie z:  Lusią Ogińską,  Pawłem Orłem, Krzysztofem Bieleckim, </w:t>
      </w:r>
      <w:proofErr w:type="spellStart"/>
      <w:r w:rsidRPr="00346158">
        <w:rPr>
          <w:rFonts w:ascii="Times New Roman" w:hAnsi="Times New Roman"/>
          <w:sz w:val="24"/>
          <w:szCs w:val="24"/>
        </w:rPr>
        <w:t>Dominikiem</w:t>
      </w:r>
      <w:proofErr w:type="spellEnd"/>
      <w:r w:rsidRPr="00346158">
        <w:rPr>
          <w:rFonts w:ascii="Times New Roman" w:hAnsi="Times New Roman"/>
          <w:sz w:val="24"/>
          <w:szCs w:val="24"/>
        </w:rPr>
        <w:t xml:space="preserve"> Żyburtowiczem, Anną </w:t>
      </w:r>
      <w:proofErr w:type="spellStart"/>
      <w:r w:rsidRPr="00346158">
        <w:rPr>
          <w:rFonts w:ascii="Times New Roman" w:hAnsi="Times New Roman"/>
          <w:sz w:val="24"/>
          <w:szCs w:val="24"/>
        </w:rPr>
        <w:t>Fryczkowską</w:t>
      </w:r>
      <w:proofErr w:type="spellEnd"/>
      <w:r w:rsidRPr="00346158">
        <w:rPr>
          <w:rFonts w:ascii="Times New Roman" w:hAnsi="Times New Roman"/>
          <w:sz w:val="24"/>
          <w:szCs w:val="24"/>
        </w:rPr>
        <w:t xml:space="preserve"> i Ewą Nowak (filia w Zezulinie)</w:t>
      </w:r>
      <w:r w:rsidR="00285E1B">
        <w:rPr>
          <w:rFonts w:ascii="Times New Roman" w:hAnsi="Times New Roman"/>
          <w:sz w:val="24"/>
          <w:szCs w:val="24"/>
        </w:rPr>
        <w:t>.</w:t>
      </w:r>
    </w:p>
    <w:p w14:paraId="74374093" w14:textId="1D4A0E0A"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W wydarzeniach tych wzięło udział 745 mieszkańców. Biblioteki poniosły w związku z tymi wydarzeniami wydatki w kwocie  2.364,86 zł, w tym 1.400,00 zł</w:t>
      </w:r>
      <w:r w:rsidR="00285E1B">
        <w:rPr>
          <w:rFonts w:ascii="Times New Roman" w:hAnsi="Times New Roman"/>
          <w:sz w:val="24"/>
          <w:szCs w:val="24"/>
        </w:rPr>
        <w:t xml:space="preserve"> </w:t>
      </w:r>
      <w:r w:rsidRPr="00346158">
        <w:rPr>
          <w:rFonts w:ascii="Times New Roman" w:hAnsi="Times New Roman"/>
          <w:sz w:val="24"/>
          <w:szCs w:val="24"/>
        </w:rPr>
        <w:t>pozyskano od sponsorów.</w:t>
      </w:r>
    </w:p>
    <w:p w14:paraId="06B5504D" w14:textId="77777777"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           Projekty realizowane przez bibliotekę:</w:t>
      </w:r>
    </w:p>
    <w:p w14:paraId="74D6480D" w14:textId="28018BF3"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Mała Książka – Wielki Człowiek.  Każdy trzylatek, który przyszedł do biblioteki otrzymał Wyprawkę Czytelniczą, a w niej książkę „Pierwsze wiersze dla</w:t>
      </w:r>
      <w:r w:rsidR="00285E1B">
        <w:rPr>
          <w:rFonts w:ascii="Times New Roman" w:hAnsi="Times New Roman"/>
          <w:sz w:val="24"/>
          <w:szCs w:val="24"/>
        </w:rPr>
        <w:t xml:space="preserve"> </w:t>
      </w:r>
      <w:r w:rsidRPr="00346158">
        <w:rPr>
          <w:rFonts w:ascii="Times New Roman" w:hAnsi="Times New Roman"/>
          <w:sz w:val="24"/>
          <w:szCs w:val="24"/>
        </w:rPr>
        <w:t>…” oraz Kartę Małego Czytelnika do zbierania bibliotecznych naklejek. W pakiecie startowym znajdowała się także broszura dla rodziców „Książką połączeni, czyli o roli czytania w życiu dziecka”. Podczas wizyty w bibliotece zakończonej wypożyczeniem przynajmniej jednej książki z księgozbioru dziecięcego, Mały Czytelnik otrzymał naklejkę do bibliotecznej karty, a po uzyskaniu dziesięciu został uhonorowany imiennym dyplomem, potwierdzającym jego czytelnicze zainteresowania. Projekt realizowany przez Instytut Książki.</w:t>
      </w:r>
    </w:p>
    <w:p w14:paraId="5B970FC2" w14:textId="77777777"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Dyskusyjne Kluby Książki – W Gminnej Bibliotece Publicznej im. A. Łuczeńczyka                                w Ludwinie oraz w filii w Zezulinie działają Dyskusyjne Kluby Książki. W comiesięcznych spotkaniach bierze udział łącznie 22 członków. W ramach projektu odbywają się spotkania autorskie finansowane przez Instytut Książki.</w:t>
      </w:r>
    </w:p>
    <w:p w14:paraId="4D447B30" w14:textId="244235D4"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Gminna Biblioteka Publiczna w Ludwinie wzięła udział w projekcie PARA BUCH! KSIĄŻKA W RUCH!. Celem projektu jest promocja książek popularnonaukowych, kształtowanie umiejętności językowych oraz rozwój zainteresowań wśród młodszych dzieci w wieku 3–10 lat. Edycję pilotażową projektu „Para buch! Książka w ruch!” realizuje Fundacja Rozwoju Społeczeństwa Informacyjnego we współpracy z niemiecką fundacją Deutsche Telekom </w:t>
      </w:r>
      <w:proofErr w:type="spellStart"/>
      <w:r w:rsidRPr="00346158">
        <w:rPr>
          <w:rFonts w:ascii="Times New Roman" w:hAnsi="Times New Roman"/>
          <w:sz w:val="24"/>
          <w:szCs w:val="24"/>
        </w:rPr>
        <w:t>Stiftung</w:t>
      </w:r>
      <w:proofErr w:type="spellEnd"/>
      <w:r w:rsidRPr="00346158">
        <w:rPr>
          <w:rFonts w:ascii="Times New Roman" w:hAnsi="Times New Roman"/>
          <w:sz w:val="24"/>
          <w:szCs w:val="24"/>
        </w:rPr>
        <w:t>.</w:t>
      </w:r>
    </w:p>
    <w:p w14:paraId="5736C7FD" w14:textId="77777777"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            Projekty współorganizowane przez bibliotekę:</w:t>
      </w:r>
    </w:p>
    <w:p w14:paraId="6BA30FCC" w14:textId="77777777" w:rsidR="00346158" w:rsidRP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Osoby w wieku powyżej 50 lat wraz z dziećmi i młodzieżą w wieku 6-18 lat uczestniczyły w projekcie "Seniorzy i Juniorzy". Odbyły się zajęcia wykorzystujące komputer i telefon, warsztaty praktyczno-naukowe oraz pokazy. W ramach Projektu zrealizowano jedno wydarzenie o charakterze kulturalno-naukowym w Kazimierzu Dolnym nad Wisłą. W ramach zajęć wyjazdowych uczestnicy wzięli udział w warsztatach rękodzieła i zwiedzili Park Rozrywki „Z fizyką za pan brat”. Na cykl zajęć składały się cztery 3-godzinne spotkania stacjonarne realizowane w Ludwinie w panelach: Dzieci Seniorom, Seniorzy Dzieciom i Pokaz interaktywny oraz jedno wyjazdowe wydarzenie kulturalno-naukowe w Kazimierzu Dolnym. Projekt skierowany był do par: Senior (wiek powyżej 50 lat) i Junior (wiek 6-18 lat). Projekt był realizowany przez Stowarzyszenie "Lubelskie Towarzystwo Edukacyjno-Naukowe" w Lublinie. </w:t>
      </w:r>
    </w:p>
    <w:p w14:paraId="0FD9BCD3" w14:textId="7867F2FD" w:rsidR="00346158" w:rsidRDefault="00346158" w:rsidP="00346158">
      <w:pPr>
        <w:spacing w:line="240" w:lineRule="auto"/>
        <w:jc w:val="both"/>
        <w:rPr>
          <w:rFonts w:ascii="Times New Roman" w:hAnsi="Times New Roman"/>
          <w:sz w:val="24"/>
          <w:szCs w:val="24"/>
        </w:rPr>
      </w:pPr>
      <w:r w:rsidRPr="00346158">
        <w:rPr>
          <w:rFonts w:ascii="Times New Roman" w:hAnsi="Times New Roman"/>
          <w:sz w:val="24"/>
          <w:szCs w:val="24"/>
        </w:rPr>
        <w:t xml:space="preserve">            W 2019 roku na prowadzenie bibliotek i upowszechnianie czytelnictwa Gminna Biblioteka Publiczna w Ludwinie wydała 276.783,78 zł. i była dotowana przez Gminę Ludwin w kwocie 275.000,00 zł.</w:t>
      </w:r>
    </w:p>
    <w:p w14:paraId="5CDDBE21" w14:textId="77777777" w:rsidR="00067C02" w:rsidRDefault="00067C02" w:rsidP="00C83206">
      <w:pPr>
        <w:spacing w:line="240" w:lineRule="auto"/>
        <w:jc w:val="both"/>
        <w:rPr>
          <w:rFonts w:ascii="Times New Roman" w:hAnsi="Times New Roman"/>
          <w:b/>
          <w:color w:val="1F497D" w:themeColor="text2"/>
          <w:sz w:val="24"/>
          <w:szCs w:val="24"/>
        </w:rPr>
      </w:pPr>
    </w:p>
    <w:p w14:paraId="67F3BD9F" w14:textId="77777777" w:rsidR="00040F4C" w:rsidRDefault="00040F4C" w:rsidP="00C83206">
      <w:pPr>
        <w:spacing w:line="240" w:lineRule="auto"/>
        <w:jc w:val="both"/>
        <w:rPr>
          <w:rFonts w:ascii="Times New Roman" w:hAnsi="Times New Roman"/>
          <w:b/>
          <w:color w:val="1F497D" w:themeColor="text2"/>
          <w:sz w:val="24"/>
          <w:szCs w:val="24"/>
        </w:rPr>
      </w:pPr>
    </w:p>
    <w:p w14:paraId="7E211733" w14:textId="77777777" w:rsidR="00040F4C" w:rsidRDefault="00040F4C" w:rsidP="00C83206">
      <w:pPr>
        <w:spacing w:line="240" w:lineRule="auto"/>
        <w:jc w:val="both"/>
        <w:rPr>
          <w:rFonts w:ascii="Times New Roman" w:hAnsi="Times New Roman"/>
          <w:b/>
          <w:color w:val="1F497D" w:themeColor="text2"/>
          <w:sz w:val="24"/>
          <w:szCs w:val="24"/>
        </w:rPr>
      </w:pPr>
    </w:p>
    <w:p w14:paraId="44105234" w14:textId="0CBE5DCC" w:rsidR="00D50E08" w:rsidRPr="00C65466" w:rsidRDefault="00F03AB3" w:rsidP="00C83206">
      <w:pPr>
        <w:spacing w:line="240" w:lineRule="auto"/>
        <w:jc w:val="both"/>
        <w:rPr>
          <w:rFonts w:ascii="Times New Roman" w:hAnsi="Times New Roman"/>
          <w:b/>
          <w:color w:val="1F497D" w:themeColor="text2"/>
          <w:sz w:val="24"/>
          <w:szCs w:val="24"/>
        </w:rPr>
      </w:pPr>
      <w:r>
        <w:rPr>
          <w:rFonts w:ascii="Times New Roman" w:hAnsi="Times New Roman"/>
          <w:b/>
          <w:color w:val="1F497D" w:themeColor="text2"/>
          <w:sz w:val="24"/>
          <w:szCs w:val="24"/>
        </w:rPr>
        <w:t>K</w:t>
      </w:r>
      <w:r w:rsidR="00D50E08" w:rsidRPr="00C65466">
        <w:rPr>
          <w:rFonts w:ascii="Times New Roman" w:hAnsi="Times New Roman"/>
          <w:b/>
          <w:color w:val="1F497D" w:themeColor="text2"/>
          <w:sz w:val="24"/>
          <w:szCs w:val="24"/>
        </w:rPr>
        <w:t>ultur</w:t>
      </w:r>
      <w:r>
        <w:rPr>
          <w:rFonts w:ascii="Times New Roman" w:hAnsi="Times New Roman"/>
          <w:b/>
          <w:color w:val="1F497D" w:themeColor="text2"/>
          <w:sz w:val="24"/>
          <w:szCs w:val="24"/>
        </w:rPr>
        <w:t>a</w:t>
      </w:r>
      <w:r w:rsidR="000B397D" w:rsidRPr="00C65466">
        <w:rPr>
          <w:rFonts w:ascii="Times New Roman" w:hAnsi="Times New Roman"/>
          <w:b/>
          <w:color w:val="1F497D" w:themeColor="text2"/>
          <w:sz w:val="24"/>
          <w:szCs w:val="24"/>
        </w:rPr>
        <w:t xml:space="preserve"> i sport </w:t>
      </w:r>
    </w:p>
    <w:p w14:paraId="44EAEFEF" w14:textId="1B17C435" w:rsidR="006B6F93" w:rsidRPr="006B6F93" w:rsidRDefault="006B6F93" w:rsidP="00FA0A3E">
      <w:pPr>
        <w:spacing w:after="160" w:line="259" w:lineRule="auto"/>
        <w:jc w:val="both"/>
        <w:rPr>
          <w:rFonts w:ascii="Times New Roman" w:hAnsi="Times New Roman"/>
          <w:sz w:val="24"/>
          <w:szCs w:val="24"/>
        </w:rPr>
      </w:pPr>
      <w:r w:rsidRPr="006B6F93">
        <w:rPr>
          <w:rFonts w:ascii="Times New Roman" w:hAnsi="Times New Roman"/>
          <w:sz w:val="24"/>
          <w:szCs w:val="24"/>
        </w:rPr>
        <w:t>Zadania z zakresu kultury i sportu realizuje w gminie powołana jednostka pod nazwą Gminne Centrum Kultury i Sportu działająca od 1 lipca 2014</w:t>
      </w:r>
      <w:r w:rsidR="00FA0A3E">
        <w:rPr>
          <w:rFonts w:ascii="Times New Roman" w:hAnsi="Times New Roman"/>
          <w:sz w:val="24"/>
          <w:szCs w:val="24"/>
        </w:rPr>
        <w:t xml:space="preserve"> </w:t>
      </w:r>
      <w:r w:rsidRPr="006B6F93">
        <w:rPr>
          <w:rFonts w:ascii="Times New Roman" w:hAnsi="Times New Roman"/>
          <w:sz w:val="24"/>
          <w:szCs w:val="24"/>
        </w:rPr>
        <w:t xml:space="preserve">r. Głównym celem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jest wpływ na rozwój grupowy oraz indywidualny dzieci, dorosłych oraz seniorów, którzy chcą rozwijać swoje umiejętności oraz pasje. Efektem ich pracy są występy, które uświetniają imprezy organizowane na terenie gminy, powiatu, województwa a również za granicą. </w:t>
      </w:r>
    </w:p>
    <w:p w14:paraId="04038AA1" w14:textId="18EFB166" w:rsidR="006B6F93" w:rsidRPr="006B6F93" w:rsidRDefault="006B6F93" w:rsidP="00FA0A3E">
      <w:pPr>
        <w:spacing w:after="160" w:line="259" w:lineRule="auto"/>
        <w:jc w:val="both"/>
        <w:rPr>
          <w:rFonts w:ascii="Times New Roman" w:hAnsi="Times New Roman"/>
          <w:sz w:val="24"/>
          <w:szCs w:val="24"/>
        </w:rPr>
      </w:pPr>
      <w:r w:rsidRPr="006B6F93">
        <w:rPr>
          <w:rFonts w:ascii="Times New Roman" w:hAnsi="Times New Roman"/>
          <w:sz w:val="24"/>
          <w:szCs w:val="24"/>
        </w:rPr>
        <w:t xml:space="preserve">Działalność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wpływa na promocje Gminy Ludwin. Dzięki wydarzeniom organizowanym w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rozpowszechniamy nie tylko kulturę, sport ale także promujemy nasz region oraz tradycyjne smaki z nim związane. Nasze produkty tradycyjne znane są w całym województwie, a nawet poza jego granicami. </w:t>
      </w:r>
    </w:p>
    <w:p w14:paraId="6A1BB2FF" w14:textId="2F02231E" w:rsidR="006B6F93" w:rsidRPr="006B6F93" w:rsidRDefault="006B6F93" w:rsidP="00807AC6">
      <w:pPr>
        <w:spacing w:after="160" w:line="259" w:lineRule="auto"/>
        <w:jc w:val="both"/>
        <w:rPr>
          <w:rFonts w:ascii="Times New Roman" w:hAnsi="Times New Roman"/>
          <w:sz w:val="24"/>
          <w:szCs w:val="24"/>
        </w:rPr>
      </w:pPr>
      <w:r w:rsidRPr="006B6F93">
        <w:rPr>
          <w:rFonts w:ascii="Times New Roman" w:hAnsi="Times New Roman"/>
          <w:sz w:val="24"/>
          <w:szCs w:val="24"/>
        </w:rPr>
        <w:t xml:space="preserve">W roku 2019 zrealizowano 20 wydarzeń w których uczestniczyło ok.6 241 osób. Dodatkowo wszystkie inne spotkania (w świetlicy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codziennie świetlica dla dzieci, zajęcia codzienne dla seniorów, spotkania cykliczne co m-c dla KGW w Ludwinie, warsztaty, szkolenia dla  stowarzyszenia kobiet powiatu łęczyńskiego i KGW, szkolenia rolników, komisji wyborczych, kurs na wychowawcę kolonijnego, rozwijanie kompetencji cyfrowych, szkolenia bhp pracowników, informacyjn</w:t>
      </w:r>
      <w:r w:rsidR="00807AC6">
        <w:rPr>
          <w:rFonts w:ascii="Times New Roman" w:hAnsi="Times New Roman"/>
          <w:sz w:val="24"/>
          <w:szCs w:val="24"/>
        </w:rPr>
        <w:t>e,</w:t>
      </w:r>
      <w:r w:rsidRPr="006B6F93">
        <w:rPr>
          <w:rFonts w:ascii="Times New Roman" w:hAnsi="Times New Roman"/>
          <w:sz w:val="24"/>
          <w:szCs w:val="24"/>
        </w:rPr>
        <w:t xml:space="preserve"> np. </w:t>
      </w:r>
      <w:r w:rsidR="00807AC6">
        <w:rPr>
          <w:rFonts w:ascii="Times New Roman" w:hAnsi="Times New Roman"/>
          <w:sz w:val="24"/>
          <w:szCs w:val="24"/>
        </w:rPr>
        <w:t>„C</w:t>
      </w:r>
      <w:r w:rsidRPr="006B6F93">
        <w:rPr>
          <w:rFonts w:ascii="Times New Roman" w:hAnsi="Times New Roman"/>
          <w:sz w:val="24"/>
          <w:szCs w:val="24"/>
        </w:rPr>
        <w:t>zyste powietrze</w:t>
      </w:r>
      <w:r w:rsidR="00807AC6">
        <w:rPr>
          <w:rFonts w:ascii="Times New Roman" w:hAnsi="Times New Roman"/>
          <w:sz w:val="24"/>
          <w:szCs w:val="24"/>
        </w:rPr>
        <w:t>”</w:t>
      </w:r>
      <w:r w:rsidRPr="006B6F93">
        <w:rPr>
          <w:rFonts w:ascii="Times New Roman" w:hAnsi="Times New Roman"/>
          <w:sz w:val="24"/>
          <w:szCs w:val="24"/>
        </w:rPr>
        <w:t>. Wynajmy na imprezy okolicznościowe: urodziny, komunie, spotkania rodzinne itp.) zgromadziły liczbę około 300 osób tyg.</w:t>
      </w:r>
      <w:r w:rsidR="00807AC6">
        <w:rPr>
          <w:rFonts w:ascii="Times New Roman" w:hAnsi="Times New Roman"/>
          <w:sz w:val="24"/>
          <w:szCs w:val="24"/>
        </w:rPr>
        <w:t xml:space="preserve"> </w:t>
      </w:r>
      <w:r w:rsidRPr="006B6F93">
        <w:rPr>
          <w:rFonts w:ascii="Times New Roman" w:hAnsi="Times New Roman"/>
          <w:sz w:val="24"/>
          <w:szCs w:val="24"/>
        </w:rPr>
        <w:t>x 4 tyg</w:t>
      </w:r>
      <w:r w:rsidR="00807AC6">
        <w:rPr>
          <w:rFonts w:ascii="Times New Roman" w:hAnsi="Times New Roman"/>
          <w:sz w:val="24"/>
          <w:szCs w:val="24"/>
        </w:rPr>
        <w:t>.</w:t>
      </w:r>
      <w:r w:rsidRPr="006B6F93">
        <w:rPr>
          <w:rFonts w:ascii="Times New Roman" w:hAnsi="Times New Roman"/>
          <w:sz w:val="24"/>
          <w:szCs w:val="24"/>
        </w:rPr>
        <w:t xml:space="preserve"> x 10 m-c= 12 000 osób. </w:t>
      </w:r>
    </w:p>
    <w:p w14:paraId="25875A34" w14:textId="06C26A03" w:rsidR="006B6F93" w:rsidRPr="006B6F93" w:rsidRDefault="006B6F93" w:rsidP="00807AC6">
      <w:pPr>
        <w:spacing w:after="160" w:line="259" w:lineRule="auto"/>
        <w:jc w:val="both"/>
        <w:rPr>
          <w:rFonts w:ascii="Times New Roman" w:hAnsi="Times New Roman"/>
          <w:sz w:val="24"/>
          <w:szCs w:val="24"/>
        </w:rPr>
      </w:pPr>
      <w:r w:rsidRPr="006B6F93">
        <w:rPr>
          <w:rFonts w:ascii="Times New Roman" w:hAnsi="Times New Roman"/>
          <w:sz w:val="24"/>
          <w:szCs w:val="24"/>
        </w:rPr>
        <w:t xml:space="preserve">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angażuje się również w przedsięwzięcia kulturalne i sportowe tworzone we współpracy</w:t>
      </w:r>
      <w:r>
        <w:rPr>
          <w:rFonts w:ascii="Times New Roman" w:hAnsi="Times New Roman"/>
          <w:sz w:val="24"/>
          <w:szCs w:val="24"/>
        </w:rPr>
        <w:t xml:space="preserve"> </w:t>
      </w:r>
      <w:r w:rsidRPr="006B6F93">
        <w:rPr>
          <w:rFonts w:ascii="Times New Roman" w:hAnsi="Times New Roman"/>
          <w:sz w:val="24"/>
          <w:szCs w:val="24"/>
        </w:rPr>
        <w:t>z innymi podmiotami (UG, szkoły, organizacje i stowarzyszenia KGW,</w:t>
      </w:r>
      <w:r w:rsidR="00A04EBF">
        <w:rPr>
          <w:rFonts w:ascii="Times New Roman" w:hAnsi="Times New Roman"/>
          <w:sz w:val="24"/>
          <w:szCs w:val="24"/>
        </w:rPr>
        <w:t xml:space="preserve"> </w:t>
      </w:r>
      <w:r w:rsidRPr="006B6F93">
        <w:rPr>
          <w:rFonts w:ascii="Times New Roman" w:hAnsi="Times New Roman"/>
          <w:sz w:val="24"/>
          <w:szCs w:val="24"/>
        </w:rPr>
        <w:t>OSP, Amazonki i  WZLZS</w:t>
      </w:r>
      <w:r w:rsidR="00A04EBF">
        <w:rPr>
          <w:rFonts w:ascii="Times New Roman" w:hAnsi="Times New Roman"/>
          <w:sz w:val="24"/>
          <w:szCs w:val="24"/>
        </w:rPr>
        <w:t>)</w:t>
      </w:r>
      <w:r w:rsidRPr="006B6F93">
        <w:rPr>
          <w:rFonts w:ascii="Times New Roman" w:hAnsi="Times New Roman"/>
          <w:sz w:val="24"/>
          <w:szCs w:val="24"/>
        </w:rPr>
        <w:t xml:space="preserve"> przygotowując i drukując plakaty, dyplomy i zaproszenia, wspomagając zasobami ludzkimi imprezy kulturalne i rekreacyjne organizowane na terenie tut. Gminy. </w:t>
      </w:r>
    </w:p>
    <w:p w14:paraId="549C4891" w14:textId="15C7359A" w:rsidR="006B6F93" w:rsidRPr="006B6F93" w:rsidRDefault="006B6F93" w:rsidP="00807AC6">
      <w:pPr>
        <w:spacing w:after="160" w:line="259" w:lineRule="auto"/>
        <w:jc w:val="both"/>
        <w:rPr>
          <w:rFonts w:ascii="Times New Roman" w:hAnsi="Times New Roman"/>
          <w:sz w:val="24"/>
          <w:szCs w:val="24"/>
        </w:rPr>
      </w:pPr>
      <w:r w:rsidRPr="006B6F93">
        <w:rPr>
          <w:rFonts w:ascii="Times New Roman" w:hAnsi="Times New Roman"/>
          <w:sz w:val="24"/>
          <w:szCs w:val="24"/>
        </w:rPr>
        <w:t>Dzięki aktywności kobiet oraz zaangażowaniu Urzędu Gminy i współpracy z Gminnym Centrum zarejestrowanych jest 8 Kół Gospodyń Wiejskich, które realizują w terenie różne działania, warsztaty, szkolenia, spotkania. Koła pozyskały środki z AR</w:t>
      </w:r>
      <w:r w:rsidR="00A04EBF">
        <w:rPr>
          <w:rFonts w:ascii="Times New Roman" w:hAnsi="Times New Roman"/>
          <w:sz w:val="24"/>
          <w:szCs w:val="24"/>
        </w:rPr>
        <w:t>i</w:t>
      </w:r>
      <w:r w:rsidRPr="006B6F93">
        <w:rPr>
          <w:rFonts w:ascii="Times New Roman" w:hAnsi="Times New Roman"/>
          <w:sz w:val="24"/>
          <w:szCs w:val="24"/>
        </w:rPr>
        <w:t>MR w 2019 r</w:t>
      </w:r>
      <w:r w:rsidR="00A04EBF">
        <w:rPr>
          <w:rFonts w:ascii="Times New Roman" w:hAnsi="Times New Roman"/>
          <w:sz w:val="24"/>
          <w:szCs w:val="24"/>
        </w:rPr>
        <w:t>.</w:t>
      </w:r>
      <w:r w:rsidRPr="006B6F93">
        <w:rPr>
          <w:rFonts w:ascii="Times New Roman" w:hAnsi="Times New Roman"/>
          <w:sz w:val="24"/>
          <w:szCs w:val="24"/>
        </w:rPr>
        <w:t xml:space="preserve"> w wysokości ok</w:t>
      </w:r>
      <w:r w:rsidR="00A04EBF">
        <w:rPr>
          <w:rFonts w:ascii="Times New Roman" w:hAnsi="Times New Roman"/>
          <w:sz w:val="24"/>
          <w:szCs w:val="24"/>
        </w:rPr>
        <w:t xml:space="preserve">. </w:t>
      </w:r>
      <w:r w:rsidRPr="006B6F93">
        <w:rPr>
          <w:rFonts w:ascii="Times New Roman" w:hAnsi="Times New Roman"/>
          <w:sz w:val="24"/>
          <w:szCs w:val="24"/>
        </w:rPr>
        <w:t xml:space="preserve">30 tys. zł  skupiając w swoich szeregach ok. 300 osób. Dla aktywnie działających KGW, Klubu Seniora Uśmiech Jesieni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zorganizowało wyjazd do opery</w:t>
      </w:r>
      <w:r>
        <w:rPr>
          <w:rFonts w:ascii="Times New Roman" w:hAnsi="Times New Roman"/>
          <w:sz w:val="24"/>
          <w:szCs w:val="24"/>
        </w:rPr>
        <w:t xml:space="preserve"> </w:t>
      </w:r>
      <w:r w:rsidRPr="006B6F93">
        <w:rPr>
          <w:rFonts w:ascii="Times New Roman" w:hAnsi="Times New Roman"/>
          <w:sz w:val="24"/>
          <w:szCs w:val="24"/>
        </w:rPr>
        <w:t xml:space="preserve">i na różnego rodzaju koncerty do Centrum Spotkania Kultur  w Lublinie. </w:t>
      </w:r>
    </w:p>
    <w:p w14:paraId="0A98CE0D" w14:textId="25709B17" w:rsidR="006B6F93" w:rsidRPr="006B6F93" w:rsidRDefault="006B6F93" w:rsidP="00807AC6">
      <w:pPr>
        <w:spacing w:after="160" w:line="259" w:lineRule="auto"/>
        <w:jc w:val="both"/>
        <w:rPr>
          <w:rFonts w:ascii="Times New Roman" w:hAnsi="Times New Roman"/>
          <w:sz w:val="24"/>
          <w:szCs w:val="24"/>
        </w:rPr>
      </w:pPr>
      <w:r w:rsidRPr="006B6F93">
        <w:rPr>
          <w:rFonts w:ascii="Times New Roman" w:hAnsi="Times New Roman"/>
          <w:sz w:val="24"/>
          <w:szCs w:val="24"/>
        </w:rPr>
        <w:t>Od stycznia 2019</w:t>
      </w:r>
      <w:r w:rsidR="00A04EBF">
        <w:rPr>
          <w:rFonts w:ascii="Times New Roman" w:hAnsi="Times New Roman"/>
          <w:sz w:val="24"/>
          <w:szCs w:val="24"/>
        </w:rPr>
        <w:t xml:space="preserve"> </w:t>
      </w:r>
      <w:r w:rsidRPr="006B6F93">
        <w:rPr>
          <w:rFonts w:ascii="Times New Roman" w:hAnsi="Times New Roman"/>
          <w:sz w:val="24"/>
          <w:szCs w:val="24"/>
        </w:rPr>
        <w:t>r. działają 3 kluby seniora w Zezulinie, Ludwinie i Piasecznie skupiające ok. 70 osób. Czynnie uczestnic</w:t>
      </w:r>
      <w:r w:rsidR="00A04EBF">
        <w:rPr>
          <w:rFonts w:ascii="Times New Roman" w:hAnsi="Times New Roman"/>
          <w:sz w:val="24"/>
          <w:szCs w:val="24"/>
        </w:rPr>
        <w:t>z</w:t>
      </w:r>
      <w:r w:rsidRPr="006B6F93">
        <w:rPr>
          <w:rFonts w:ascii="Times New Roman" w:hAnsi="Times New Roman"/>
          <w:sz w:val="24"/>
          <w:szCs w:val="24"/>
        </w:rPr>
        <w:t xml:space="preserve">ą w zajęciach, które odbywają się w świetlicy w Zezulinie, w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w Ludwinie oraz</w:t>
      </w:r>
      <w:r w:rsidR="00A04EBF">
        <w:rPr>
          <w:rFonts w:ascii="Times New Roman" w:hAnsi="Times New Roman"/>
          <w:sz w:val="24"/>
          <w:szCs w:val="24"/>
        </w:rPr>
        <w:t xml:space="preserve"> w</w:t>
      </w:r>
      <w:r w:rsidRPr="006B6F93">
        <w:rPr>
          <w:rFonts w:ascii="Times New Roman" w:hAnsi="Times New Roman"/>
          <w:sz w:val="24"/>
          <w:szCs w:val="24"/>
        </w:rPr>
        <w:t xml:space="preserve"> Szkole Podstawowej w Piasecznie. Przez 5 dni w tygodniu odbywają się zajęcia</w:t>
      </w:r>
      <w:r w:rsidR="00A04EBF">
        <w:rPr>
          <w:rFonts w:ascii="Times New Roman" w:hAnsi="Times New Roman"/>
          <w:sz w:val="24"/>
          <w:szCs w:val="24"/>
        </w:rPr>
        <w:t xml:space="preserve"> </w:t>
      </w:r>
      <w:r w:rsidRPr="006B6F93">
        <w:rPr>
          <w:rFonts w:ascii="Times New Roman" w:hAnsi="Times New Roman"/>
          <w:sz w:val="24"/>
          <w:szCs w:val="24"/>
        </w:rPr>
        <w:t>/</w:t>
      </w:r>
      <w:proofErr w:type="spellStart"/>
      <w:r w:rsidRPr="006B6F93">
        <w:rPr>
          <w:rFonts w:ascii="Times New Roman" w:hAnsi="Times New Roman"/>
          <w:sz w:val="24"/>
          <w:szCs w:val="24"/>
        </w:rPr>
        <w:t>ogólno</w:t>
      </w:r>
      <w:proofErr w:type="spellEnd"/>
      <w:r w:rsidRPr="006B6F93">
        <w:rPr>
          <w:rFonts w:ascii="Times New Roman" w:hAnsi="Times New Roman"/>
          <w:sz w:val="24"/>
          <w:szCs w:val="24"/>
        </w:rPr>
        <w:t>-ruchowe, informatyczne, zdrowy styl życia, zdrowy kręgosłup, ćwiczenia pamięci i koncentracji, radzenie sobie w trudnych sytuacjach, język angielski, porady prawne, porady psychologa, rękodzieło, plastyka</w:t>
      </w:r>
      <w:r w:rsidR="0029030F">
        <w:rPr>
          <w:rFonts w:ascii="Times New Roman" w:hAnsi="Times New Roman"/>
          <w:sz w:val="24"/>
          <w:szCs w:val="24"/>
        </w:rPr>
        <w:t xml:space="preserve">, </w:t>
      </w:r>
      <w:r w:rsidRPr="006B6F93">
        <w:rPr>
          <w:rFonts w:ascii="Times New Roman" w:hAnsi="Times New Roman"/>
          <w:sz w:val="24"/>
          <w:szCs w:val="24"/>
        </w:rPr>
        <w:t xml:space="preserve">a raz na kwartał organizowany jest w każdym klubie weekend seniora oraz w ciągu roku wycieczka do Lublina, Zamościa, Krakowa, Warszawy. </w:t>
      </w:r>
    </w:p>
    <w:p w14:paraId="2325875D" w14:textId="77777777" w:rsidR="006B6F93" w:rsidRPr="006B6F93" w:rsidRDefault="006B6F93" w:rsidP="00807AC6">
      <w:pPr>
        <w:spacing w:after="160" w:line="259" w:lineRule="auto"/>
        <w:jc w:val="both"/>
        <w:rPr>
          <w:rFonts w:ascii="Times New Roman" w:hAnsi="Times New Roman"/>
          <w:sz w:val="24"/>
          <w:szCs w:val="24"/>
        </w:rPr>
      </w:pPr>
    </w:p>
    <w:p w14:paraId="71C6CEED" w14:textId="08C30FE2" w:rsidR="006B6F93" w:rsidRPr="006B6F93" w:rsidRDefault="006B6F93" w:rsidP="00807AC6">
      <w:pPr>
        <w:spacing w:after="160" w:line="259" w:lineRule="auto"/>
        <w:jc w:val="both"/>
        <w:rPr>
          <w:rFonts w:ascii="Times New Roman" w:hAnsi="Times New Roman"/>
          <w:sz w:val="24"/>
          <w:szCs w:val="24"/>
        </w:rPr>
      </w:pPr>
      <w:r w:rsidRPr="006B6F93">
        <w:rPr>
          <w:rFonts w:ascii="Times New Roman" w:hAnsi="Times New Roman"/>
          <w:sz w:val="24"/>
          <w:szCs w:val="24"/>
        </w:rPr>
        <w:t xml:space="preserve">Przychody na 2019 </w:t>
      </w:r>
      <w:r w:rsidR="0029030F">
        <w:rPr>
          <w:rFonts w:ascii="Times New Roman" w:hAnsi="Times New Roman"/>
          <w:sz w:val="24"/>
          <w:szCs w:val="24"/>
        </w:rPr>
        <w:t xml:space="preserve">r. </w:t>
      </w:r>
      <w:r w:rsidRPr="006B6F93">
        <w:rPr>
          <w:rFonts w:ascii="Times New Roman" w:hAnsi="Times New Roman"/>
          <w:sz w:val="24"/>
          <w:szCs w:val="24"/>
        </w:rPr>
        <w:t xml:space="preserve">Gminnego Centrum Kultury i Sportu w Ludwinie wyniosły </w:t>
      </w:r>
      <w:r w:rsidR="0036217A">
        <w:rPr>
          <w:rFonts w:ascii="Times New Roman" w:hAnsi="Times New Roman"/>
          <w:sz w:val="24"/>
          <w:szCs w:val="24"/>
        </w:rPr>
        <w:br/>
      </w:r>
      <w:r w:rsidRPr="006B6F93">
        <w:rPr>
          <w:rFonts w:ascii="Times New Roman" w:hAnsi="Times New Roman"/>
          <w:sz w:val="24"/>
          <w:szCs w:val="24"/>
        </w:rPr>
        <w:t>677 664,29 zł</w:t>
      </w:r>
      <w:r w:rsidR="0036217A">
        <w:rPr>
          <w:rFonts w:ascii="Times New Roman" w:hAnsi="Times New Roman"/>
          <w:sz w:val="24"/>
          <w:szCs w:val="24"/>
        </w:rPr>
        <w:t>,</w:t>
      </w:r>
      <w:r w:rsidRPr="006B6F93">
        <w:rPr>
          <w:rFonts w:ascii="Times New Roman" w:hAnsi="Times New Roman"/>
          <w:sz w:val="24"/>
          <w:szCs w:val="24"/>
        </w:rPr>
        <w:t xml:space="preserve"> tj. 99,07</w:t>
      </w:r>
      <w:r w:rsidR="0036217A">
        <w:rPr>
          <w:rFonts w:ascii="Times New Roman" w:hAnsi="Times New Roman"/>
          <w:sz w:val="24"/>
          <w:szCs w:val="24"/>
        </w:rPr>
        <w:t xml:space="preserve"> </w:t>
      </w:r>
      <w:r w:rsidRPr="006B6F93">
        <w:rPr>
          <w:rFonts w:ascii="Times New Roman" w:hAnsi="Times New Roman"/>
          <w:sz w:val="24"/>
          <w:szCs w:val="24"/>
        </w:rPr>
        <w:t>% planowanej wielkości, koszty zostały zrealizowano w kwocie 663 894,83 zł</w:t>
      </w:r>
      <w:r w:rsidR="0036217A">
        <w:rPr>
          <w:rFonts w:ascii="Times New Roman" w:hAnsi="Times New Roman"/>
          <w:sz w:val="24"/>
          <w:szCs w:val="24"/>
        </w:rPr>
        <w:t>,</w:t>
      </w:r>
      <w:r w:rsidRPr="006B6F93">
        <w:rPr>
          <w:rFonts w:ascii="Times New Roman" w:hAnsi="Times New Roman"/>
          <w:sz w:val="24"/>
          <w:szCs w:val="24"/>
        </w:rPr>
        <w:t xml:space="preserve"> tj. 97,05 %, Dotacja podmiotowa z budżetu Gminy wyniosła 547 000,00 zł</w:t>
      </w:r>
      <w:r w:rsidR="0036217A">
        <w:rPr>
          <w:rFonts w:ascii="Times New Roman" w:hAnsi="Times New Roman"/>
          <w:sz w:val="24"/>
          <w:szCs w:val="24"/>
        </w:rPr>
        <w:t>,</w:t>
      </w:r>
      <w:r w:rsidRPr="006B6F93">
        <w:rPr>
          <w:rFonts w:ascii="Times New Roman" w:hAnsi="Times New Roman"/>
          <w:sz w:val="24"/>
          <w:szCs w:val="24"/>
        </w:rPr>
        <w:t xml:space="preserve"> dochody z usług wynajmu hali, świetlicy itp. wyniosły 95 762,75 zł</w:t>
      </w:r>
      <w:r w:rsidR="0036217A">
        <w:rPr>
          <w:rFonts w:ascii="Times New Roman" w:hAnsi="Times New Roman"/>
          <w:sz w:val="24"/>
          <w:szCs w:val="24"/>
        </w:rPr>
        <w:t>,</w:t>
      </w:r>
      <w:r w:rsidRPr="006B6F93">
        <w:rPr>
          <w:rFonts w:ascii="Times New Roman" w:hAnsi="Times New Roman"/>
          <w:sz w:val="24"/>
          <w:szCs w:val="24"/>
        </w:rPr>
        <w:t xml:space="preserve"> m.in. 14 970</w:t>
      </w:r>
      <w:r w:rsidR="0036217A">
        <w:rPr>
          <w:rFonts w:ascii="Times New Roman" w:hAnsi="Times New Roman"/>
          <w:sz w:val="24"/>
          <w:szCs w:val="24"/>
        </w:rPr>
        <w:t>,00</w:t>
      </w:r>
      <w:r w:rsidRPr="006B6F93">
        <w:rPr>
          <w:rFonts w:ascii="Times New Roman" w:hAnsi="Times New Roman"/>
          <w:sz w:val="24"/>
          <w:szCs w:val="24"/>
        </w:rPr>
        <w:t xml:space="preserve"> zł wpływy na półkolonie, 1 730,00 zł  wpływy na ferie zimowe, 1 920,00 zł  wpływy na zorganizowanie kursu wychowawcy kolonijnego, 7 000,00 zł wpływy od wystawców na </w:t>
      </w:r>
      <w:r w:rsidR="0036217A">
        <w:rPr>
          <w:rFonts w:ascii="Times New Roman" w:hAnsi="Times New Roman"/>
          <w:sz w:val="24"/>
          <w:szCs w:val="24"/>
        </w:rPr>
        <w:t>„</w:t>
      </w:r>
      <w:r w:rsidRPr="006B6F93">
        <w:rPr>
          <w:rFonts w:ascii="Times New Roman" w:hAnsi="Times New Roman"/>
          <w:sz w:val="24"/>
          <w:szCs w:val="24"/>
        </w:rPr>
        <w:t xml:space="preserve">Święto </w:t>
      </w:r>
      <w:r w:rsidR="00A12953">
        <w:rPr>
          <w:rFonts w:ascii="Times New Roman" w:hAnsi="Times New Roman"/>
          <w:sz w:val="24"/>
          <w:szCs w:val="24"/>
        </w:rPr>
        <w:t>c</w:t>
      </w:r>
      <w:r w:rsidRPr="006B6F93">
        <w:rPr>
          <w:rFonts w:ascii="Times New Roman" w:hAnsi="Times New Roman"/>
          <w:sz w:val="24"/>
          <w:szCs w:val="24"/>
        </w:rPr>
        <w:t xml:space="preserve">hleba i </w:t>
      </w:r>
      <w:r w:rsidR="00A12953">
        <w:rPr>
          <w:rFonts w:ascii="Times New Roman" w:hAnsi="Times New Roman"/>
          <w:sz w:val="24"/>
          <w:szCs w:val="24"/>
        </w:rPr>
        <w:t>m</w:t>
      </w:r>
      <w:r w:rsidRPr="006B6F93">
        <w:rPr>
          <w:rFonts w:ascii="Times New Roman" w:hAnsi="Times New Roman"/>
          <w:sz w:val="24"/>
          <w:szCs w:val="24"/>
        </w:rPr>
        <w:t>akaronu</w:t>
      </w:r>
      <w:r w:rsidR="0036217A">
        <w:rPr>
          <w:rFonts w:ascii="Times New Roman" w:hAnsi="Times New Roman"/>
          <w:sz w:val="24"/>
          <w:szCs w:val="24"/>
        </w:rPr>
        <w:t>”</w:t>
      </w:r>
      <w:r w:rsidRPr="006B6F93">
        <w:rPr>
          <w:rFonts w:ascii="Times New Roman" w:hAnsi="Times New Roman"/>
          <w:sz w:val="24"/>
          <w:szCs w:val="24"/>
        </w:rPr>
        <w:t>, 5 000,00</w:t>
      </w:r>
      <w:r w:rsidR="0036217A">
        <w:rPr>
          <w:rFonts w:ascii="Times New Roman" w:hAnsi="Times New Roman"/>
          <w:sz w:val="24"/>
          <w:szCs w:val="24"/>
        </w:rPr>
        <w:t xml:space="preserve"> zł</w:t>
      </w:r>
      <w:r w:rsidRPr="006B6F93">
        <w:rPr>
          <w:rFonts w:ascii="Times New Roman" w:hAnsi="Times New Roman"/>
          <w:sz w:val="24"/>
          <w:szCs w:val="24"/>
        </w:rPr>
        <w:t xml:space="preserve"> wpłata od Urzędu Marszałkowskiego na promocję Tłustego czwartku. Darowizny na działalność statutową 29 400,00 zł</w:t>
      </w:r>
      <w:r w:rsidR="00A12953">
        <w:rPr>
          <w:rFonts w:ascii="Times New Roman" w:hAnsi="Times New Roman"/>
          <w:sz w:val="24"/>
          <w:szCs w:val="24"/>
        </w:rPr>
        <w:t>,</w:t>
      </w:r>
      <w:r w:rsidRPr="006B6F93">
        <w:rPr>
          <w:rFonts w:ascii="Times New Roman" w:hAnsi="Times New Roman"/>
          <w:sz w:val="24"/>
          <w:szCs w:val="24"/>
        </w:rPr>
        <w:t xml:space="preserve"> w tym:  8 000,00 zł</w:t>
      </w:r>
      <w:r w:rsidR="00A12953">
        <w:rPr>
          <w:rFonts w:ascii="Times New Roman" w:hAnsi="Times New Roman"/>
          <w:sz w:val="24"/>
          <w:szCs w:val="24"/>
        </w:rPr>
        <w:t xml:space="preserve"> </w:t>
      </w:r>
      <w:r w:rsidRPr="006B6F93">
        <w:rPr>
          <w:rFonts w:ascii="Times New Roman" w:hAnsi="Times New Roman"/>
          <w:sz w:val="24"/>
          <w:szCs w:val="24"/>
        </w:rPr>
        <w:t xml:space="preserve">- </w:t>
      </w:r>
      <w:bookmarkStart w:id="7" w:name="_Hlk40265112"/>
      <w:r w:rsidRPr="006B6F93">
        <w:rPr>
          <w:rFonts w:ascii="Times New Roman" w:hAnsi="Times New Roman"/>
          <w:sz w:val="24"/>
          <w:szCs w:val="24"/>
        </w:rPr>
        <w:t>Kopalni</w:t>
      </w:r>
      <w:r w:rsidR="00A12953">
        <w:rPr>
          <w:rFonts w:ascii="Times New Roman" w:hAnsi="Times New Roman"/>
          <w:sz w:val="24"/>
          <w:szCs w:val="24"/>
        </w:rPr>
        <w:t>a</w:t>
      </w:r>
      <w:r w:rsidRPr="006B6F93">
        <w:rPr>
          <w:rFonts w:ascii="Times New Roman" w:hAnsi="Times New Roman"/>
          <w:sz w:val="24"/>
          <w:szCs w:val="24"/>
        </w:rPr>
        <w:t xml:space="preserve"> </w:t>
      </w:r>
      <w:r w:rsidR="00A12953">
        <w:rPr>
          <w:rFonts w:ascii="Times New Roman" w:hAnsi="Times New Roman"/>
          <w:sz w:val="24"/>
          <w:szCs w:val="24"/>
        </w:rPr>
        <w:t>„</w:t>
      </w:r>
      <w:r w:rsidRPr="006B6F93">
        <w:rPr>
          <w:rFonts w:ascii="Times New Roman" w:hAnsi="Times New Roman"/>
          <w:sz w:val="24"/>
          <w:szCs w:val="24"/>
        </w:rPr>
        <w:t xml:space="preserve">Lubelski Węgiel" w Bogdance </w:t>
      </w:r>
      <w:bookmarkEnd w:id="7"/>
      <w:r w:rsidRPr="006B6F93">
        <w:rPr>
          <w:rFonts w:ascii="Times New Roman" w:hAnsi="Times New Roman"/>
          <w:sz w:val="24"/>
          <w:szCs w:val="24"/>
        </w:rPr>
        <w:t>na organizację półkolonii dla dzieci, 19 700,00 zł na organizację Święta chleba i makaronu, 900,00</w:t>
      </w:r>
      <w:r w:rsidR="00A12953">
        <w:rPr>
          <w:rFonts w:ascii="Times New Roman" w:hAnsi="Times New Roman"/>
          <w:sz w:val="24"/>
          <w:szCs w:val="24"/>
        </w:rPr>
        <w:t xml:space="preserve"> zł</w:t>
      </w:r>
      <w:r w:rsidRPr="006B6F93">
        <w:rPr>
          <w:rFonts w:ascii="Times New Roman" w:hAnsi="Times New Roman"/>
          <w:sz w:val="24"/>
          <w:szCs w:val="24"/>
        </w:rPr>
        <w:t xml:space="preserve"> na organizacje Święta Zezulina, wpłata 300,00 zł na organizację Magii talentów plus 2 700,00 zł rachunki pokryte zostały przez Kopalnię </w:t>
      </w:r>
      <w:r w:rsidR="00A12953">
        <w:rPr>
          <w:rFonts w:ascii="Times New Roman" w:hAnsi="Times New Roman"/>
          <w:sz w:val="24"/>
          <w:szCs w:val="24"/>
        </w:rPr>
        <w:t>„</w:t>
      </w:r>
      <w:r w:rsidRPr="006B6F93">
        <w:rPr>
          <w:rFonts w:ascii="Times New Roman" w:hAnsi="Times New Roman"/>
          <w:sz w:val="24"/>
          <w:szCs w:val="24"/>
        </w:rPr>
        <w:t>Lubelski Węgiel" w Bogdance  w związku ze złożonym projektem przy udziale górnika p. Marcina Wojtasiewicza. Gminne Centrum organizowało spotkania, festyny, imprezy, pokazy, wystawy, warsztaty, rozgrywki, szkolenia, konkursy, zajęcia dla dzieci i dorosłych.</w:t>
      </w:r>
    </w:p>
    <w:p w14:paraId="72FD599F" w14:textId="2AD8837E" w:rsidR="006B6F93" w:rsidRPr="006B6F93" w:rsidRDefault="006B6F93" w:rsidP="00A12953">
      <w:pPr>
        <w:spacing w:after="160" w:line="259" w:lineRule="auto"/>
        <w:jc w:val="both"/>
        <w:rPr>
          <w:rFonts w:ascii="Times New Roman" w:hAnsi="Times New Roman"/>
          <w:sz w:val="24"/>
          <w:szCs w:val="24"/>
        </w:rPr>
      </w:pPr>
      <w:r w:rsidRPr="006B6F93">
        <w:rPr>
          <w:rFonts w:ascii="Times New Roman" w:hAnsi="Times New Roman"/>
          <w:sz w:val="24"/>
          <w:szCs w:val="24"/>
        </w:rPr>
        <w:t xml:space="preserve">Zgodnie z zapisami o działalności statutowej w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prowadzone są systematyczne otwarte zajęcia przeznaczone dla dzieci, młodzieży i dorosłych, zamieszkałych przede wszystkim na terenie gminy. Zajęcia odbywają się w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oraz w szkołach aby umożliwić dzieciom z odległych miejscowości gminy korzystanie z zajęć. Z Gminnego Centrum</w:t>
      </w:r>
      <w:r w:rsidR="00A12953">
        <w:rPr>
          <w:rFonts w:ascii="Times New Roman" w:hAnsi="Times New Roman"/>
          <w:sz w:val="24"/>
          <w:szCs w:val="24"/>
        </w:rPr>
        <w:t xml:space="preserve"> - </w:t>
      </w:r>
      <w:r w:rsidRPr="006B6F93">
        <w:rPr>
          <w:rFonts w:ascii="Times New Roman" w:hAnsi="Times New Roman"/>
          <w:sz w:val="24"/>
          <w:szCs w:val="24"/>
        </w:rPr>
        <w:t xml:space="preserve">parkietu  korzystają szkoły w ilości 1200 h przez okres 10 miesięcy (nieodpłatnie), Ludowy Klub Sportowy </w:t>
      </w:r>
      <w:r w:rsidR="00A12953">
        <w:rPr>
          <w:rFonts w:ascii="Times New Roman" w:hAnsi="Times New Roman"/>
          <w:sz w:val="24"/>
          <w:szCs w:val="24"/>
        </w:rPr>
        <w:t>„</w:t>
      </w:r>
      <w:r w:rsidRPr="006B6F93">
        <w:rPr>
          <w:rFonts w:ascii="Times New Roman" w:hAnsi="Times New Roman"/>
          <w:sz w:val="24"/>
          <w:szCs w:val="24"/>
        </w:rPr>
        <w:t>Ludwiniak” – 72 h,  Straż OSP- Młodzieżowa Drużyna Pożarnicza</w:t>
      </w:r>
      <w:r w:rsidR="00A12953">
        <w:rPr>
          <w:rFonts w:ascii="Times New Roman" w:hAnsi="Times New Roman"/>
          <w:sz w:val="24"/>
          <w:szCs w:val="24"/>
        </w:rPr>
        <w:t xml:space="preserve"> </w:t>
      </w:r>
      <w:r w:rsidRPr="006B6F93">
        <w:rPr>
          <w:rFonts w:ascii="Times New Roman" w:hAnsi="Times New Roman"/>
          <w:sz w:val="24"/>
          <w:szCs w:val="24"/>
        </w:rPr>
        <w:t>– 23 h, Parafia Rogóźno</w:t>
      </w:r>
      <w:r w:rsidR="00E816C5">
        <w:rPr>
          <w:rFonts w:ascii="Times New Roman" w:hAnsi="Times New Roman"/>
          <w:sz w:val="24"/>
          <w:szCs w:val="24"/>
        </w:rPr>
        <w:t xml:space="preserve"> </w:t>
      </w:r>
      <w:r w:rsidRPr="006B6F93">
        <w:rPr>
          <w:rFonts w:ascii="Times New Roman" w:hAnsi="Times New Roman"/>
          <w:sz w:val="24"/>
          <w:szCs w:val="24"/>
        </w:rPr>
        <w:t xml:space="preserve">- młodzież </w:t>
      </w:r>
      <w:r w:rsidR="00E816C5">
        <w:rPr>
          <w:rFonts w:ascii="Times New Roman" w:hAnsi="Times New Roman"/>
          <w:sz w:val="24"/>
          <w:szCs w:val="24"/>
        </w:rPr>
        <w:t xml:space="preserve">– </w:t>
      </w:r>
      <w:r w:rsidRPr="006B6F93">
        <w:rPr>
          <w:rFonts w:ascii="Times New Roman" w:hAnsi="Times New Roman"/>
          <w:sz w:val="24"/>
          <w:szCs w:val="24"/>
        </w:rPr>
        <w:t>32</w:t>
      </w:r>
      <w:r w:rsidR="00E816C5">
        <w:rPr>
          <w:rFonts w:ascii="Times New Roman" w:hAnsi="Times New Roman"/>
          <w:sz w:val="24"/>
          <w:szCs w:val="24"/>
        </w:rPr>
        <w:t xml:space="preserve"> </w:t>
      </w:r>
      <w:r w:rsidRPr="006B6F93">
        <w:rPr>
          <w:rFonts w:ascii="Times New Roman" w:hAnsi="Times New Roman"/>
          <w:sz w:val="24"/>
          <w:szCs w:val="24"/>
        </w:rPr>
        <w:t xml:space="preserve">h  treningi Badmintona – 78 h i zajęcia Gminnego Centrum to 85 h, zajęcia w świetlicy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odpłatne za wynajem (szkolenia, imprezy okolicznościowe)</w:t>
      </w:r>
      <w:r w:rsidR="00E816C5">
        <w:rPr>
          <w:rFonts w:ascii="Times New Roman" w:hAnsi="Times New Roman"/>
          <w:sz w:val="24"/>
          <w:szCs w:val="24"/>
        </w:rPr>
        <w:t>.</w:t>
      </w:r>
      <w:r w:rsidRPr="006B6F93">
        <w:rPr>
          <w:rFonts w:ascii="Times New Roman" w:hAnsi="Times New Roman"/>
          <w:sz w:val="24"/>
          <w:szCs w:val="24"/>
        </w:rPr>
        <w:t xml:space="preserve"> </w:t>
      </w:r>
    </w:p>
    <w:p w14:paraId="7C642EF4" w14:textId="33A8B994" w:rsidR="006B6F93" w:rsidRPr="006B6F93" w:rsidRDefault="006B6F93" w:rsidP="00A12953">
      <w:pPr>
        <w:spacing w:after="160" w:line="259" w:lineRule="auto"/>
        <w:jc w:val="both"/>
        <w:rPr>
          <w:rFonts w:ascii="Times New Roman" w:hAnsi="Times New Roman"/>
          <w:sz w:val="24"/>
          <w:szCs w:val="24"/>
        </w:rPr>
      </w:pPr>
      <w:r w:rsidRPr="006B6F93">
        <w:rPr>
          <w:rFonts w:ascii="Times New Roman" w:hAnsi="Times New Roman"/>
          <w:sz w:val="24"/>
          <w:szCs w:val="24"/>
        </w:rPr>
        <w:t>Godziny płatne/sprzedane w ciągu 2019 - 258 /70 zł -</w:t>
      </w:r>
      <w:r w:rsidR="00E816C5">
        <w:rPr>
          <w:rFonts w:ascii="Times New Roman" w:hAnsi="Times New Roman"/>
          <w:sz w:val="24"/>
          <w:szCs w:val="24"/>
        </w:rPr>
        <w:t xml:space="preserve"> </w:t>
      </w:r>
      <w:r w:rsidRPr="006B6F93">
        <w:rPr>
          <w:rFonts w:ascii="Times New Roman" w:hAnsi="Times New Roman"/>
          <w:sz w:val="24"/>
          <w:szCs w:val="24"/>
        </w:rPr>
        <w:t>I półrocze, 80 zł</w:t>
      </w:r>
      <w:r w:rsidR="00E816C5">
        <w:rPr>
          <w:rFonts w:ascii="Times New Roman" w:hAnsi="Times New Roman"/>
          <w:sz w:val="24"/>
          <w:szCs w:val="24"/>
        </w:rPr>
        <w:t xml:space="preserve"> </w:t>
      </w:r>
      <w:r w:rsidRPr="006B6F93">
        <w:rPr>
          <w:rFonts w:ascii="Times New Roman" w:hAnsi="Times New Roman"/>
          <w:sz w:val="24"/>
          <w:szCs w:val="24"/>
        </w:rPr>
        <w:t>- II półrocze/</w:t>
      </w:r>
      <w:r w:rsidR="00E816C5">
        <w:rPr>
          <w:rFonts w:ascii="Times New Roman" w:hAnsi="Times New Roman"/>
          <w:sz w:val="24"/>
          <w:szCs w:val="24"/>
        </w:rPr>
        <w:t>.</w:t>
      </w:r>
    </w:p>
    <w:p w14:paraId="2A6A5322" w14:textId="0C6C7510" w:rsidR="006B6F93" w:rsidRPr="006B6F93" w:rsidRDefault="006B6F93" w:rsidP="00A12953">
      <w:pPr>
        <w:spacing w:after="160" w:line="259" w:lineRule="auto"/>
        <w:jc w:val="both"/>
        <w:rPr>
          <w:rFonts w:ascii="Times New Roman" w:hAnsi="Times New Roman"/>
          <w:sz w:val="24"/>
          <w:szCs w:val="24"/>
        </w:rPr>
      </w:pPr>
      <w:r w:rsidRPr="006B6F93">
        <w:rPr>
          <w:rFonts w:ascii="Times New Roman" w:hAnsi="Times New Roman"/>
          <w:sz w:val="24"/>
          <w:szCs w:val="24"/>
        </w:rPr>
        <w:t xml:space="preserve">Zajęcia dla dzieci i młodzieży oraz dorosłych realizowane przez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w:t>
      </w:r>
      <w:r w:rsidR="00E816C5">
        <w:rPr>
          <w:rFonts w:ascii="Times New Roman" w:hAnsi="Times New Roman"/>
          <w:sz w:val="24"/>
          <w:szCs w:val="24"/>
        </w:rPr>
        <w:t xml:space="preserve">w </w:t>
      </w:r>
      <w:r w:rsidRPr="006B6F93">
        <w:rPr>
          <w:rFonts w:ascii="Times New Roman" w:hAnsi="Times New Roman"/>
          <w:sz w:val="24"/>
          <w:szCs w:val="24"/>
        </w:rPr>
        <w:t>2019</w:t>
      </w:r>
      <w:r w:rsidR="00E816C5">
        <w:rPr>
          <w:rFonts w:ascii="Times New Roman" w:hAnsi="Times New Roman"/>
          <w:sz w:val="24"/>
          <w:szCs w:val="24"/>
        </w:rPr>
        <w:t xml:space="preserve"> r</w:t>
      </w:r>
      <w:r w:rsidRPr="006B6F93">
        <w:rPr>
          <w:rFonts w:ascii="Times New Roman" w:hAnsi="Times New Roman"/>
          <w:sz w:val="24"/>
          <w:szCs w:val="24"/>
        </w:rPr>
        <w:t>.</w:t>
      </w:r>
    </w:p>
    <w:tbl>
      <w:tblPr>
        <w:tblStyle w:val="Tabela-Siatka1"/>
        <w:tblW w:w="9640" w:type="dxa"/>
        <w:tblInd w:w="-147" w:type="dxa"/>
        <w:tblLook w:val="04A0" w:firstRow="1" w:lastRow="0" w:firstColumn="1" w:lastColumn="0" w:noHBand="0" w:noVBand="1"/>
      </w:tblPr>
      <w:tblGrid>
        <w:gridCol w:w="603"/>
        <w:gridCol w:w="3551"/>
        <w:gridCol w:w="5486"/>
      </w:tblGrid>
      <w:tr w:rsidR="006B6F93" w:rsidRPr="006B6F93" w14:paraId="4CEF55C2" w14:textId="77777777" w:rsidTr="00997543">
        <w:tc>
          <w:tcPr>
            <w:tcW w:w="345" w:type="dxa"/>
          </w:tcPr>
          <w:p w14:paraId="4C04090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L.p.</w:t>
            </w:r>
          </w:p>
        </w:tc>
        <w:tc>
          <w:tcPr>
            <w:tcW w:w="3625" w:type="dxa"/>
          </w:tcPr>
          <w:p w14:paraId="51DA5A6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Zajęcia </w:t>
            </w:r>
          </w:p>
        </w:tc>
        <w:tc>
          <w:tcPr>
            <w:tcW w:w="5670" w:type="dxa"/>
          </w:tcPr>
          <w:p w14:paraId="40CB28F7" w14:textId="7777777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Ilość uczestników</w:t>
            </w:r>
          </w:p>
        </w:tc>
      </w:tr>
      <w:tr w:rsidR="006B6F93" w:rsidRPr="006B6F93" w14:paraId="76527608" w14:textId="77777777" w:rsidTr="00997543">
        <w:tc>
          <w:tcPr>
            <w:tcW w:w="345" w:type="dxa"/>
          </w:tcPr>
          <w:p w14:paraId="14B9DF0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w:t>
            </w:r>
          </w:p>
        </w:tc>
        <w:tc>
          <w:tcPr>
            <w:tcW w:w="3625" w:type="dxa"/>
          </w:tcPr>
          <w:p w14:paraId="39ACCF94"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Zajęcia plastyczno- artystyczne  </w:t>
            </w:r>
          </w:p>
        </w:tc>
        <w:tc>
          <w:tcPr>
            <w:tcW w:w="5670" w:type="dxa"/>
          </w:tcPr>
          <w:p w14:paraId="35A42CAB" w14:textId="43801FBB"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10  /I półrocze/</w:t>
            </w:r>
          </w:p>
        </w:tc>
      </w:tr>
      <w:tr w:rsidR="006B6F93" w:rsidRPr="006B6F93" w14:paraId="25C3D7CC" w14:textId="77777777" w:rsidTr="00997543">
        <w:tc>
          <w:tcPr>
            <w:tcW w:w="345" w:type="dxa"/>
          </w:tcPr>
          <w:p w14:paraId="54870FE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2.</w:t>
            </w:r>
          </w:p>
        </w:tc>
        <w:tc>
          <w:tcPr>
            <w:tcW w:w="3625" w:type="dxa"/>
          </w:tcPr>
          <w:p w14:paraId="5C7A32FD"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Nauka gry na instrumentach- Ludwin</w:t>
            </w:r>
          </w:p>
        </w:tc>
        <w:tc>
          <w:tcPr>
            <w:tcW w:w="5670" w:type="dxa"/>
          </w:tcPr>
          <w:p w14:paraId="5702E97A" w14:textId="7777777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Gitara – 6,  Instrumenty klawiszowe - 11</w:t>
            </w:r>
          </w:p>
        </w:tc>
      </w:tr>
      <w:tr w:rsidR="006B6F93" w:rsidRPr="006B6F93" w14:paraId="29697745" w14:textId="77777777" w:rsidTr="00997543">
        <w:tc>
          <w:tcPr>
            <w:tcW w:w="345" w:type="dxa"/>
          </w:tcPr>
          <w:p w14:paraId="653A64DB"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3.</w:t>
            </w:r>
          </w:p>
        </w:tc>
        <w:tc>
          <w:tcPr>
            <w:tcW w:w="3625" w:type="dxa"/>
          </w:tcPr>
          <w:p w14:paraId="0C3C04CC"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Nauka j. angielskiego</w:t>
            </w:r>
          </w:p>
        </w:tc>
        <w:tc>
          <w:tcPr>
            <w:tcW w:w="5670" w:type="dxa"/>
          </w:tcPr>
          <w:p w14:paraId="7590B46A" w14:textId="131F026C"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Ludwin</w:t>
            </w:r>
            <w:r w:rsidR="00E816C5">
              <w:rPr>
                <w:rFonts w:ascii="Times New Roman" w:hAnsi="Times New Roman"/>
                <w:sz w:val="24"/>
                <w:szCs w:val="24"/>
              </w:rPr>
              <w:t xml:space="preserve"> </w:t>
            </w:r>
            <w:r w:rsidRPr="006B6F93">
              <w:rPr>
                <w:rFonts w:ascii="Times New Roman" w:hAnsi="Times New Roman"/>
                <w:sz w:val="24"/>
                <w:szCs w:val="24"/>
              </w:rPr>
              <w:t xml:space="preserve">- 12, Piaseczno </w:t>
            </w:r>
            <w:r w:rsidR="00E816C5">
              <w:rPr>
                <w:rFonts w:ascii="Times New Roman" w:hAnsi="Times New Roman"/>
                <w:sz w:val="24"/>
                <w:szCs w:val="24"/>
              </w:rPr>
              <w:t>–</w:t>
            </w:r>
            <w:r w:rsidRPr="006B6F93">
              <w:rPr>
                <w:rFonts w:ascii="Times New Roman" w:hAnsi="Times New Roman"/>
                <w:sz w:val="24"/>
                <w:szCs w:val="24"/>
              </w:rPr>
              <w:t xml:space="preserve"> 21</w:t>
            </w:r>
            <w:r w:rsidR="00E816C5">
              <w:rPr>
                <w:rFonts w:ascii="Times New Roman" w:hAnsi="Times New Roman"/>
                <w:sz w:val="24"/>
                <w:szCs w:val="24"/>
              </w:rPr>
              <w:t>,</w:t>
            </w:r>
            <w:r w:rsidRPr="006B6F93">
              <w:rPr>
                <w:rFonts w:ascii="Times New Roman" w:hAnsi="Times New Roman"/>
                <w:sz w:val="24"/>
                <w:szCs w:val="24"/>
              </w:rPr>
              <w:t xml:space="preserve"> Dratów - 30 </w:t>
            </w:r>
            <w:r w:rsidR="00E816C5">
              <w:rPr>
                <w:rFonts w:ascii="Times New Roman" w:hAnsi="Times New Roman"/>
                <w:sz w:val="24"/>
                <w:szCs w:val="24"/>
              </w:rPr>
              <w:t>,</w:t>
            </w:r>
            <w:r w:rsidRPr="006B6F93">
              <w:rPr>
                <w:rFonts w:ascii="Times New Roman" w:hAnsi="Times New Roman"/>
                <w:sz w:val="24"/>
                <w:szCs w:val="24"/>
              </w:rPr>
              <w:t xml:space="preserve"> Zezulin - 18</w:t>
            </w:r>
          </w:p>
          <w:p w14:paraId="4B662A16" w14:textId="7777777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Angielski w Ludwinie dla dorosłych – 12 /I półrocze/</w:t>
            </w:r>
          </w:p>
        </w:tc>
      </w:tr>
      <w:tr w:rsidR="006B6F93" w:rsidRPr="006B6F93" w14:paraId="0AB6149C" w14:textId="77777777" w:rsidTr="00997543">
        <w:tc>
          <w:tcPr>
            <w:tcW w:w="345" w:type="dxa"/>
          </w:tcPr>
          <w:p w14:paraId="4E114D6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4.</w:t>
            </w:r>
          </w:p>
        </w:tc>
        <w:tc>
          <w:tcPr>
            <w:tcW w:w="3625" w:type="dxa"/>
          </w:tcPr>
          <w:p w14:paraId="08D3899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Zajęcia ogólnorozwojowe </w:t>
            </w:r>
          </w:p>
        </w:tc>
        <w:tc>
          <w:tcPr>
            <w:tcW w:w="5670" w:type="dxa"/>
          </w:tcPr>
          <w:p w14:paraId="36523488" w14:textId="255AD46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Ludwin</w:t>
            </w:r>
            <w:r w:rsidR="00E816C5">
              <w:rPr>
                <w:rFonts w:ascii="Times New Roman" w:hAnsi="Times New Roman"/>
                <w:sz w:val="24"/>
                <w:szCs w:val="24"/>
              </w:rPr>
              <w:t xml:space="preserve"> </w:t>
            </w:r>
            <w:r w:rsidRPr="006B6F93">
              <w:rPr>
                <w:rFonts w:ascii="Times New Roman" w:hAnsi="Times New Roman"/>
                <w:sz w:val="24"/>
                <w:szCs w:val="24"/>
              </w:rPr>
              <w:t>-</w:t>
            </w:r>
            <w:r w:rsidR="00E816C5">
              <w:rPr>
                <w:rFonts w:ascii="Times New Roman" w:hAnsi="Times New Roman"/>
                <w:sz w:val="24"/>
                <w:szCs w:val="24"/>
              </w:rPr>
              <w:t xml:space="preserve"> </w:t>
            </w:r>
            <w:r w:rsidRPr="006B6F93">
              <w:rPr>
                <w:rFonts w:ascii="Times New Roman" w:hAnsi="Times New Roman"/>
                <w:sz w:val="24"/>
                <w:szCs w:val="24"/>
              </w:rPr>
              <w:t>44</w:t>
            </w:r>
          </w:p>
        </w:tc>
      </w:tr>
      <w:tr w:rsidR="006B6F93" w:rsidRPr="006B6F93" w14:paraId="67BEB3BB" w14:textId="77777777" w:rsidTr="00997543">
        <w:tc>
          <w:tcPr>
            <w:tcW w:w="345" w:type="dxa"/>
          </w:tcPr>
          <w:p w14:paraId="064157ED"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5.</w:t>
            </w:r>
          </w:p>
        </w:tc>
        <w:tc>
          <w:tcPr>
            <w:tcW w:w="3625" w:type="dxa"/>
          </w:tcPr>
          <w:p w14:paraId="13D6DBD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Taniec sportowy </w:t>
            </w:r>
          </w:p>
        </w:tc>
        <w:tc>
          <w:tcPr>
            <w:tcW w:w="5670" w:type="dxa"/>
          </w:tcPr>
          <w:p w14:paraId="34BD930A" w14:textId="4DCCC3CB"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 xml:space="preserve">Piaseczno – 24; Ludwin </w:t>
            </w:r>
            <w:r w:rsidR="00E816C5">
              <w:rPr>
                <w:rFonts w:ascii="Times New Roman" w:hAnsi="Times New Roman"/>
                <w:sz w:val="24"/>
                <w:szCs w:val="24"/>
              </w:rPr>
              <w:t>–</w:t>
            </w:r>
            <w:r w:rsidRPr="006B6F93">
              <w:rPr>
                <w:rFonts w:ascii="Times New Roman" w:hAnsi="Times New Roman"/>
                <w:sz w:val="24"/>
                <w:szCs w:val="24"/>
              </w:rPr>
              <w:t xml:space="preserve"> 21</w:t>
            </w:r>
          </w:p>
        </w:tc>
      </w:tr>
      <w:tr w:rsidR="006B6F93" w:rsidRPr="006B6F93" w14:paraId="4F511BC1" w14:textId="77777777" w:rsidTr="00997543">
        <w:tc>
          <w:tcPr>
            <w:tcW w:w="345" w:type="dxa"/>
          </w:tcPr>
          <w:p w14:paraId="1A02099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6.</w:t>
            </w:r>
          </w:p>
        </w:tc>
        <w:tc>
          <w:tcPr>
            <w:tcW w:w="3625" w:type="dxa"/>
          </w:tcPr>
          <w:p w14:paraId="5B37AF77"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Taekwondo </w:t>
            </w:r>
          </w:p>
        </w:tc>
        <w:tc>
          <w:tcPr>
            <w:tcW w:w="5670" w:type="dxa"/>
          </w:tcPr>
          <w:p w14:paraId="0253437F" w14:textId="41715226"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 xml:space="preserve">Ludwin </w:t>
            </w:r>
            <w:r w:rsidR="00E816C5">
              <w:rPr>
                <w:rFonts w:ascii="Times New Roman" w:hAnsi="Times New Roman"/>
                <w:sz w:val="24"/>
                <w:szCs w:val="24"/>
              </w:rPr>
              <w:t xml:space="preserve">– </w:t>
            </w:r>
            <w:r w:rsidRPr="006B6F93">
              <w:rPr>
                <w:rFonts w:ascii="Times New Roman" w:hAnsi="Times New Roman"/>
                <w:sz w:val="24"/>
                <w:szCs w:val="24"/>
              </w:rPr>
              <w:t>12</w:t>
            </w:r>
            <w:r w:rsidR="00E816C5">
              <w:rPr>
                <w:rFonts w:ascii="Times New Roman" w:hAnsi="Times New Roman"/>
                <w:sz w:val="24"/>
                <w:szCs w:val="24"/>
              </w:rPr>
              <w:t xml:space="preserve"> </w:t>
            </w:r>
            <w:r w:rsidRPr="006B6F93">
              <w:rPr>
                <w:rFonts w:ascii="Times New Roman" w:hAnsi="Times New Roman"/>
                <w:sz w:val="24"/>
                <w:szCs w:val="24"/>
              </w:rPr>
              <w:t>/I półrocze/</w:t>
            </w:r>
            <w:r w:rsidR="00E816C5">
              <w:rPr>
                <w:rFonts w:ascii="Times New Roman" w:hAnsi="Times New Roman"/>
                <w:sz w:val="24"/>
                <w:szCs w:val="24"/>
              </w:rPr>
              <w:t>;</w:t>
            </w:r>
            <w:r w:rsidRPr="006B6F93">
              <w:rPr>
                <w:rFonts w:ascii="Times New Roman" w:hAnsi="Times New Roman"/>
                <w:sz w:val="24"/>
                <w:szCs w:val="24"/>
              </w:rPr>
              <w:t xml:space="preserve"> Dratów</w:t>
            </w:r>
            <w:r w:rsidR="00E816C5">
              <w:rPr>
                <w:rFonts w:ascii="Times New Roman" w:hAnsi="Times New Roman"/>
                <w:sz w:val="24"/>
                <w:szCs w:val="24"/>
              </w:rPr>
              <w:t xml:space="preserve"> </w:t>
            </w:r>
            <w:r w:rsidRPr="006B6F93">
              <w:rPr>
                <w:rFonts w:ascii="Times New Roman" w:hAnsi="Times New Roman"/>
                <w:sz w:val="24"/>
                <w:szCs w:val="24"/>
              </w:rPr>
              <w:t>- 36; Piaseczno</w:t>
            </w:r>
            <w:r w:rsidR="00E816C5">
              <w:rPr>
                <w:rFonts w:ascii="Times New Roman" w:hAnsi="Times New Roman"/>
                <w:sz w:val="24"/>
                <w:szCs w:val="24"/>
              </w:rPr>
              <w:t xml:space="preserve"> </w:t>
            </w:r>
            <w:r w:rsidRPr="006B6F93">
              <w:rPr>
                <w:rFonts w:ascii="Times New Roman" w:hAnsi="Times New Roman"/>
                <w:sz w:val="24"/>
                <w:szCs w:val="24"/>
              </w:rPr>
              <w:t>- 30; Zezulin</w:t>
            </w:r>
            <w:r w:rsidR="00E816C5">
              <w:rPr>
                <w:rFonts w:ascii="Times New Roman" w:hAnsi="Times New Roman"/>
                <w:sz w:val="24"/>
                <w:szCs w:val="24"/>
              </w:rPr>
              <w:t xml:space="preserve"> </w:t>
            </w:r>
            <w:r w:rsidRPr="006B6F93">
              <w:rPr>
                <w:rFonts w:ascii="Times New Roman" w:hAnsi="Times New Roman"/>
                <w:sz w:val="24"/>
                <w:szCs w:val="24"/>
              </w:rPr>
              <w:t>- 40</w:t>
            </w:r>
          </w:p>
        </w:tc>
      </w:tr>
      <w:tr w:rsidR="006B6F93" w:rsidRPr="006B6F93" w14:paraId="413F0B24" w14:textId="77777777" w:rsidTr="00997543">
        <w:tc>
          <w:tcPr>
            <w:tcW w:w="345" w:type="dxa"/>
          </w:tcPr>
          <w:p w14:paraId="75A292E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7.</w:t>
            </w:r>
          </w:p>
        </w:tc>
        <w:tc>
          <w:tcPr>
            <w:tcW w:w="3625" w:type="dxa"/>
          </w:tcPr>
          <w:p w14:paraId="78EBA0C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Zumba dla dorosłych </w:t>
            </w:r>
          </w:p>
        </w:tc>
        <w:tc>
          <w:tcPr>
            <w:tcW w:w="5670" w:type="dxa"/>
          </w:tcPr>
          <w:p w14:paraId="0284F1DB" w14:textId="7777777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8</w:t>
            </w:r>
          </w:p>
        </w:tc>
      </w:tr>
      <w:tr w:rsidR="006B6F93" w:rsidRPr="006B6F93" w14:paraId="3F573D88" w14:textId="77777777" w:rsidTr="00997543">
        <w:tc>
          <w:tcPr>
            <w:tcW w:w="345" w:type="dxa"/>
          </w:tcPr>
          <w:p w14:paraId="2A9B40D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8.</w:t>
            </w:r>
          </w:p>
        </w:tc>
        <w:tc>
          <w:tcPr>
            <w:tcW w:w="3625" w:type="dxa"/>
          </w:tcPr>
          <w:p w14:paraId="2113640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Aerobik </w:t>
            </w:r>
          </w:p>
        </w:tc>
        <w:tc>
          <w:tcPr>
            <w:tcW w:w="5670" w:type="dxa"/>
          </w:tcPr>
          <w:p w14:paraId="7FF0436A" w14:textId="485CB3BB"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8 /I półrocze/</w:t>
            </w:r>
          </w:p>
        </w:tc>
      </w:tr>
      <w:tr w:rsidR="006B6F93" w:rsidRPr="006B6F93" w14:paraId="69262E82" w14:textId="77777777" w:rsidTr="00997543">
        <w:tc>
          <w:tcPr>
            <w:tcW w:w="345" w:type="dxa"/>
          </w:tcPr>
          <w:p w14:paraId="10E0665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9.</w:t>
            </w:r>
          </w:p>
        </w:tc>
        <w:tc>
          <w:tcPr>
            <w:tcW w:w="3625" w:type="dxa"/>
          </w:tcPr>
          <w:p w14:paraId="0BC312F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Yoga </w:t>
            </w:r>
          </w:p>
        </w:tc>
        <w:tc>
          <w:tcPr>
            <w:tcW w:w="5670" w:type="dxa"/>
          </w:tcPr>
          <w:p w14:paraId="55BA5A47" w14:textId="77777777"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12 /I półrocze/</w:t>
            </w:r>
          </w:p>
        </w:tc>
      </w:tr>
      <w:tr w:rsidR="006B6F93" w:rsidRPr="006B6F93" w14:paraId="67848129" w14:textId="77777777" w:rsidTr="00997543">
        <w:tc>
          <w:tcPr>
            <w:tcW w:w="345" w:type="dxa"/>
          </w:tcPr>
          <w:p w14:paraId="78D30D76"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10.</w:t>
            </w:r>
          </w:p>
        </w:tc>
        <w:tc>
          <w:tcPr>
            <w:tcW w:w="3625" w:type="dxa"/>
          </w:tcPr>
          <w:p w14:paraId="53B858B5"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Świetlica dla uczniów </w:t>
            </w:r>
          </w:p>
        </w:tc>
        <w:tc>
          <w:tcPr>
            <w:tcW w:w="5670" w:type="dxa"/>
          </w:tcPr>
          <w:p w14:paraId="623006DF" w14:textId="7F68C95F"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 xml:space="preserve">2018/ 2019 </w:t>
            </w:r>
            <w:r w:rsidR="00D46450">
              <w:rPr>
                <w:rFonts w:ascii="Times New Roman" w:hAnsi="Times New Roman"/>
                <w:sz w:val="24"/>
                <w:szCs w:val="24"/>
              </w:rPr>
              <w:t>–</w:t>
            </w:r>
            <w:r w:rsidRPr="006B6F93">
              <w:rPr>
                <w:rFonts w:ascii="Times New Roman" w:hAnsi="Times New Roman"/>
                <w:sz w:val="24"/>
                <w:szCs w:val="24"/>
              </w:rPr>
              <w:t xml:space="preserve"> 50</w:t>
            </w:r>
            <w:r w:rsidR="00D46450">
              <w:rPr>
                <w:rFonts w:ascii="Times New Roman" w:hAnsi="Times New Roman"/>
                <w:sz w:val="24"/>
                <w:szCs w:val="24"/>
              </w:rPr>
              <w:t>,</w:t>
            </w:r>
            <w:r w:rsidRPr="006B6F93">
              <w:rPr>
                <w:rFonts w:ascii="Times New Roman" w:hAnsi="Times New Roman"/>
                <w:sz w:val="24"/>
                <w:szCs w:val="24"/>
              </w:rPr>
              <w:t xml:space="preserve"> 2019/2020 - 41</w:t>
            </w:r>
          </w:p>
        </w:tc>
      </w:tr>
      <w:tr w:rsidR="006B6F93" w:rsidRPr="006B6F93" w14:paraId="65CA4BF4" w14:textId="77777777" w:rsidTr="00997543">
        <w:trPr>
          <w:trHeight w:val="750"/>
        </w:trPr>
        <w:tc>
          <w:tcPr>
            <w:tcW w:w="345" w:type="dxa"/>
          </w:tcPr>
          <w:p w14:paraId="615BEE2A"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11.</w:t>
            </w:r>
          </w:p>
        </w:tc>
        <w:tc>
          <w:tcPr>
            <w:tcW w:w="3625" w:type="dxa"/>
          </w:tcPr>
          <w:p w14:paraId="1ECCAD2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Zajęcia wokalne i taniec ludowy </w:t>
            </w:r>
          </w:p>
        </w:tc>
        <w:tc>
          <w:tcPr>
            <w:tcW w:w="5670" w:type="dxa"/>
          </w:tcPr>
          <w:p w14:paraId="17EC7828" w14:textId="390E5312" w:rsidR="006B6F93" w:rsidRPr="006B6F93" w:rsidRDefault="006B6F93" w:rsidP="0086261B">
            <w:pPr>
              <w:spacing w:after="160" w:line="259" w:lineRule="auto"/>
              <w:jc w:val="both"/>
              <w:rPr>
                <w:rFonts w:ascii="Times New Roman" w:hAnsi="Times New Roman"/>
                <w:sz w:val="24"/>
                <w:szCs w:val="24"/>
              </w:rPr>
            </w:pPr>
            <w:r w:rsidRPr="006B6F93">
              <w:rPr>
                <w:rFonts w:ascii="Times New Roman" w:hAnsi="Times New Roman"/>
                <w:sz w:val="24"/>
                <w:szCs w:val="24"/>
              </w:rPr>
              <w:t>Zespół Fidelis – 6</w:t>
            </w:r>
            <w:r w:rsidR="00D46450">
              <w:rPr>
                <w:rFonts w:ascii="Times New Roman" w:hAnsi="Times New Roman"/>
                <w:sz w:val="24"/>
                <w:szCs w:val="24"/>
              </w:rPr>
              <w:t xml:space="preserve"> </w:t>
            </w:r>
            <w:r w:rsidRPr="006B6F93">
              <w:rPr>
                <w:rFonts w:ascii="Times New Roman" w:hAnsi="Times New Roman"/>
                <w:sz w:val="24"/>
                <w:szCs w:val="24"/>
              </w:rPr>
              <w:t>/I półrocze/</w:t>
            </w:r>
            <w:r w:rsidR="00D46450">
              <w:rPr>
                <w:rFonts w:ascii="Times New Roman" w:hAnsi="Times New Roman"/>
                <w:sz w:val="24"/>
                <w:szCs w:val="24"/>
              </w:rPr>
              <w:t xml:space="preserve">, </w:t>
            </w:r>
            <w:r w:rsidRPr="006B6F93">
              <w:rPr>
                <w:rFonts w:ascii="Times New Roman" w:hAnsi="Times New Roman"/>
                <w:sz w:val="24"/>
                <w:szCs w:val="24"/>
              </w:rPr>
              <w:t>indywidualne</w:t>
            </w:r>
            <w:r w:rsidR="00D46450">
              <w:rPr>
                <w:rFonts w:ascii="Times New Roman" w:hAnsi="Times New Roman"/>
                <w:sz w:val="24"/>
                <w:szCs w:val="24"/>
              </w:rPr>
              <w:t xml:space="preserve"> – </w:t>
            </w:r>
            <w:r w:rsidRPr="006B6F93">
              <w:rPr>
                <w:rFonts w:ascii="Times New Roman" w:hAnsi="Times New Roman"/>
                <w:sz w:val="24"/>
                <w:szCs w:val="24"/>
              </w:rPr>
              <w:t>4</w:t>
            </w:r>
            <w:r w:rsidR="00D46450">
              <w:rPr>
                <w:rFonts w:ascii="Times New Roman" w:hAnsi="Times New Roman"/>
                <w:sz w:val="24"/>
                <w:szCs w:val="24"/>
              </w:rPr>
              <w:t>,</w:t>
            </w:r>
            <w:r w:rsidRPr="006B6F93">
              <w:rPr>
                <w:rFonts w:ascii="Times New Roman" w:hAnsi="Times New Roman"/>
                <w:sz w:val="24"/>
                <w:szCs w:val="24"/>
              </w:rPr>
              <w:t xml:space="preserve"> Zespół Tańca Ludowego „Zezulanie” – 3 grupy około 60 dzieci</w:t>
            </w:r>
          </w:p>
        </w:tc>
      </w:tr>
      <w:tr w:rsidR="006B6F93" w:rsidRPr="006B6F93" w14:paraId="3BD767ED" w14:textId="77777777" w:rsidTr="00997543">
        <w:trPr>
          <w:trHeight w:val="435"/>
        </w:trPr>
        <w:tc>
          <w:tcPr>
            <w:tcW w:w="345" w:type="dxa"/>
          </w:tcPr>
          <w:p w14:paraId="1CD0BD0A" w14:textId="77777777" w:rsidR="006B6F93" w:rsidRPr="006B6F93" w:rsidRDefault="006B6F93" w:rsidP="006B6F93">
            <w:pPr>
              <w:spacing w:after="160" w:line="259" w:lineRule="auto"/>
              <w:rPr>
                <w:rFonts w:ascii="Times New Roman" w:hAnsi="Times New Roman"/>
                <w:sz w:val="24"/>
                <w:szCs w:val="24"/>
              </w:rPr>
            </w:pPr>
          </w:p>
        </w:tc>
        <w:tc>
          <w:tcPr>
            <w:tcW w:w="3625" w:type="dxa"/>
          </w:tcPr>
          <w:p w14:paraId="0EF0E39B" w14:textId="403970B6" w:rsidR="006B6F93" w:rsidRPr="006B6F93" w:rsidRDefault="006B6F93" w:rsidP="006B6F93">
            <w:pPr>
              <w:spacing w:after="160" w:line="259" w:lineRule="auto"/>
              <w:rPr>
                <w:rFonts w:ascii="Times New Roman" w:hAnsi="Times New Roman"/>
                <w:b/>
                <w:bCs/>
                <w:sz w:val="24"/>
                <w:szCs w:val="24"/>
              </w:rPr>
            </w:pPr>
            <w:r w:rsidRPr="006B6F93">
              <w:rPr>
                <w:rFonts w:ascii="Times New Roman" w:hAnsi="Times New Roman"/>
                <w:b/>
                <w:bCs/>
                <w:sz w:val="24"/>
                <w:szCs w:val="24"/>
              </w:rPr>
              <w:t xml:space="preserve">  Razem uczestników zajęć</w:t>
            </w:r>
          </w:p>
        </w:tc>
        <w:tc>
          <w:tcPr>
            <w:tcW w:w="5670" w:type="dxa"/>
          </w:tcPr>
          <w:p w14:paraId="4A5862E9" w14:textId="77777777" w:rsidR="006B6F93" w:rsidRPr="006B6F93" w:rsidRDefault="006B6F93" w:rsidP="0086261B">
            <w:pPr>
              <w:spacing w:after="160" w:line="259" w:lineRule="auto"/>
              <w:jc w:val="both"/>
              <w:rPr>
                <w:rFonts w:ascii="Times New Roman" w:hAnsi="Times New Roman"/>
                <w:b/>
                <w:bCs/>
                <w:sz w:val="24"/>
                <w:szCs w:val="24"/>
              </w:rPr>
            </w:pPr>
            <w:r w:rsidRPr="006B6F93">
              <w:rPr>
                <w:rFonts w:ascii="Times New Roman" w:hAnsi="Times New Roman"/>
                <w:b/>
                <w:bCs/>
                <w:sz w:val="24"/>
                <w:szCs w:val="24"/>
              </w:rPr>
              <w:t xml:space="preserve">                                                                     456</w:t>
            </w:r>
          </w:p>
        </w:tc>
      </w:tr>
    </w:tbl>
    <w:p w14:paraId="51BABC6C" w14:textId="77777777" w:rsidR="006B6F93" w:rsidRPr="006B6F93" w:rsidRDefault="006B6F93" w:rsidP="006B6F93">
      <w:pPr>
        <w:spacing w:after="160" w:line="259" w:lineRule="auto"/>
        <w:rPr>
          <w:rFonts w:ascii="Times New Roman" w:hAnsi="Times New Roman"/>
          <w:b/>
          <w:sz w:val="24"/>
          <w:szCs w:val="24"/>
        </w:rPr>
      </w:pPr>
    </w:p>
    <w:p w14:paraId="12F66D93" w14:textId="77777777"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WYKAZ DZIAŁAŃ DODATKOWYCH DLA DZIECI</w:t>
      </w:r>
    </w:p>
    <w:p w14:paraId="12D6566E" w14:textId="1235EB45"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Ferie zimowe organizowane były przez 1 tydzień od 11  do 20 lutego 2019</w:t>
      </w:r>
      <w:r w:rsidR="00D46450">
        <w:rPr>
          <w:rFonts w:ascii="Times New Roman" w:hAnsi="Times New Roman"/>
          <w:sz w:val="24"/>
          <w:szCs w:val="24"/>
        </w:rPr>
        <w:t xml:space="preserve"> </w:t>
      </w:r>
      <w:r w:rsidRPr="006B6F93">
        <w:rPr>
          <w:rFonts w:ascii="Times New Roman" w:hAnsi="Times New Roman"/>
          <w:sz w:val="24"/>
          <w:szCs w:val="24"/>
        </w:rPr>
        <w:t>r</w:t>
      </w:r>
      <w:r w:rsidR="00D46450">
        <w:rPr>
          <w:rFonts w:ascii="Times New Roman" w:hAnsi="Times New Roman"/>
          <w:sz w:val="24"/>
          <w:szCs w:val="24"/>
        </w:rPr>
        <w:t>.</w:t>
      </w:r>
      <w:r w:rsidRPr="006B6F93">
        <w:rPr>
          <w:rFonts w:ascii="Times New Roman" w:hAnsi="Times New Roman"/>
          <w:sz w:val="24"/>
          <w:szCs w:val="24"/>
        </w:rPr>
        <w:t>, codziennie 5 godzinne zajęcia i zabawy – liczba uczestników 40. Zorganizowany był wyjazd do Parku Rozrywki BOUNCE i Domu Tradycji Ludowej.</w:t>
      </w:r>
    </w:p>
    <w:p w14:paraId="43BE6C03" w14:textId="6FC45923"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Półkolonie dla dzieci odbyły się w terminie od 01  do 12 lipca 2019</w:t>
      </w:r>
      <w:r w:rsidR="00D46450">
        <w:rPr>
          <w:rFonts w:ascii="Times New Roman" w:hAnsi="Times New Roman"/>
          <w:sz w:val="24"/>
          <w:szCs w:val="24"/>
        </w:rPr>
        <w:t xml:space="preserve"> </w:t>
      </w:r>
      <w:r w:rsidRPr="006B6F93">
        <w:rPr>
          <w:rFonts w:ascii="Times New Roman" w:hAnsi="Times New Roman"/>
          <w:sz w:val="24"/>
          <w:szCs w:val="24"/>
        </w:rPr>
        <w:t>r. Uczestniczyło w nich 73 dzieci</w:t>
      </w:r>
      <w:r w:rsidR="00D46450">
        <w:rPr>
          <w:rFonts w:ascii="Times New Roman" w:hAnsi="Times New Roman"/>
          <w:sz w:val="24"/>
          <w:szCs w:val="24"/>
        </w:rPr>
        <w:t xml:space="preserve"> w</w:t>
      </w:r>
      <w:r w:rsidRPr="006B6F93">
        <w:rPr>
          <w:rFonts w:ascii="Times New Roman" w:hAnsi="Times New Roman"/>
          <w:sz w:val="24"/>
          <w:szCs w:val="24"/>
        </w:rPr>
        <w:t xml:space="preserve"> godz.</w:t>
      </w:r>
      <w:r w:rsidR="00D46450">
        <w:rPr>
          <w:rFonts w:ascii="Times New Roman" w:hAnsi="Times New Roman"/>
          <w:sz w:val="24"/>
          <w:szCs w:val="24"/>
        </w:rPr>
        <w:t xml:space="preserve"> </w:t>
      </w:r>
      <w:r w:rsidRPr="006B6F93">
        <w:rPr>
          <w:rFonts w:ascii="Times New Roman" w:hAnsi="Times New Roman"/>
          <w:sz w:val="24"/>
          <w:szCs w:val="24"/>
        </w:rPr>
        <w:t>9</w:t>
      </w:r>
      <w:r w:rsidR="00D46450">
        <w:rPr>
          <w:rFonts w:ascii="Times New Roman" w:hAnsi="Times New Roman"/>
          <w:sz w:val="24"/>
          <w:szCs w:val="24"/>
        </w:rPr>
        <w:t>.</w:t>
      </w:r>
      <w:r w:rsidRPr="006B6F93">
        <w:rPr>
          <w:rFonts w:ascii="Times New Roman" w:hAnsi="Times New Roman"/>
          <w:sz w:val="24"/>
          <w:szCs w:val="24"/>
        </w:rPr>
        <w:t>00-15</w:t>
      </w:r>
      <w:r w:rsidR="00D46450">
        <w:rPr>
          <w:rFonts w:ascii="Times New Roman" w:hAnsi="Times New Roman"/>
          <w:sz w:val="24"/>
          <w:szCs w:val="24"/>
        </w:rPr>
        <w:t>.</w:t>
      </w:r>
      <w:r w:rsidRPr="006B6F93">
        <w:rPr>
          <w:rFonts w:ascii="Times New Roman" w:hAnsi="Times New Roman"/>
          <w:sz w:val="24"/>
          <w:szCs w:val="24"/>
        </w:rPr>
        <w:t>00. Oprócz warsztatów, zajęć rękodzieła, kulinarnych, pokazu sprzętu policyjnego, dzieci uczestniczyły w wyjeździe do Zamościa zwiedzając ZOO i rynek oraz do Krainy rumianku w Hołowni uczestnicząc w grze terenowej.</w:t>
      </w:r>
    </w:p>
    <w:p w14:paraId="7B4295D0" w14:textId="571754DE"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W okresie wakacyjnym w miesiącu sierpniu odbyliśmy 3 wyjazdy do dzieci</w:t>
      </w:r>
      <w:r w:rsidR="00D46450">
        <w:rPr>
          <w:rFonts w:ascii="Times New Roman" w:hAnsi="Times New Roman"/>
          <w:sz w:val="24"/>
          <w:szCs w:val="24"/>
        </w:rPr>
        <w:t xml:space="preserve"> </w:t>
      </w:r>
      <w:r w:rsidRPr="006B6F93">
        <w:rPr>
          <w:rFonts w:ascii="Times New Roman" w:hAnsi="Times New Roman"/>
          <w:sz w:val="24"/>
          <w:szCs w:val="24"/>
        </w:rPr>
        <w:t>/świetlica Zezulin Drugi, Dratów Kol.</w:t>
      </w:r>
      <w:r w:rsidR="008E74F3">
        <w:rPr>
          <w:rFonts w:ascii="Times New Roman" w:hAnsi="Times New Roman"/>
          <w:sz w:val="24"/>
          <w:szCs w:val="24"/>
        </w:rPr>
        <w:t>,</w:t>
      </w:r>
      <w:r w:rsidRPr="006B6F93">
        <w:rPr>
          <w:rFonts w:ascii="Times New Roman" w:hAnsi="Times New Roman"/>
          <w:sz w:val="24"/>
          <w:szCs w:val="24"/>
        </w:rPr>
        <w:t xml:space="preserve"> Dąbrowa/ realizując z nimi gry, zabawy, pokazy pierwszej pomocy. Z tej formy spędzenia czasu  skorzystało 75 dzieci.</w:t>
      </w:r>
    </w:p>
    <w:p w14:paraId="447A4DE4" w14:textId="351FA197"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Gminne Centrum realizując różne zajęcia</w:t>
      </w:r>
      <w:r w:rsidR="008E74F3">
        <w:rPr>
          <w:rFonts w:ascii="Times New Roman" w:hAnsi="Times New Roman"/>
          <w:sz w:val="24"/>
          <w:szCs w:val="24"/>
        </w:rPr>
        <w:t>,</w:t>
      </w:r>
      <w:r w:rsidRPr="006B6F93">
        <w:rPr>
          <w:rFonts w:ascii="Times New Roman" w:hAnsi="Times New Roman"/>
          <w:sz w:val="24"/>
          <w:szCs w:val="24"/>
        </w:rPr>
        <w:t xml:space="preserve"> z których korzystają dzieci młodsze, natomiast trudniej pozyskać nam młodzież, jednak bardzo dobrze wypełnia tą lukę Gminny Komendant OSP organizując młodzieżowe drużyny pożarnicze.</w:t>
      </w:r>
    </w:p>
    <w:p w14:paraId="230AEB16" w14:textId="77777777" w:rsidR="006B6F93" w:rsidRPr="006B6F93" w:rsidRDefault="006B6F93" w:rsidP="00D46450">
      <w:pPr>
        <w:spacing w:after="160" w:line="259" w:lineRule="auto"/>
        <w:jc w:val="both"/>
        <w:rPr>
          <w:rFonts w:ascii="Times New Roman" w:hAnsi="Times New Roman"/>
          <w:sz w:val="24"/>
          <w:szCs w:val="24"/>
        </w:rPr>
      </w:pPr>
      <w:r w:rsidRPr="006B6F93">
        <w:rPr>
          <w:rFonts w:ascii="Times New Roman" w:hAnsi="Times New Roman"/>
          <w:sz w:val="24"/>
          <w:szCs w:val="24"/>
        </w:rPr>
        <w:t xml:space="preserve">Gminne Centrum wydaje gazetkę Młodzieżowy miesięcznik „Nasz Ludwin”.  Co miesiąc wydawanych jest 200 egzemplarzy gazetki. Dodatkowo prowadzimy stronę na Facebooku. </w:t>
      </w:r>
    </w:p>
    <w:p w14:paraId="74E97ADD" w14:textId="1986E8A3" w:rsidR="006B6F93" w:rsidRPr="006B6F93" w:rsidRDefault="006B6F93" w:rsidP="00D46450">
      <w:pPr>
        <w:spacing w:after="160" w:line="259" w:lineRule="auto"/>
        <w:jc w:val="both"/>
        <w:rPr>
          <w:rFonts w:ascii="Times New Roman" w:hAnsi="Times New Roman"/>
          <w:b/>
          <w:sz w:val="24"/>
          <w:szCs w:val="24"/>
        </w:rPr>
      </w:pPr>
      <w:r w:rsidRPr="006B6F93">
        <w:rPr>
          <w:rFonts w:ascii="Times New Roman" w:hAnsi="Times New Roman"/>
          <w:sz w:val="24"/>
          <w:szCs w:val="24"/>
        </w:rPr>
        <w:t>Wykaz wydarzeń zorganizowanych w 2019</w:t>
      </w:r>
      <w:r w:rsidR="008E74F3">
        <w:rPr>
          <w:rFonts w:ascii="Times New Roman" w:hAnsi="Times New Roman"/>
          <w:sz w:val="24"/>
          <w:szCs w:val="24"/>
        </w:rPr>
        <w:t xml:space="preserve"> </w:t>
      </w:r>
      <w:r w:rsidRPr="006B6F93">
        <w:rPr>
          <w:rFonts w:ascii="Times New Roman" w:hAnsi="Times New Roman"/>
          <w:sz w:val="24"/>
          <w:szCs w:val="24"/>
        </w:rPr>
        <w:t>r.</w:t>
      </w:r>
    </w:p>
    <w:tbl>
      <w:tblPr>
        <w:tblStyle w:val="Tabela-Siatka1"/>
        <w:tblW w:w="10348" w:type="dxa"/>
        <w:tblInd w:w="-572" w:type="dxa"/>
        <w:tblLayout w:type="fixed"/>
        <w:tblLook w:val="04A0" w:firstRow="1" w:lastRow="0" w:firstColumn="1" w:lastColumn="0" w:noHBand="0" w:noVBand="1"/>
      </w:tblPr>
      <w:tblGrid>
        <w:gridCol w:w="566"/>
        <w:gridCol w:w="3829"/>
        <w:gridCol w:w="2233"/>
        <w:gridCol w:w="1737"/>
        <w:gridCol w:w="1983"/>
      </w:tblGrid>
      <w:tr w:rsidR="006B6F93" w:rsidRPr="006B6F93" w14:paraId="39EC8EC0" w14:textId="77777777" w:rsidTr="00997543">
        <w:trPr>
          <w:trHeight w:val="498"/>
        </w:trPr>
        <w:tc>
          <w:tcPr>
            <w:tcW w:w="566" w:type="dxa"/>
          </w:tcPr>
          <w:p w14:paraId="3C1B624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L.p.</w:t>
            </w:r>
          </w:p>
        </w:tc>
        <w:tc>
          <w:tcPr>
            <w:tcW w:w="3829" w:type="dxa"/>
          </w:tcPr>
          <w:p w14:paraId="019515BC" w14:textId="77777777" w:rsidR="006B6F93" w:rsidRPr="006B6F93" w:rsidRDefault="006B6F93" w:rsidP="006B6F93">
            <w:pPr>
              <w:spacing w:after="160" w:line="259" w:lineRule="auto"/>
              <w:ind w:left="27"/>
              <w:rPr>
                <w:rFonts w:ascii="Times New Roman" w:hAnsi="Times New Roman"/>
                <w:b/>
                <w:bCs/>
                <w:sz w:val="24"/>
                <w:szCs w:val="24"/>
              </w:rPr>
            </w:pPr>
            <w:r w:rsidRPr="006B6F93">
              <w:rPr>
                <w:rFonts w:ascii="Times New Roman" w:hAnsi="Times New Roman"/>
                <w:b/>
                <w:bCs/>
                <w:sz w:val="24"/>
                <w:szCs w:val="24"/>
              </w:rPr>
              <w:t xml:space="preserve">Wydarzenie                                                                       </w:t>
            </w:r>
          </w:p>
        </w:tc>
        <w:tc>
          <w:tcPr>
            <w:tcW w:w="2233" w:type="dxa"/>
          </w:tcPr>
          <w:p w14:paraId="4F6F70AA" w14:textId="77777777" w:rsidR="006B6F93" w:rsidRPr="006B6F93" w:rsidRDefault="006B6F93" w:rsidP="006B6F93">
            <w:pPr>
              <w:rPr>
                <w:rFonts w:ascii="Times New Roman" w:hAnsi="Times New Roman"/>
                <w:b/>
                <w:bCs/>
                <w:sz w:val="24"/>
                <w:szCs w:val="24"/>
              </w:rPr>
            </w:pPr>
            <w:r w:rsidRPr="006B6F93">
              <w:rPr>
                <w:rFonts w:ascii="Times New Roman" w:hAnsi="Times New Roman"/>
                <w:b/>
                <w:bCs/>
                <w:sz w:val="24"/>
                <w:szCs w:val="24"/>
              </w:rPr>
              <w:t>Organizatorzy,</w:t>
            </w:r>
          </w:p>
          <w:p w14:paraId="0141F969" w14:textId="77777777" w:rsidR="006B6F93" w:rsidRPr="006B6F93" w:rsidRDefault="006B6F93" w:rsidP="006B6F93">
            <w:pPr>
              <w:rPr>
                <w:rFonts w:ascii="Times New Roman" w:hAnsi="Times New Roman"/>
                <w:b/>
                <w:bCs/>
                <w:sz w:val="24"/>
                <w:szCs w:val="24"/>
              </w:rPr>
            </w:pPr>
            <w:r w:rsidRPr="006B6F93">
              <w:rPr>
                <w:rFonts w:ascii="Times New Roman" w:hAnsi="Times New Roman"/>
                <w:b/>
                <w:bCs/>
                <w:sz w:val="24"/>
                <w:szCs w:val="24"/>
              </w:rPr>
              <w:t>współorganizatorzy</w:t>
            </w:r>
          </w:p>
        </w:tc>
        <w:tc>
          <w:tcPr>
            <w:tcW w:w="1737" w:type="dxa"/>
          </w:tcPr>
          <w:p w14:paraId="5B09F34E" w14:textId="77777777" w:rsidR="006B6F93" w:rsidRPr="006B6F93" w:rsidRDefault="006B6F93" w:rsidP="006B6F93">
            <w:pPr>
              <w:spacing w:after="160" w:line="259" w:lineRule="auto"/>
              <w:rPr>
                <w:rFonts w:ascii="Times New Roman" w:hAnsi="Times New Roman"/>
                <w:b/>
                <w:bCs/>
                <w:sz w:val="24"/>
                <w:szCs w:val="24"/>
              </w:rPr>
            </w:pPr>
            <w:r w:rsidRPr="006B6F93">
              <w:rPr>
                <w:rFonts w:ascii="Times New Roman" w:hAnsi="Times New Roman"/>
                <w:b/>
                <w:bCs/>
                <w:sz w:val="24"/>
                <w:szCs w:val="24"/>
              </w:rPr>
              <w:t xml:space="preserve">      Data </w:t>
            </w:r>
          </w:p>
        </w:tc>
        <w:tc>
          <w:tcPr>
            <w:tcW w:w="1983" w:type="dxa"/>
          </w:tcPr>
          <w:p w14:paraId="27C7E017" w14:textId="77777777" w:rsidR="006B6F93" w:rsidRPr="006B6F93" w:rsidRDefault="006B6F93" w:rsidP="006B6F93">
            <w:pPr>
              <w:spacing w:after="160" w:line="259" w:lineRule="auto"/>
              <w:rPr>
                <w:rFonts w:ascii="Times New Roman" w:hAnsi="Times New Roman"/>
                <w:b/>
                <w:bCs/>
                <w:sz w:val="24"/>
                <w:szCs w:val="24"/>
              </w:rPr>
            </w:pPr>
            <w:r w:rsidRPr="006B6F93">
              <w:rPr>
                <w:rFonts w:ascii="Times New Roman" w:hAnsi="Times New Roman"/>
                <w:b/>
                <w:bCs/>
                <w:sz w:val="24"/>
                <w:szCs w:val="24"/>
              </w:rPr>
              <w:t>Ilość uczestników</w:t>
            </w:r>
          </w:p>
        </w:tc>
      </w:tr>
      <w:tr w:rsidR="006B6F93" w:rsidRPr="006B6F93" w14:paraId="7AF77C6C" w14:textId="77777777" w:rsidTr="00997543">
        <w:trPr>
          <w:trHeight w:val="194"/>
        </w:trPr>
        <w:tc>
          <w:tcPr>
            <w:tcW w:w="566" w:type="dxa"/>
          </w:tcPr>
          <w:p w14:paraId="432D1EA9" w14:textId="77777777" w:rsidR="006B6F93" w:rsidRPr="006B6F93" w:rsidRDefault="006B6F93" w:rsidP="006B6F93">
            <w:pPr>
              <w:spacing w:after="160" w:line="259" w:lineRule="auto"/>
              <w:rPr>
                <w:rFonts w:ascii="Times New Roman" w:hAnsi="Times New Roman"/>
                <w:sz w:val="24"/>
                <w:szCs w:val="24"/>
              </w:rPr>
            </w:pPr>
            <w:bookmarkStart w:id="8" w:name="_Hlk9603762"/>
            <w:r w:rsidRPr="006B6F93">
              <w:rPr>
                <w:rFonts w:ascii="Times New Roman" w:hAnsi="Times New Roman"/>
                <w:sz w:val="24"/>
                <w:szCs w:val="24"/>
              </w:rPr>
              <w:t>1.</w:t>
            </w:r>
          </w:p>
        </w:tc>
        <w:tc>
          <w:tcPr>
            <w:tcW w:w="3829" w:type="dxa"/>
          </w:tcPr>
          <w:p w14:paraId="34FE1B1A"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Koncert kolęd</w:t>
            </w:r>
          </w:p>
        </w:tc>
        <w:tc>
          <w:tcPr>
            <w:tcW w:w="2233" w:type="dxa"/>
          </w:tcPr>
          <w:p w14:paraId="136288E4" w14:textId="38304D9C" w:rsidR="006B6F93" w:rsidRPr="006B6F93" w:rsidRDefault="006B6F93" w:rsidP="006B6F93">
            <w:pPr>
              <w:rPr>
                <w:rFonts w:ascii="Times New Roman" w:hAnsi="Times New Roman"/>
                <w:sz w:val="24"/>
                <w:szCs w:val="24"/>
              </w:rPr>
            </w:pPr>
            <w:proofErr w:type="spellStart"/>
            <w:r w:rsidRPr="006B6F93">
              <w:rPr>
                <w:rFonts w:ascii="Times New Roman" w:hAnsi="Times New Roman"/>
                <w:sz w:val="24"/>
                <w:szCs w:val="24"/>
              </w:rPr>
              <w:t>GCKiS</w:t>
            </w:r>
            <w:proofErr w:type="spellEnd"/>
            <w:r w:rsidRPr="006B6F93">
              <w:rPr>
                <w:rFonts w:ascii="Times New Roman" w:hAnsi="Times New Roman"/>
                <w:sz w:val="24"/>
                <w:szCs w:val="24"/>
              </w:rPr>
              <w:t>,</w:t>
            </w:r>
            <w:r w:rsidR="008E74F3">
              <w:rPr>
                <w:rFonts w:ascii="Times New Roman" w:hAnsi="Times New Roman"/>
                <w:sz w:val="24"/>
                <w:szCs w:val="24"/>
              </w:rPr>
              <w:t xml:space="preserve"> </w:t>
            </w:r>
            <w:r w:rsidRPr="006B6F93">
              <w:rPr>
                <w:rFonts w:ascii="Times New Roman" w:hAnsi="Times New Roman"/>
                <w:sz w:val="24"/>
                <w:szCs w:val="24"/>
              </w:rPr>
              <w:t>Parafia Zezulin</w:t>
            </w:r>
          </w:p>
        </w:tc>
        <w:tc>
          <w:tcPr>
            <w:tcW w:w="1737" w:type="dxa"/>
          </w:tcPr>
          <w:p w14:paraId="462A6181" w14:textId="2CA96B09" w:rsidR="006B6F93" w:rsidRPr="006B6F93" w:rsidRDefault="006B6F93" w:rsidP="006B6F93">
            <w:pPr>
              <w:rPr>
                <w:rFonts w:ascii="Times New Roman" w:hAnsi="Times New Roman"/>
                <w:sz w:val="24"/>
                <w:szCs w:val="24"/>
              </w:rPr>
            </w:pPr>
            <w:r w:rsidRPr="006B6F93">
              <w:rPr>
                <w:rFonts w:ascii="Times New Roman" w:hAnsi="Times New Roman"/>
                <w:sz w:val="24"/>
                <w:szCs w:val="24"/>
              </w:rPr>
              <w:t>6 styczeń</w:t>
            </w:r>
          </w:p>
        </w:tc>
        <w:tc>
          <w:tcPr>
            <w:tcW w:w="1983" w:type="dxa"/>
          </w:tcPr>
          <w:p w14:paraId="62EB611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 150</w:t>
            </w:r>
          </w:p>
        </w:tc>
      </w:tr>
      <w:tr w:rsidR="006B6F93" w:rsidRPr="006B6F93" w14:paraId="2F6B7B77" w14:textId="77777777" w:rsidTr="00997543">
        <w:trPr>
          <w:trHeight w:val="315"/>
        </w:trPr>
        <w:tc>
          <w:tcPr>
            <w:tcW w:w="566" w:type="dxa"/>
          </w:tcPr>
          <w:p w14:paraId="036D44BB"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2.</w:t>
            </w:r>
          </w:p>
        </w:tc>
        <w:tc>
          <w:tcPr>
            <w:tcW w:w="3829" w:type="dxa"/>
          </w:tcPr>
          <w:p w14:paraId="11F27967"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Gminna liga halowa</w:t>
            </w:r>
          </w:p>
        </w:tc>
        <w:tc>
          <w:tcPr>
            <w:tcW w:w="2233" w:type="dxa"/>
          </w:tcPr>
          <w:p w14:paraId="1E281220"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Ludowy Klub Sportowy Ludwiniak, GCKIS</w:t>
            </w:r>
          </w:p>
        </w:tc>
        <w:tc>
          <w:tcPr>
            <w:tcW w:w="1737" w:type="dxa"/>
          </w:tcPr>
          <w:p w14:paraId="024C27D3" w14:textId="10240BDA" w:rsidR="006B6F93" w:rsidRPr="006B6F93" w:rsidRDefault="008E74F3" w:rsidP="006B6F93">
            <w:pPr>
              <w:rPr>
                <w:rFonts w:ascii="Times New Roman" w:hAnsi="Times New Roman"/>
                <w:sz w:val="24"/>
                <w:szCs w:val="24"/>
              </w:rPr>
            </w:pPr>
            <w:r>
              <w:rPr>
                <w:rFonts w:ascii="Times New Roman" w:hAnsi="Times New Roman"/>
                <w:sz w:val="24"/>
                <w:szCs w:val="24"/>
              </w:rPr>
              <w:t>s</w:t>
            </w:r>
            <w:r w:rsidR="006B6F93" w:rsidRPr="006B6F93">
              <w:rPr>
                <w:rFonts w:ascii="Times New Roman" w:hAnsi="Times New Roman"/>
                <w:sz w:val="24"/>
                <w:szCs w:val="24"/>
              </w:rPr>
              <w:t>tyczeń-luty</w:t>
            </w:r>
          </w:p>
        </w:tc>
        <w:tc>
          <w:tcPr>
            <w:tcW w:w="1983" w:type="dxa"/>
          </w:tcPr>
          <w:p w14:paraId="3EA0871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 160 zawodników +kibice </w:t>
            </w:r>
          </w:p>
        </w:tc>
      </w:tr>
      <w:tr w:rsidR="006B6F93" w:rsidRPr="006B6F93" w14:paraId="54CEC102" w14:textId="77777777" w:rsidTr="00997543">
        <w:trPr>
          <w:trHeight w:val="260"/>
        </w:trPr>
        <w:tc>
          <w:tcPr>
            <w:tcW w:w="566" w:type="dxa"/>
          </w:tcPr>
          <w:p w14:paraId="496C433F"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3.</w:t>
            </w:r>
          </w:p>
        </w:tc>
        <w:tc>
          <w:tcPr>
            <w:tcW w:w="3829" w:type="dxa"/>
          </w:tcPr>
          <w:p w14:paraId="595C9882"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Dzień babci i dziadka</w:t>
            </w:r>
          </w:p>
          <w:p w14:paraId="50539E26"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Dzień seniora</w:t>
            </w:r>
          </w:p>
        </w:tc>
        <w:tc>
          <w:tcPr>
            <w:tcW w:w="2233" w:type="dxa"/>
          </w:tcPr>
          <w:p w14:paraId="32E6F95D"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Szkoły i GCKIS</w:t>
            </w:r>
          </w:p>
        </w:tc>
        <w:tc>
          <w:tcPr>
            <w:tcW w:w="1737" w:type="dxa"/>
          </w:tcPr>
          <w:p w14:paraId="61F92B4A" w14:textId="66DC4E01" w:rsidR="006B6F93" w:rsidRPr="006B6F93" w:rsidRDefault="006B6F93" w:rsidP="006B6F93">
            <w:pPr>
              <w:rPr>
                <w:rFonts w:ascii="Times New Roman" w:hAnsi="Times New Roman"/>
                <w:sz w:val="24"/>
                <w:szCs w:val="24"/>
              </w:rPr>
            </w:pPr>
            <w:r w:rsidRPr="006B6F93">
              <w:rPr>
                <w:rFonts w:ascii="Times New Roman" w:hAnsi="Times New Roman"/>
                <w:sz w:val="24"/>
                <w:szCs w:val="24"/>
              </w:rPr>
              <w:t>21 stycznia</w:t>
            </w:r>
          </w:p>
          <w:p w14:paraId="2EFEB32A" w14:textId="77777777" w:rsidR="006B6F93" w:rsidRPr="006B6F93" w:rsidRDefault="006B6F93" w:rsidP="006B6F93">
            <w:pPr>
              <w:rPr>
                <w:rFonts w:ascii="Times New Roman" w:hAnsi="Times New Roman"/>
                <w:sz w:val="24"/>
                <w:szCs w:val="24"/>
              </w:rPr>
            </w:pPr>
          </w:p>
          <w:p w14:paraId="7C2C20B4"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14 listopada</w:t>
            </w:r>
          </w:p>
        </w:tc>
        <w:tc>
          <w:tcPr>
            <w:tcW w:w="1983" w:type="dxa"/>
          </w:tcPr>
          <w:p w14:paraId="43EFA06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ok.560</w:t>
            </w:r>
          </w:p>
          <w:p w14:paraId="5AE9C245"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ok.70</w:t>
            </w:r>
          </w:p>
        </w:tc>
      </w:tr>
      <w:tr w:rsidR="006B6F93" w:rsidRPr="006B6F93" w14:paraId="109D7E70" w14:textId="77777777" w:rsidTr="00997543">
        <w:trPr>
          <w:trHeight w:val="988"/>
        </w:trPr>
        <w:tc>
          <w:tcPr>
            <w:tcW w:w="566" w:type="dxa"/>
          </w:tcPr>
          <w:p w14:paraId="1ACF51C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4.</w:t>
            </w:r>
          </w:p>
          <w:p w14:paraId="1E820AC7"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     </w:t>
            </w:r>
          </w:p>
        </w:tc>
        <w:tc>
          <w:tcPr>
            <w:tcW w:w="3829" w:type="dxa"/>
          </w:tcPr>
          <w:p w14:paraId="7DE43DF2"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 xml:space="preserve">XVIII  Ludwińskie Święto </w:t>
            </w:r>
          </w:p>
          <w:p w14:paraId="38295BF5" w14:textId="77777777"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 xml:space="preserve"> Smaków - „Tłusty Czwartek”</w:t>
            </w:r>
          </w:p>
          <w:p w14:paraId="25B9A756" w14:textId="77777777" w:rsidR="006B6F93" w:rsidRPr="006B6F93" w:rsidRDefault="006B6F93" w:rsidP="006B6F93">
            <w:pPr>
              <w:rPr>
                <w:rFonts w:ascii="Times New Roman" w:hAnsi="Times New Roman"/>
                <w:sz w:val="24"/>
                <w:szCs w:val="24"/>
              </w:rPr>
            </w:pPr>
          </w:p>
        </w:tc>
        <w:tc>
          <w:tcPr>
            <w:tcW w:w="2233" w:type="dxa"/>
          </w:tcPr>
          <w:p w14:paraId="5E556635"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GCKIS, Stowarzyszenie Kobiet Powiatu Łęczyńskiego, UG</w:t>
            </w:r>
          </w:p>
        </w:tc>
        <w:tc>
          <w:tcPr>
            <w:tcW w:w="1737" w:type="dxa"/>
          </w:tcPr>
          <w:p w14:paraId="0D3EE28A"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28 luty</w:t>
            </w:r>
          </w:p>
        </w:tc>
        <w:tc>
          <w:tcPr>
            <w:tcW w:w="1983" w:type="dxa"/>
          </w:tcPr>
          <w:p w14:paraId="40856F1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ok.900</w:t>
            </w:r>
          </w:p>
          <w:p w14:paraId="5A03D6F1" w14:textId="77777777" w:rsidR="006B6F93" w:rsidRPr="006B6F93" w:rsidRDefault="006B6F93" w:rsidP="006B6F93">
            <w:pPr>
              <w:spacing w:after="160" w:line="259" w:lineRule="auto"/>
              <w:rPr>
                <w:rFonts w:ascii="Times New Roman" w:hAnsi="Times New Roman"/>
                <w:sz w:val="24"/>
                <w:szCs w:val="24"/>
              </w:rPr>
            </w:pPr>
          </w:p>
          <w:p w14:paraId="6059B29E" w14:textId="77777777" w:rsidR="006B6F93" w:rsidRPr="006B6F93" w:rsidRDefault="006B6F93" w:rsidP="006B6F93">
            <w:pPr>
              <w:spacing w:after="160" w:line="259" w:lineRule="auto"/>
              <w:rPr>
                <w:rFonts w:ascii="Times New Roman" w:hAnsi="Times New Roman"/>
                <w:sz w:val="24"/>
                <w:szCs w:val="24"/>
              </w:rPr>
            </w:pPr>
          </w:p>
          <w:p w14:paraId="6C2633C8" w14:textId="77777777" w:rsidR="006B6F93" w:rsidRPr="006B6F93" w:rsidRDefault="006B6F93" w:rsidP="006B6F93">
            <w:pPr>
              <w:spacing w:after="160" w:line="259" w:lineRule="auto"/>
              <w:rPr>
                <w:rFonts w:ascii="Times New Roman" w:hAnsi="Times New Roman"/>
                <w:sz w:val="24"/>
                <w:szCs w:val="24"/>
              </w:rPr>
            </w:pPr>
          </w:p>
        </w:tc>
      </w:tr>
      <w:tr w:rsidR="006B6F93" w:rsidRPr="006B6F93" w14:paraId="5DD901CB" w14:textId="77777777" w:rsidTr="00997543">
        <w:trPr>
          <w:trHeight w:val="869"/>
        </w:trPr>
        <w:tc>
          <w:tcPr>
            <w:tcW w:w="566" w:type="dxa"/>
          </w:tcPr>
          <w:p w14:paraId="05084F0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5.</w:t>
            </w:r>
          </w:p>
        </w:tc>
        <w:tc>
          <w:tcPr>
            <w:tcW w:w="3829" w:type="dxa"/>
          </w:tcPr>
          <w:p w14:paraId="2ACD80B0" w14:textId="5C4D69D7" w:rsidR="006B6F93" w:rsidRPr="006B6F93" w:rsidRDefault="006B6F93" w:rsidP="006B6F93">
            <w:pPr>
              <w:rPr>
                <w:rFonts w:ascii="Times New Roman" w:hAnsi="Times New Roman"/>
                <w:sz w:val="24"/>
                <w:szCs w:val="24"/>
              </w:rPr>
            </w:pPr>
            <w:r w:rsidRPr="006B6F93">
              <w:rPr>
                <w:rFonts w:ascii="Times New Roman" w:hAnsi="Times New Roman"/>
                <w:sz w:val="24"/>
                <w:szCs w:val="24"/>
              </w:rPr>
              <w:t>Wojewódzkie Zawody</w:t>
            </w:r>
            <w:r w:rsidR="008E74F3">
              <w:rPr>
                <w:rFonts w:ascii="Times New Roman" w:hAnsi="Times New Roman"/>
                <w:sz w:val="24"/>
                <w:szCs w:val="24"/>
              </w:rPr>
              <w:t xml:space="preserve"> „</w:t>
            </w:r>
            <w:r w:rsidRPr="006B6F93">
              <w:rPr>
                <w:rFonts w:ascii="Times New Roman" w:hAnsi="Times New Roman"/>
                <w:sz w:val="24"/>
                <w:szCs w:val="24"/>
              </w:rPr>
              <w:t>Piłkarska kadra czeka”</w:t>
            </w:r>
          </w:p>
        </w:tc>
        <w:tc>
          <w:tcPr>
            <w:tcW w:w="2233" w:type="dxa"/>
          </w:tcPr>
          <w:p w14:paraId="28CEA70C"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WZLZS, Szkoły, </w:t>
            </w:r>
            <w:proofErr w:type="spellStart"/>
            <w:r w:rsidRPr="006B6F93">
              <w:rPr>
                <w:rFonts w:ascii="Times New Roman" w:hAnsi="Times New Roman"/>
                <w:sz w:val="24"/>
                <w:szCs w:val="24"/>
              </w:rPr>
              <w:t>GCKiS</w:t>
            </w:r>
            <w:proofErr w:type="spellEnd"/>
          </w:p>
        </w:tc>
        <w:tc>
          <w:tcPr>
            <w:tcW w:w="1737" w:type="dxa"/>
          </w:tcPr>
          <w:p w14:paraId="1AEB394D" w14:textId="51E77499" w:rsidR="006B6F93" w:rsidRPr="006B6F93" w:rsidRDefault="006B6F93" w:rsidP="006B6F93">
            <w:pPr>
              <w:rPr>
                <w:rFonts w:ascii="Times New Roman" w:hAnsi="Times New Roman"/>
                <w:sz w:val="24"/>
                <w:szCs w:val="24"/>
              </w:rPr>
            </w:pPr>
            <w:r w:rsidRPr="006B6F93">
              <w:rPr>
                <w:rFonts w:ascii="Times New Roman" w:hAnsi="Times New Roman"/>
                <w:sz w:val="24"/>
                <w:szCs w:val="24"/>
              </w:rPr>
              <w:t>3 kwietnia</w:t>
            </w:r>
          </w:p>
        </w:tc>
        <w:tc>
          <w:tcPr>
            <w:tcW w:w="1983" w:type="dxa"/>
          </w:tcPr>
          <w:p w14:paraId="4D01EC74"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120</w:t>
            </w:r>
          </w:p>
        </w:tc>
      </w:tr>
      <w:tr w:rsidR="006B6F93" w:rsidRPr="006B6F93" w14:paraId="74848410" w14:textId="77777777" w:rsidTr="00997543">
        <w:trPr>
          <w:trHeight w:val="472"/>
        </w:trPr>
        <w:tc>
          <w:tcPr>
            <w:tcW w:w="566" w:type="dxa"/>
          </w:tcPr>
          <w:p w14:paraId="6926B8E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6.</w:t>
            </w:r>
          </w:p>
        </w:tc>
        <w:tc>
          <w:tcPr>
            <w:tcW w:w="3829" w:type="dxa"/>
          </w:tcPr>
          <w:p w14:paraId="0D90BFA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Koncert patriotyczno-moniuszkowski</w:t>
            </w:r>
          </w:p>
        </w:tc>
        <w:tc>
          <w:tcPr>
            <w:tcW w:w="2233" w:type="dxa"/>
          </w:tcPr>
          <w:p w14:paraId="05143612"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GCKIS</w:t>
            </w:r>
          </w:p>
        </w:tc>
        <w:tc>
          <w:tcPr>
            <w:tcW w:w="1737" w:type="dxa"/>
          </w:tcPr>
          <w:p w14:paraId="736AF4F4" w14:textId="7A7BF69B" w:rsidR="006B6F93" w:rsidRPr="006B6F93" w:rsidRDefault="006B6F93" w:rsidP="006B6F93">
            <w:pPr>
              <w:rPr>
                <w:rFonts w:ascii="Times New Roman" w:hAnsi="Times New Roman"/>
                <w:sz w:val="24"/>
                <w:szCs w:val="24"/>
              </w:rPr>
            </w:pPr>
            <w:r w:rsidRPr="006B6F93">
              <w:rPr>
                <w:rFonts w:ascii="Times New Roman" w:hAnsi="Times New Roman"/>
                <w:sz w:val="24"/>
                <w:szCs w:val="24"/>
              </w:rPr>
              <w:t>3 maja</w:t>
            </w:r>
          </w:p>
        </w:tc>
        <w:tc>
          <w:tcPr>
            <w:tcW w:w="1983" w:type="dxa"/>
          </w:tcPr>
          <w:p w14:paraId="6944191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50</w:t>
            </w:r>
          </w:p>
        </w:tc>
      </w:tr>
      <w:tr w:rsidR="006B6F93" w:rsidRPr="006B6F93" w14:paraId="0B43FDBC" w14:textId="77777777" w:rsidTr="00997543">
        <w:trPr>
          <w:trHeight w:val="322"/>
        </w:trPr>
        <w:tc>
          <w:tcPr>
            <w:tcW w:w="566" w:type="dxa"/>
          </w:tcPr>
          <w:p w14:paraId="1ACB56CC"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7.</w:t>
            </w:r>
          </w:p>
        </w:tc>
        <w:tc>
          <w:tcPr>
            <w:tcW w:w="3829" w:type="dxa"/>
          </w:tcPr>
          <w:p w14:paraId="05CD82B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Finał grand-prix w badmintonie </w:t>
            </w:r>
          </w:p>
        </w:tc>
        <w:tc>
          <w:tcPr>
            <w:tcW w:w="2233" w:type="dxa"/>
          </w:tcPr>
          <w:p w14:paraId="381B64B7"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UKS </w:t>
            </w:r>
            <w:proofErr w:type="spellStart"/>
            <w:r w:rsidRPr="006B6F93">
              <w:rPr>
                <w:rFonts w:ascii="Times New Roman" w:hAnsi="Times New Roman"/>
                <w:sz w:val="24"/>
                <w:szCs w:val="24"/>
              </w:rPr>
              <w:t>Dratovia</w:t>
            </w:r>
            <w:proofErr w:type="spellEnd"/>
            <w:r w:rsidRPr="006B6F93">
              <w:rPr>
                <w:rFonts w:ascii="Times New Roman" w:hAnsi="Times New Roman"/>
                <w:sz w:val="24"/>
                <w:szCs w:val="24"/>
              </w:rPr>
              <w:t xml:space="preserve"> </w:t>
            </w:r>
            <w:proofErr w:type="spellStart"/>
            <w:r w:rsidRPr="006B6F93">
              <w:rPr>
                <w:rFonts w:ascii="Times New Roman" w:hAnsi="Times New Roman"/>
                <w:sz w:val="24"/>
                <w:szCs w:val="24"/>
              </w:rPr>
              <w:t>Dratów,GCKiS</w:t>
            </w:r>
            <w:proofErr w:type="spellEnd"/>
          </w:p>
        </w:tc>
        <w:tc>
          <w:tcPr>
            <w:tcW w:w="1737" w:type="dxa"/>
          </w:tcPr>
          <w:p w14:paraId="0DF3A4F6"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18 maja</w:t>
            </w:r>
          </w:p>
        </w:tc>
        <w:tc>
          <w:tcPr>
            <w:tcW w:w="1983" w:type="dxa"/>
          </w:tcPr>
          <w:p w14:paraId="570C3B1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80</w:t>
            </w:r>
          </w:p>
        </w:tc>
      </w:tr>
      <w:tr w:rsidR="006B6F93" w:rsidRPr="006B6F93" w14:paraId="567D7949" w14:textId="77777777" w:rsidTr="00997543">
        <w:trPr>
          <w:trHeight w:val="289"/>
        </w:trPr>
        <w:tc>
          <w:tcPr>
            <w:tcW w:w="566" w:type="dxa"/>
          </w:tcPr>
          <w:p w14:paraId="4A69CBFF"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8.</w:t>
            </w:r>
          </w:p>
        </w:tc>
        <w:tc>
          <w:tcPr>
            <w:tcW w:w="3829" w:type="dxa"/>
          </w:tcPr>
          <w:p w14:paraId="57C3C00A"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Finał wojewódzki -Mała piłkarska kadra czeka </w:t>
            </w:r>
          </w:p>
        </w:tc>
        <w:tc>
          <w:tcPr>
            <w:tcW w:w="2233" w:type="dxa"/>
          </w:tcPr>
          <w:p w14:paraId="0BAB27A3"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WZLZS</w:t>
            </w:r>
          </w:p>
        </w:tc>
        <w:tc>
          <w:tcPr>
            <w:tcW w:w="1737" w:type="dxa"/>
          </w:tcPr>
          <w:p w14:paraId="401C5030" w14:textId="0423A778" w:rsidR="006B6F93" w:rsidRPr="006B6F93" w:rsidRDefault="006B6F93" w:rsidP="006B6F93">
            <w:pPr>
              <w:rPr>
                <w:rFonts w:ascii="Times New Roman" w:hAnsi="Times New Roman"/>
                <w:sz w:val="24"/>
                <w:szCs w:val="24"/>
              </w:rPr>
            </w:pPr>
            <w:r w:rsidRPr="006B6F93">
              <w:rPr>
                <w:rFonts w:ascii="Times New Roman" w:hAnsi="Times New Roman"/>
                <w:sz w:val="24"/>
                <w:szCs w:val="24"/>
              </w:rPr>
              <w:t>5 czerwca</w:t>
            </w:r>
          </w:p>
        </w:tc>
        <w:tc>
          <w:tcPr>
            <w:tcW w:w="1983" w:type="dxa"/>
          </w:tcPr>
          <w:p w14:paraId="193D0F37"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80</w:t>
            </w:r>
          </w:p>
        </w:tc>
      </w:tr>
      <w:tr w:rsidR="006B6F93" w:rsidRPr="006B6F93" w14:paraId="1502929D" w14:textId="77777777" w:rsidTr="00997543">
        <w:trPr>
          <w:trHeight w:val="255"/>
        </w:trPr>
        <w:tc>
          <w:tcPr>
            <w:tcW w:w="566" w:type="dxa"/>
          </w:tcPr>
          <w:p w14:paraId="26A2CA3A"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9.</w:t>
            </w:r>
          </w:p>
        </w:tc>
        <w:tc>
          <w:tcPr>
            <w:tcW w:w="3829" w:type="dxa"/>
          </w:tcPr>
          <w:p w14:paraId="4E34CB57"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Finał grand-prix w badmintonie żaka i młodzika młodszego</w:t>
            </w:r>
          </w:p>
        </w:tc>
        <w:tc>
          <w:tcPr>
            <w:tcW w:w="2233" w:type="dxa"/>
          </w:tcPr>
          <w:p w14:paraId="5A69B241"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UKS </w:t>
            </w:r>
            <w:proofErr w:type="spellStart"/>
            <w:r w:rsidRPr="006B6F93">
              <w:rPr>
                <w:rFonts w:ascii="Times New Roman" w:hAnsi="Times New Roman"/>
                <w:sz w:val="24"/>
                <w:szCs w:val="24"/>
              </w:rPr>
              <w:t>Dratovia</w:t>
            </w:r>
            <w:proofErr w:type="spellEnd"/>
            <w:r w:rsidRPr="006B6F93">
              <w:rPr>
                <w:rFonts w:ascii="Times New Roman" w:hAnsi="Times New Roman"/>
                <w:sz w:val="24"/>
                <w:szCs w:val="24"/>
              </w:rPr>
              <w:t xml:space="preserve"> </w:t>
            </w:r>
            <w:proofErr w:type="spellStart"/>
            <w:r w:rsidRPr="006B6F93">
              <w:rPr>
                <w:rFonts w:ascii="Times New Roman" w:hAnsi="Times New Roman"/>
                <w:sz w:val="24"/>
                <w:szCs w:val="24"/>
              </w:rPr>
              <w:t>Dratów,GCKiS</w:t>
            </w:r>
            <w:proofErr w:type="spellEnd"/>
          </w:p>
        </w:tc>
        <w:tc>
          <w:tcPr>
            <w:tcW w:w="1737" w:type="dxa"/>
          </w:tcPr>
          <w:p w14:paraId="23E845CD"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12 czerwca</w:t>
            </w:r>
          </w:p>
        </w:tc>
        <w:tc>
          <w:tcPr>
            <w:tcW w:w="1983" w:type="dxa"/>
          </w:tcPr>
          <w:p w14:paraId="20CA895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120</w:t>
            </w:r>
          </w:p>
        </w:tc>
      </w:tr>
      <w:tr w:rsidR="006B6F93" w:rsidRPr="006B6F93" w14:paraId="4CB5DEA7" w14:textId="77777777" w:rsidTr="00997543">
        <w:tc>
          <w:tcPr>
            <w:tcW w:w="566" w:type="dxa"/>
          </w:tcPr>
          <w:p w14:paraId="1EBF4EA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10.</w:t>
            </w:r>
          </w:p>
        </w:tc>
        <w:tc>
          <w:tcPr>
            <w:tcW w:w="3829" w:type="dxa"/>
          </w:tcPr>
          <w:p w14:paraId="2C3835C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V Święto chleba i makaronu.</w:t>
            </w:r>
          </w:p>
        </w:tc>
        <w:tc>
          <w:tcPr>
            <w:tcW w:w="2233" w:type="dxa"/>
          </w:tcPr>
          <w:p w14:paraId="0374E5F9" w14:textId="77777777" w:rsidR="006B6F93" w:rsidRPr="006B6F93" w:rsidRDefault="006B6F93" w:rsidP="006B6F93">
            <w:pPr>
              <w:rPr>
                <w:rFonts w:ascii="Times New Roman" w:hAnsi="Times New Roman"/>
                <w:sz w:val="24"/>
                <w:szCs w:val="24"/>
              </w:rPr>
            </w:pP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,Pol-</w:t>
            </w:r>
            <w:proofErr w:type="spellStart"/>
            <w:r w:rsidRPr="006B6F93">
              <w:rPr>
                <w:rFonts w:ascii="Times New Roman" w:hAnsi="Times New Roman"/>
                <w:sz w:val="24"/>
                <w:szCs w:val="24"/>
              </w:rPr>
              <w:t>Mak,GS</w:t>
            </w:r>
            <w:proofErr w:type="spellEnd"/>
            <w:r w:rsidRPr="006B6F93">
              <w:rPr>
                <w:rFonts w:ascii="Times New Roman" w:hAnsi="Times New Roman"/>
                <w:sz w:val="24"/>
                <w:szCs w:val="24"/>
              </w:rPr>
              <w:t xml:space="preserve"> i przedsiębiorcy z terenu gminy</w:t>
            </w:r>
          </w:p>
        </w:tc>
        <w:tc>
          <w:tcPr>
            <w:tcW w:w="1737" w:type="dxa"/>
          </w:tcPr>
          <w:p w14:paraId="36A73588"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21 lipca</w:t>
            </w:r>
          </w:p>
        </w:tc>
        <w:tc>
          <w:tcPr>
            <w:tcW w:w="1983" w:type="dxa"/>
          </w:tcPr>
          <w:p w14:paraId="47BD8576"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1500</w:t>
            </w:r>
          </w:p>
        </w:tc>
      </w:tr>
      <w:tr w:rsidR="006B6F93" w:rsidRPr="006B6F93" w14:paraId="00273553" w14:textId="77777777" w:rsidTr="00997543">
        <w:trPr>
          <w:trHeight w:val="390"/>
        </w:trPr>
        <w:tc>
          <w:tcPr>
            <w:tcW w:w="566" w:type="dxa"/>
          </w:tcPr>
          <w:p w14:paraId="782B7DE3"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 11.  </w:t>
            </w:r>
          </w:p>
        </w:tc>
        <w:tc>
          <w:tcPr>
            <w:tcW w:w="3829" w:type="dxa"/>
          </w:tcPr>
          <w:p w14:paraId="378969C6"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90-leci OSP Dratów</w:t>
            </w:r>
          </w:p>
        </w:tc>
        <w:tc>
          <w:tcPr>
            <w:tcW w:w="2233" w:type="dxa"/>
          </w:tcPr>
          <w:p w14:paraId="2DAB9198" w14:textId="1025EBE1" w:rsidR="006B6F93" w:rsidRPr="006B6F93" w:rsidRDefault="006B6F93" w:rsidP="006B6F93">
            <w:pPr>
              <w:rPr>
                <w:rFonts w:ascii="Times New Roman" w:hAnsi="Times New Roman"/>
                <w:sz w:val="24"/>
                <w:szCs w:val="24"/>
              </w:rPr>
            </w:pPr>
            <w:r w:rsidRPr="006B6F93">
              <w:rPr>
                <w:rFonts w:ascii="Times New Roman" w:hAnsi="Times New Roman"/>
                <w:sz w:val="24"/>
                <w:szCs w:val="24"/>
              </w:rPr>
              <w:t>OSP Dratów,</w:t>
            </w:r>
            <w:r w:rsidR="00B6337F">
              <w:rPr>
                <w:rFonts w:ascii="Times New Roman" w:hAnsi="Times New Roman"/>
                <w:sz w:val="24"/>
                <w:szCs w:val="24"/>
              </w:rPr>
              <w:t xml:space="preserve"> </w:t>
            </w:r>
            <w:r w:rsidRPr="006B6F93">
              <w:rPr>
                <w:rFonts w:ascii="Times New Roman" w:hAnsi="Times New Roman"/>
                <w:sz w:val="24"/>
                <w:szCs w:val="24"/>
              </w:rPr>
              <w:t>Szkoła, UG,</w:t>
            </w:r>
            <w:r w:rsidR="00B6337F">
              <w:rPr>
                <w:rFonts w:ascii="Times New Roman" w:hAnsi="Times New Roman"/>
                <w:sz w:val="24"/>
                <w:szCs w:val="24"/>
              </w:rPr>
              <w:t xml:space="preserve"> </w:t>
            </w:r>
            <w:r w:rsidRPr="006B6F93">
              <w:rPr>
                <w:rFonts w:ascii="Times New Roman" w:hAnsi="Times New Roman"/>
                <w:sz w:val="24"/>
                <w:szCs w:val="24"/>
              </w:rPr>
              <w:t>GCKIS</w:t>
            </w:r>
          </w:p>
        </w:tc>
        <w:tc>
          <w:tcPr>
            <w:tcW w:w="1737" w:type="dxa"/>
          </w:tcPr>
          <w:p w14:paraId="29FD44B2"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14 września</w:t>
            </w:r>
          </w:p>
        </w:tc>
        <w:tc>
          <w:tcPr>
            <w:tcW w:w="1983" w:type="dxa"/>
          </w:tcPr>
          <w:p w14:paraId="7441174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500</w:t>
            </w:r>
          </w:p>
        </w:tc>
      </w:tr>
      <w:tr w:rsidR="006B6F93" w:rsidRPr="006B6F93" w14:paraId="184C7623" w14:textId="77777777" w:rsidTr="00997543">
        <w:trPr>
          <w:trHeight w:val="510"/>
        </w:trPr>
        <w:tc>
          <w:tcPr>
            <w:tcW w:w="566" w:type="dxa"/>
          </w:tcPr>
          <w:p w14:paraId="7B35508B"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12.</w:t>
            </w:r>
          </w:p>
        </w:tc>
        <w:tc>
          <w:tcPr>
            <w:tcW w:w="3829" w:type="dxa"/>
          </w:tcPr>
          <w:p w14:paraId="475FE8D2"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 Udział w Dożynkach Powiatu Łęczyńskiego</w:t>
            </w:r>
          </w:p>
        </w:tc>
        <w:tc>
          <w:tcPr>
            <w:tcW w:w="2233" w:type="dxa"/>
          </w:tcPr>
          <w:p w14:paraId="45739FF9" w14:textId="5A25BC24" w:rsidR="006B6F93" w:rsidRPr="006B6F93" w:rsidRDefault="006B6F93" w:rsidP="006B6F93">
            <w:pPr>
              <w:rPr>
                <w:rFonts w:ascii="Times New Roman" w:hAnsi="Times New Roman"/>
                <w:sz w:val="24"/>
                <w:szCs w:val="24"/>
              </w:rPr>
            </w:pPr>
            <w:r w:rsidRPr="006B6F93">
              <w:rPr>
                <w:rFonts w:ascii="Times New Roman" w:hAnsi="Times New Roman"/>
                <w:sz w:val="24"/>
                <w:szCs w:val="24"/>
              </w:rPr>
              <w:t>UG,</w:t>
            </w:r>
            <w:r w:rsidR="00B6337F">
              <w:rPr>
                <w:rFonts w:ascii="Times New Roman" w:hAnsi="Times New Roman"/>
                <w:sz w:val="24"/>
                <w:szCs w:val="24"/>
              </w:rPr>
              <w:t xml:space="preserve"> </w:t>
            </w:r>
            <w:proofErr w:type="spellStart"/>
            <w:r w:rsidRPr="006B6F93">
              <w:rPr>
                <w:rFonts w:ascii="Times New Roman" w:hAnsi="Times New Roman"/>
                <w:sz w:val="24"/>
                <w:szCs w:val="24"/>
              </w:rPr>
              <w:t>GCKiS</w:t>
            </w:r>
            <w:proofErr w:type="spellEnd"/>
          </w:p>
        </w:tc>
        <w:tc>
          <w:tcPr>
            <w:tcW w:w="1737" w:type="dxa"/>
          </w:tcPr>
          <w:p w14:paraId="7FCCEB92"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15 września</w:t>
            </w:r>
          </w:p>
        </w:tc>
        <w:tc>
          <w:tcPr>
            <w:tcW w:w="1983" w:type="dxa"/>
          </w:tcPr>
          <w:p w14:paraId="73763141"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100</w:t>
            </w:r>
          </w:p>
        </w:tc>
      </w:tr>
      <w:tr w:rsidR="006B6F93" w:rsidRPr="006B6F93" w14:paraId="7CB27F01" w14:textId="77777777" w:rsidTr="00997543">
        <w:trPr>
          <w:trHeight w:val="336"/>
        </w:trPr>
        <w:tc>
          <w:tcPr>
            <w:tcW w:w="566" w:type="dxa"/>
          </w:tcPr>
          <w:p w14:paraId="485CE95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13.</w:t>
            </w:r>
          </w:p>
        </w:tc>
        <w:tc>
          <w:tcPr>
            <w:tcW w:w="3829" w:type="dxa"/>
          </w:tcPr>
          <w:p w14:paraId="2F718E05" w14:textId="13813748"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 xml:space="preserve">XVIII polne kryterium kolarskie </w:t>
            </w:r>
            <w:r w:rsidR="00B6337F">
              <w:rPr>
                <w:rFonts w:ascii="Times New Roman" w:hAnsi="Times New Roman"/>
                <w:sz w:val="24"/>
                <w:szCs w:val="24"/>
              </w:rPr>
              <w:t>„</w:t>
            </w:r>
            <w:r w:rsidRPr="006B6F93">
              <w:rPr>
                <w:rFonts w:ascii="Times New Roman" w:hAnsi="Times New Roman"/>
                <w:sz w:val="24"/>
                <w:szCs w:val="24"/>
              </w:rPr>
              <w:t>O grono jarzębiny</w:t>
            </w:r>
            <w:r w:rsidR="00B6337F">
              <w:rPr>
                <w:rFonts w:ascii="Times New Roman" w:hAnsi="Times New Roman"/>
                <w:sz w:val="24"/>
                <w:szCs w:val="24"/>
              </w:rPr>
              <w:t>”</w:t>
            </w:r>
          </w:p>
        </w:tc>
        <w:tc>
          <w:tcPr>
            <w:tcW w:w="2233" w:type="dxa"/>
          </w:tcPr>
          <w:p w14:paraId="32622B9C"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Szkoła Piaseczno, </w:t>
            </w:r>
            <w:proofErr w:type="spellStart"/>
            <w:r w:rsidRPr="006B6F93">
              <w:rPr>
                <w:rFonts w:ascii="Times New Roman" w:hAnsi="Times New Roman"/>
                <w:sz w:val="24"/>
                <w:szCs w:val="24"/>
              </w:rPr>
              <w:t>GCKiS</w:t>
            </w:r>
            <w:proofErr w:type="spellEnd"/>
            <w:r w:rsidRPr="006B6F93">
              <w:rPr>
                <w:rFonts w:ascii="Times New Roman" w:hAnsi="Times New Roman"/>
                <w:sz w:val="24"/>
                <w:szCs w:val="24"/>
              </w:rPr>
              <w:t xml:space="preserve">, </w:t>
            </w:r>
          </w:p>
        </w:tc>
        <w:tc>
          <w:tcPr>
            <w:tcW w:w="1737" w:type="dxa"/>
          </w:tcPr>
          <w:p w14:paraId="7B2FD8AF" w14:textId="44D8DA09" w:rsidR="006B6F93" w:rsidRPr="006B6F93" w:rsidRDefault="006B6F93" w:rsidP="006B6F93">
            <w:pPr>
              <w:rPr>
                <w:rFonts w:ascii="Times New Roman" w:hAnsi="Times New Roman"/>
                <w:sz w:val="24"/>
                <w:szCs w:val="24"/>
              </w:rPr>
            </w:pPr>
            <w:r w:rsidRPr="006B6F93">
              <w:rPr>
                <w:rFonts w:ascii="Times New Roman" w:hAnsi="Times New Roman"/>
                <w:sz w:val="24"/>
                <w:szCs w:val="24"/>
              </w:rPr>
              <w:t>6 października</w:t>
            </w:r>
          </w:p>
        </w:tc>
        <w:tc>
          <w:tcPr>
            <w:tcW w:w="1983" w:type="dxa"/>
          </w:tcPr>
          <w:p w14:paraId="7598A9A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200</w:t>
            </w:r>
          </w:p>
        </w:tc>
      </w:tr>
      <w:tr w:rsidR="006B6F93" w:rsidRPr="006B6F93" w14:paraId="0054F257" w14:textId="77777777" w:rsidTr="00997543">
        <w:trPr>
          <w:trHeight w:val="141"/>
        </w:trPr>
        <w:tc>
          <w:tcPr>
            <w:tcW w:w="566" w:type="dxa"/>
          </w:tcPr>
          <w:p w14:paraId="66BF40DF"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14.</w:t>
            </w:r>
          </w:p>
        </w:tc>
        <w:tc>
          <w:tcPr>
            <w:tcW w:w="3829" w:type="dxa"/>
          </w:tcPr>
          <w:p w14:paraId="5228A06C" w14:textId="212436CD" w:rsidR="006B6F93" w:rsidRPr="006B6F93" w:rsidRDefault="006B6F93" w:rsidP="006B6F93">
            <w:pPr>
              <w:spacing w:after="160" w:line="259" w:lineRule="auto"/>
              <w:ind w:left="27"/>
              <w:rPr>
                <w:rFonts w:ascii="Times New Roman" w:hAnsi="Times New Roman"/>
                <w:sz w:val="24"/>
                <w:szCs w:val="24"/>
              </w:rPr>
            </w:pPr>
            <w:r w:rsidRPr="006B6F93">
              <w:rPr>
                <w:rFonts w:ascii="Times New Roman" w:hAnsi="Times New Roman"/>
                <w:sz w:val="24"/>
                <w:szCs w:val="24"/>
              </w:rPr>
              <w:t>Koncert</w:t>
            </w:r>
            <w:r w:rsidR="00B6337F">
              <w:rPr>
                <w:rFonts w:ascii="Times New Roman" w:hAnsi="Times New Roman"/>
                <w:sz w:val="24"/>
                <w:szCs w:val="24"/>
              </w:rPr>
              <w:t xml:space="preserve"> „</w:t>
            </w:r>
            <w:r w:rsidRPr="006B6F93">
              <w:rPr>
                <w:rFonts w:ascii="Times New Roman" w:hAnsi="Times New Roman"/>
                <w:sz w:val="24"/>
                <w:szCs w:val="24"/>
              </w:rPr>
              <w:t>Dźwięki Wolności-od Moniuszki do współczesności"</w:t>
            </w:r>
          </w:p>
        </w:tc>
        <w:tc>
          <w:tcPr>
            <w:tcW w:w="2233" w:type="dxa"/>
          </w:tcPr>
          <w:p w14:paraId="7B9F4146"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Szkoły, </w:t>
            </w:r>
            <w:proofErr w:type="spellStart"/>
            <w:r w:rsidRPr="006B6F93">
              <w:rPr>
                <w:rFonts w:ascii="Times New Roman" w:hAnsi="Times New Roman"/>
                <w:sz w:val="24"/>
                <w:szCs w:val="24"/>
              </w:rPr>
              <w:t>GCKiS</w:t>
            </w:r>
            <w:proofErr w:type="spellEnd"/>
          </w:p>
        </w:tc>
        <w:tc>
          <w:tcPr>
            <w:tcW w:w="1737" w:type="dxa"/>
          </w:tcPr>
          <w:p w14:paraId="279805CE"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23 października</w:t>
            </w:r>
          </w:p>
        </w:tc>
        <w:tc>
          <w:tcPr>
            <w:tcW w:w="1983" w:type="dxa"/>
          </w:tcPr>
          <w:p w14:paraId="0E236E8E"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500</w:t>
            </w:r>
          </w:p>
        </w:tc>
      </w:tr>
      <w:tr w:rsidR="006B6F93" w:rsidRPr="006B6F93" w14:paraId="46404E72" w14:textId="77777777" w:rsidTr="0086261B">
        <w:trPr>
          <w:trHeight w:val="541"/>
        </w:trPr>
        <w:tc>
          <w:tcPr>
            <w:tcW w:w="566" w:type="dxa"/>
          </w:tcPr>
          <w:p w14:paraId="55E1A24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15.</w:t>
            </w:r>
          </w:p>
        </w:tc>
        <w:tc>
          <w:tcPr>
            <w:tcW w:w="3829" w:type="dxa"/>
          </w:tcPr>
          <w:p w14:paraId="2F80C134" w14:textId="6A342E43" w:rsidR="006B6F93" w:rsidRPr="006B6F93" w:rsidRDefault="006B6F93" w:rsidP="0086261B">
            <w:pPr>
              <w:spacing w:after="160" w:line="259" w:lineRule="auto"/>
              <w:rPr>
                <w:rFonts w:ascii="Times New Roman" w:hAnsi="Times New Roman"/>
                <w:sz w:val="24"/>
                <w:szCs w:val="24"/>
              </w:rPr>
            </w:pPr>
            <w:r w:rsidRPr="006B6F93">
              <w:rPr>
                <w:rFonts w:ascii="Times New Roman" w:hAnsi="Times New Roman"/>
                <w:sz w:val="24"/>
                <w:szCs w:val="24"/>
              </w:rPr>
              <w:t>Święto Niepodległości</w:t>
            </w:r>
          </w:p>
        </w:tc>
        <w:tc>
          <w:tcPr>
            <w:tcW w:w="2233" w:type="dxa"/>
          </w:tcPr>
          <w:p w14:paraId="784F0FD3" w14:textId="071745CB" w:rsidR="006B6F93" w:rsidRPr="006B6F93" w:rsidRDefault="006B6F93" w:rsidP="0086261B">
            <w:pPr>
              <w:rPr>
                <w:rFonts w:ascii="Times New Roman" w:hAnsi="Times New Roman"/>
                <w:sz w:val="24"/>
                <w:szCs w:val="24"/>
              </w:rPr>
            </w:pPr>
            <w:proofErr w:type="spellStart"/>
            <w:r w:rsidRPr="006B6F93">
              <w:rPr>
                <w:rFonts w:ascii="Times New Roman" w:hAnsi="Times New Roman"/>
                <w:sz w:val="24"/>
                <w:szCs w:val="24"/>
              </w:rPr>
              <w:t>GCKiS</w:t>
            </w:r>
            <w:proofErr w:type="spellEnd"/>
            <w:r w:rsidRPr="006B6F93">
              <w:rPr>
                <w:rFonts w:ascii="Times New Roman" w:hAnsi="Times New Roman"/>
                <w:sz w:val="24"/>
                <w:szCs w:val="24"/>
              </w:rPr>
              <w:t>,</w:t>
            </w:r>
            <w:r w:rsidR="00B6337F">
              <w:rPr>
                <w:rFonts w:ascii="Times New Roman" w:hAnsi="Times New Roman"/>
                <w:sz w:val="24"/>
                <w:szCs w:val="24"/>
              </w:rPr>
              <w:t xml:space="preserve"> </w:t>
            </w:r>
            <w:r w:rsidRPr="006B6F93">
              <w:rPr>
                <w:rFonts w:ascii="Times New Roman" w:hAnsi="Times New Roman"/>
                <w:sz w:val="24"/>
                <w:szCs w:val="24"/>
              </w:rPr>
              <w:t>Szkoły,</w:t>
            </w:r>
            <w:r w:rsidR="00B6337F">
              <w:rPr>
                <w:rFonts w:ascii="Times New Roman" w:hAnsi="Times New Roman"/>
                <w:sz w:val="24"/>
                <w:szCs w:val="24"/>
              </w:rPr>
              <w:t xml:space="preserve"> </w:t>
            </w:r>
            <w:r w:rsidRPr="006B6F93">
              <w:rPr>
                <w:rFonts w:ascii="Times New Roman" w:hAnsi="Times New Roman"/>
                <w:sz w:val="24"/>
                <w:szCs w:val="24"/>
              </w:rPr>
              <w:t>OSP,</w:t>
            </w:r>
            <w:r w:rsidR="00B6337F">
              <w:rPr>
                <w:rFonts w:ascii="Times New Roman" w:hAnsi="Times New Roman"/>
                <w:sz w:val="24"/>
                <w:szCs w:val="24"/>
              </w:rPr>
              <w:t xml:space="preserve"> </w:t>
            </w:r>
            <w:r w:rsidRPr="006B6F93">
              <w:rPr>
                <w:rFonts w:ascii="Times New Roman" w:hAnsi="Times New Roman"/>
                <w:sz w:val="24"/>
                <w:szCs w:val="24"/>
              </w:rPr>
              <w:t>UG</w:t>
            </w:r>
          </w:p>
        </w:tc>
        <w:tc>
          <w:tcPr>
            <w:tcW w:w="1737" w:type="dxa"/>
          </w:tcPr>
          <w:p w14:paraId="452F2F10" w14:textId="07EC51B9" w:rsidR="006B6F93" w:rsidRPr="006B6F93" w:rsidRDefault="006B6F93" w:rsidP="0086261B">
            <w:pPr>
              <w:rPr>
                <w:rFonts w:ascii="Times New Roman" w:hAnsi="Times New Roman"/>
                <w:sz w:val="24"/>
                <w:szCs w:val="24"/>
              </w:rPr>
            </w:pPr>
            <w:r w:rsidRPr="006B6F93">
              <w:rPr>
                <w:rFonts w:ascii="Times New Roman" w:hAnsi="Times New Roman"/>
                <w:sz w:val="24"/>
                <w:szCs w:val="24"/>
              </w:rPr>
              <w:t>10 listopada</w:t>
            </w:r>
          </w:p>
        </w:tc>
        <w:tc>
          <w:tcPr>
            <w:tcW w:w="1983" w:type="dxa"/>
          </w:tcPr>
          <w:p w14:paraId="677673AB" w14:textId="797261E8" w:rsidR="006B6F93" w:rsidRPr="006B6F93" w:rsidRDefault="006B6F93" w:rsidP="0086261B">
            <w:pPr>
              <w:spacing w:after="160" w:line="259" w:lineRule="auto"/>
              <w:rPr>
                <w:rFonts w:ascii="Times New Roman" w:hAnsi="Times New Roman"/>
                <w:sz w:val="24"/>
                <w:szCs w:val="24"/>
              </w:rPr>
            </w:pPr>
            <w:r w:rsidRPr="006B6F93">
              <w:rPr>
                <w:rFonts w:ascii="Times New Roman" w:hAnsi="Times New Roman"/>
                <w:sz w:val="24"/>
                <w:szCs w:val="24"/>
              </w:rPr>
              <w:t>450</w:t>
            </w:r>
          </w:p>
        </w:tc>
      </w:tr>
      <w:tr w:rsidR="006B6F93" w:rsidRPr="006B6F93" w14:paraId="473270B8" w14:textId="77777777" w:rsidTr="0086261B">
        <w:trPr>
          <w:trHeight w:val="985"/>
        </w:trPr>
        <w:tc>
          <w:tcPr>
            <w:tcW w:w="566" w:type="dxa"/>
          </w:tcPr>
          <w:p w14:paraId="4C9914E7" w14:textId="1E4519E7" w:rsidR="006B6F93" w:rsidRPr="006B6F93" w:rsidRDefault="006B6F93" w:rsidP="0086261B">
            <w:pPr>
              <w:spacing w:after="160" w:line="259" w:lineRule="auto"/>
              <w:rPr>
                <w:rFonts w:ascii="Times New Roman" w:hAnsi="Times New Roman"/>
                <w:sz w:val="24"/>
                <w:szCs w:val="24"/>
              </w:rPr>
            </w:pPr>
            <w:r w:rsidRPr="006B6F93">
              <w:rPr>
                <w:rFonts w:ascii="Times New Roman" w:hAnsi="Times New Roman"/>
                <w:sz w:val="24"/>
                <w:szCs w:val="24"/>
              </w:rPr>
              <w:t>16.</w:t>
            </w:r>
          </w:p>
        </w:tc>
        <w:tc>
          <w:tcPr>
            <w:tcW w:w="3829" w:type="dxa"/>
          </w:tcPr>
          <w:p w14:paraId="1BA7CBE9" w14:textId="2AB047DA" w:rsidR="006B6F93" w:rsidRPr="006B6F93" w:rsidRDefault="006B6F93" w:rsidP="0086261B">
            <w:pPr>
              <w:spacing w:after="160" w:line="259" w:lineRule="auto"/>
              <w:ind w:left="27"/>
              <w:rPr>
                <w:rFonts w:ascii="Times New Roman" w:hAnsi="Times New Roman"/>
                <w:sz w:val="24"/>
                <w:szCs w:val="24"/>
              </w:rPr>
            </w:pPr>
            <w:r w:rsidRPr="006B6F93">
              <w:rPr>
                <w:rFonts w:ascii="Times New Roman" w:hAnsi="Times New Roman"/>
                <w:sz w:val="24"/>
                <w:szCs w:val="24"/>
              </w:rPr>
              <w:t xml:space="preserve">Finał Wojewódzki Igrzyska Dzieci i Młodzieży/Igrzyska dzieci, Igrzyska młodzieży szkolnej, </w:t>
            </w:r>
            <w:proofErr w:type="spellStart"/>
            <w:r w:rsidRPr="006B6F93">
              <w:rPr>
                <w:rFonts w:ascii="Times New Roman" w:hAnsi="Times New Roman"/>
                <w:sz w:val="24"/>
                <w:szCs w:val="24"/>
              </w:rPr>
              <w:t>Licealiada</w:t>
            </w:r>
            <w:proofErr w:type="spellEnd"/>
            <w:r w:rsidRPr="006B6F93">
              <w:rPr>
                <w:rFonts w:ascii="Times New Roman" w:hAnsi="Times New Roman"/>
                <w:sz w:val="24"/>
                <w:szCs w:val="24"/>
              </w:rPr>
              <w:t>/</w:t>
            </w:r>
          </w:p>
        </w:tc>
        <w:tc>
          <w:tcPr>
            <w:tcW w:w="2233" w:type="dxa"/>
          </w:tcPr>
          <w:p w14:paraId="2F53CE1D" w14:textId="22DD250F" w:rsidR="006B6F93" w:rsidRPr="006B6F93" w:rsidRDefault="006B6F93" w:rsidP="0086261B">
            <w:pPr>
              <w:rPr>
                <w:rFonts w:ascii="Times New Roman" w:hAnsi="Times New Roman"/>
                <w:sz w:val="24"/>
                <w:szCs w:val="24"/>
              </w:rPr>
            </w:pPr>
            <w:r w:rsidRPr="006B6F93">
              <w:rPr>
                <w:rFonts w:ascii="Times New Roman" w:hAnsi="Times New Roman"/>
                <w:sz w:val="24"/>
                <w:szCs w:val="24"/>
              </w:rPr>
              <w:t xml:space="preserve">UKS </w:t>
            </w:r>
            <w:proofErr w:type="spellStart"/>
            <w:r w:rsidRPr="006B6F93">
              <w:rPr>
                <w:rFonts w:ascii="Times New Roman" w:hAnsi="Times New Roman"/>
                <w:sz w:val="24"/>
                <w:szCs w:val="24"/>
              </w:rPr>
              <w:t>Dratovia</w:t>
            </w:r>
            <w:proofErr w:type="spellEnd"/>
            <w:r w:rsidRPr="006B6F93">
              <w:rPr>
                <w:rFonts w:ascii="Times New Roman" w:hAnsi="Times New Roman"/>
                <w:sz w:val="24"/>
                <w:szCs w:val="24"/>
              </w:rPr>
              <w:t xml:space="preserve"> Dratów,</w:t>
            </w:r>
            <w:r w:rsidR="00B6337F">
              <w:rPr>
                <w:rFonts w:ascii="Times New Roman" w:hAnsi="Times New Roman"/>
                <w:sz w:val="24"/>
                <w:szCs w:val="24"/>
              </w:rPr>
              <w:t xml:space="preserve"> </w:t>
            </w:r>
            <w:proofErr w:type="spellStart"/>
            <w:r w:rsidRPr="006B6F93">
              <w:rPr>
                <w:rFonts w:ascii="Times New Roman" w:hAnsi="Times New Roman"/>
                <w:sz w:val="24"/>
                <w:szCs w:val="24"/>
              </w:rPr>
              <w:t>GCKiS</w:t>
            </w:r>
            <w:proofErr w:type="spellEnd"/>
          </w:p>
        </w:tc>
        <w:tc>
          <w:tcPr>
            <w:tcW w:w="1737" w:type="dxa"/>
          </w:tcPr>
          <w:p w14:paraId="1313E208" w14:textId="2A07BEC0" w:rsidR="006B6F93" w:rsidRPr="006B6F93" w:rsidRDefault="006B6F93" w:rsidP="0086261B">
            <w:pPr>
              <w:rPr>
                <w:rFonts w:ascii="Times New Roman" w:hAnsi="Times New Roman"/>
                <w:sz w:val="24"/>
                <w:szCs w:val="24"/>
              </w:rPr>
            </w:pPr>
            <w:r w:rsidRPr="006B6F93">
              <w:rPr>
                <w:rFonts w:ascii="Times New Roman" w:hAnsi="Times New Roman"/>
                <w:sz w:val="24"/>
                <w:szCs w:val="24"/>
              </w:rPr>
              <w:t>13,14,15 listopada</w:t>
            </w:r>
          </w:p>
        </w:tc>
        <w:tc>
          <w:tcPr>
            <w:tcW w:w="1983" w:type="dxa"/>
          </w:tcPr>
          <w:p w14:paraId="7CD309F8"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183</w:t>
            </w:r>
          </w:p>
        </w:tc>
      </w:tr>
      <w:tr w:rsidR="006B6F93" w:rsidRPr="006B6F93" w14:paraId="2900C73A" w14:textId="77777777" w:rsidTr="0086261B">
        <w:trPr>
          <w:trHeight w:val="490"/>
        </w:trPr>
        <w:tc>
          <w:tcPr>
            <w:tcW w:w="566" w:type="dxa"/>
          </w:tcPr>
          <w:p w14:paraId="751B25F9"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17.</w:t>
            </w:r>
          </w:p>
        </w:tc>
        <w:tc>
          <w:tcPr>
            <w:tcW w:w="3829" w:type="dxa"/>
          </w:tcPr>
          <w:p w14:paraId="2D8CA736"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Mistrzostwa Województwa  LZS Szkół w siatkówkę</w:t>
            </w:r>
          </w:p>
        </w:tc>
        <w:tc>
          <w:tcPr>
            <w:tcW w:w="2233" w:type="dxa"/>
          </w:tcPr>
          <w:p w14:paraId="07F78FDF"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WZLZS</w:t>
            </w:r>
          </w:p>
        </w:tc>
        <w:tc>
          <w:tcPr>
            <w:tcW w:w="1737" w:type="dxa"/>
          </w:tcPr>
          <w:p w14:paraId="3F571BE7"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29 listopada </w:t>
            </w:r>
          </w:p>
        </w:tc>
        <w:tc>
          <w:tcPr>
            <w:tcW w:w="1983" w:type="dxa"/>
          </w:tcPr>
          <w:p w14:paraId="36990FD2" w14:textId="5BFF7C59" w:rsidR="006B6F93" w:rsidRPr="006B6F93" w:rsidRDefault="006B6F93" w:rsidP="0086261B">
            <w:pPr>
              <w:spacing w:after="160" w:line="259" w:lineRule="auto"/>
              <w:rPr>
                <w:rFonts w:ascii="Times New Roman" w:hAnsi="Times New Roman"/>
                <w:sz w:val="24"/>
                <w:szCs w:val="24"/>
              </w:rPr>
            </w:pPr>
            <w:r w:rsidRPr="006B6F93">
              <w:rPr>
                <w:rFonts w:ascii="Times New Roman" w:hAnsi="Times New Roman"/>
                <w:sz w:val="24"/>
                <w:szCs w:val="24"/>
              </w:rPr>
              <w:t>120</w:t>
            </w:r>
          </w:p>
        </w:tc>
      </w:tr>
      <w:tr w:rsidR="006B6F93" w:rsidRPr="006B6F93" w14:paraId="797B1CF1" w14:textId="77777777" w:rsidTr="00997543">
        <w:trPr>
          <w:trHeight w:val="272"/>
        </w:trPr>
        <w:tc>
          <w:tcPr>
            <w:tcW w:w="566" w:type="dxa"/>
          </w:tcPr>
          <w:p w14:paraId="1DE7D10B"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18.</w:t>
            </w:r>
          </w:p>
        </w:tc>
        <w:tc>
          <w:tcPr>
            <w:tcW w:w="3829" w:type="dxa"/>
          </w:tcPr>
          <w:p w14:paraId="614B45B9" w14:textId="0E48AAE2"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Magia talentów</w:t>
            </w:r>
            <w:r w:rsidR="00B6337F">
              <w:rPr>
                <w:rFonts w:ascii="Times New Roman" w:hAnsi="Times New Roman"/>
                <w:sz w:val="24"/>
                <w:szCs w:val="24"/>
              </w:rPr>
              <w:t xml:space="preserve"> </w:t>
            </w:r>
            <w:r w:rsidRPr="006B6F93">
              <w:rPr>
                <w:rFonts w:ascii="Times New Roman" w:hAnsi="Times New Roman"/>
                <w:sz w:val="24"/>
                <w:szCs w:val="24"/>
              </w:rPr>
              <w:t>- koncert charytatywny</w:t>
            </w:r>
          </w:p>
        </w:tc>
        <w:tc>
          <w:tcPr>
            <w:tcW w:w="2233" w:type="dxa"/>
          </w:tcPr>
          <w:p w14:paraId="1FBEA2ED"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Młodzież i </w:t>
            </w:r>
            <w:proofErr w:type="spellStart"/>
            <w:r w:rsidRPr="006B6F93">
              <w:rPr>
                <w:rFonts w:ascii="Times New Roman" w:hAnsi="Times New Roman"/>
                <w:sz w:val="24"/>
                <w:szCs w:val="24"/>
              </w:rPr>
              <w:t>GCKiS</w:t>
            </w:r>
            <w:proofErr w:type="spellEnd"/>
          </w:p>
        </w:tc>
        <w:tc>
          <w:tcPr>
            <w:tcW w:w="1737" w:type="dxa"/>
          </w:tcPr>
          <w:p w14:paraId="6F7D13F8"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30  listopada</w:t>
            </w:r>
          </w:p>
        </w:tc>
        <w:tc>
          <w:tcPr>
            <w:tcW w:w="1983" w:type="dxa"/>
          </w:tcPr>
          <w:p w14:paraId="2C7401F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150</w:t>
            </w:r>
          </w:p>
        </w:tc>
      </w:tr>
      <w:tr w:rsidR="006B6F93" w:rsidRPr="006B6F93" w14:paraId="73003D6F" w14:textId="77777777" w:rsidTr="00997543">
        <w:trPr>
          <w:trHeight w:val="529"/>
        </w:trPr>
        <w:tc>
          <w:tcPr>
            <w:tcW w:w="566" w:type="dxa"/>
          </w:tcPr>
          <w:p w14:paraId="031231B5"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19.</w:t>
            </w:r>
          </w:p>
        </w:tc>
        <w:tc>
          <w:tcPr>
            <w:tcW w:w="3829" w:type="dxa"/>
          </w:tcPr>
          <w:p w14:paraId="6C098C72"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 xml:space="preserve">Turniej w badmintona   </w:t>
            </w:r>
          </w:p>
          <w:p w14:paraId="3F16CE24" w14:textId="0F3D53E1" w:rsidR="006B6F93" w:rsidRPr="006B6F93" w:rsidRDefault="006B6F93" w:rsidP="0086261B">
            <w:pPr>
              <w:rPr>
                <w:rFonts w:ascii="Times New Roman" w:hAnsi="Times New Roman"/>
                <w:sz w:val="24"/>
                <w:szCs w:val="24"/>
              </w:rPr>
            </w:pPr>
            <w:r w:rsidRPr="006B6F93">
              <w:rPr>
                <w:rFonts w:ascii="Times New Roman" w:hAnsi="Times New Roman"/>
                <w:sz w:val="24"/>
                <w:szCs w:val="24"/>
              </w:rPr>
              <w:t>Wojewódzki Turniej Finalistów</w:t>
            </w:r>
          </w:p>
        </w:tc>
        <w:tc>
          <w:tcPr>
            <w:tcW w:w="2233" w:type="dxa"/>
          </w:tcPr>
          <w:p w14:paraId="68EF1763" w14:textId="02353F04"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UKS </w:t>
            </w:r>
            <w:proofErr w:type="spellStart"/>
            <w:r w:rsidRPr="006B6F93">
              <w:rPr>
                <w:rFonts w:ascii="Times New Roman" w:hAnsi="Times New Roman"/>
                <w:sz w:val="24"/>
                <w:szCs w:val="24"/>
              </w:rPr>
              <w:t>Dratovia</w:t>
            </w:r>
            <w:proofErr w:type="spellEnd"/>
            <w:r w:rsidRPr="006B6F93">
              <w:rPr>
                <w:rFonts w:ascii="Times New Roman" w:hAnsi="Times New Roman"/>
                <w:sz w:val="24"/>
                <w:szCs w:val="24"/>
              </w:rPr>
              <w:t xml:space="preserve"> Dratów,</w:t>
            </w:r>
            <w:r w:rsidR="00B6337F">
              <w:rPr>
                <w:rFonts w:ascii="Times New Roman" w:hAnsi="Times New Roman"/>
                <w:sz w:val="24"/>
                <w:szCs w:val="24"/>
              </w:rPr>
              <w:t xml:space="preserve"> </w:t>
            </w:r>
            <w:proofErr w:type="spellStart"/>
            <w:r w:rsidRPr="006B6F93">
              <w:rPr>
                <w:rFonts w:ascii="Times New Roman" w:hAnsi="Times New Roman"/>
                <w:sz w:val="24"/>
                <w:szCs w:val="24"/>
              </w:rPr>
              <w:t>GCKiS</w:t>
            </w:r>
            <w:proofErr w:type="spellEnd"/>
          </w:p>
        </w:tc>
        <w:tc>
          <w:tcPr>
            <w:tcW w:w="1737" w:type="dxa"/>
          </w:tcPr>
          <w:p w14:paraId="59B792E1" w14:textId="14D05DD8" w:rsidR="006B6F93" w:rsidRPr="006B6F93" w:rsidRDefault="006B6F93" w:rsidP="006B6F93">
            <w:pPr>
              <w:rPr>
                <w:rFonts w:ascii="Times New Roman" w:hAnsi="Times New Roman"/>
                <w:sz w:val="24"/>
                <w:szCs w:val="24"/>
              </w:rPr>
            </w:pPr>
            <w:r w:rsidRPr="006B6F93">
              <w:rPr>
                <w:rFonts w:ascii="Times New Roman" w:hAnsi="Times New Roman"/>
                <w:sz w:val="24"/>
                <w:szCs w:val="24"/>
              </w:rPr>
              <w:t>1 grudnia</w:t>
            </w:r>
          </w:p>
          <w:p w14:paraId="728AB2BA" w14:textId="77777777" w:rsidR="006B6F93" w:rsidRPr="006B6F93" w:rsidRDefault="006B6F93" w:rsidP="006B6F93">
            <w:pPr>
              <w:rPr>
                <w:rFonts w:ascii="Times New Roman" w:hAnsi="Times New Roman"/>
                <w:sz w:val="24"/>
                <w:szCs w:val="24"/>
              </w:rPr>
            </w:pPr>
          </w:p>
          <w:p w14:paraId="4DF7867A" w14:textId="77777777" w:rsidR="006B6F93" w:rsidRPr="006B6F93" w:rsidRDefault="006B6F93" w:rsidP="006B6F93">
            <w:pPr>
              <w:rPr>
                <w:rFonts w:ascii="Times New Roman" w:hAnsi="Times New Roman"/>
                <w:sz w:val="24"/>
                <w:szCs w:val="24"/>
              </w:rPr>
            </w:pPr>
          </w:p>
        </w:tc>
        <w:tc>
          <w:tcPr>
            <w:tcW w:w="1983" w:type="dxa"/>
          </w:tcPr>
          <w:p w14:paraId="02899405" w14:textId="0F4BEA86" w:rsidR="006B6F93" w:rsidRPr="006B6F93" w:rsidRDefault="006B6F93" w:rsidP="0086261B">
            <w:pPr>
              <w:spacing w:after="160" w:line="259" w:lineRule="auto"/>
              <w:rPr>
                <w:rFonts w:ascii="Times New Roman" w:hAnsi="Times New Roman"/>
                <w:sz w:val="24"/>
                <w:szCs w:val="24"/>
              </w:rPr>
            </w:pPr>
            <w:r w:rsidRPr="006B6F93">
              <w:rPr>
                <w:rFonts w:ascii="Times New Roman" w:hAnsi="Times New Roman"/>
                <w:sz w:val="24"/>
                <w:szCs w:val="24"/>
              </w:rPr>
              <w:t xml:space="preserve">160 </w:t>
            </w:r>
          </w:p>
        </w:tc>
      </w:tr>
      <w:tr w:rsidR="006B6F93" w:rsidRPr="006B6F93" w14:paraId="7B315929" w14:textId="77777777" w:rsidTr="00997543">
        <w:trPr>
          <w:trHeight w:val="719"/>
        </w:trPr>
        <w:tc>
          <w:tcPr>
            <w:tcW w:w="566" w:type="dxa"/>
          </w:tcPr>
          <w:p w14:paraId="6B41BF50"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20.</w:t>
            </w:r>
          </w:p>
        </w:tc>
        <w:tc>
          <w:tcPr>
            <w:tcW w:w="3829" w:type="dxa"/>
          </w:tcPr>
          <w:p w14:paraId="545557DF" w14:textId="40EBD334" w:rsidR="006B6F93" w:rsidRPr="006B6F93" w:rsidRDefault="006B6F93" w:rsidP="006B6F93">
            <w:pPr>
              <w:rPr>
                <w:rFonts w:ascii="Times New Roman" w:hAnsi="Times New Roman"/>
                <w:sz w:val="24"/>
                <w:szCs w:val="24"/>
              </w:rPr>
            </w:pPr>
            <w:r w:rsidRPr="006B6F93">
              <w:rPr>
                <w:rFonts w:ascii="Times New Roman" w:hAnsi="Times New Roman"/>
                <w:sz w:val="24"/>
                <w:szCs w:val="24"/>
              </w:rPr>
              <w:t>Druga liga badmintona</w:t>
            </w:r>
            <w:r w:rsidR="00B6337F">
              <w:rPr>
                <w:rFonts w:ascii="Times New Roman" w:hAnsi="Times New Roman"/>
                <w:sz w:val="24"/>
                <w:szCs w:val="24"/>
              </w:rPr>
              <w:t xml:space="preserve"> - </w:t>
            </w:r>
            <w:r w:rsidRPr="006B6F93">
              <w:rPr>
                <w:rFonts w:ascii="Times New Roman" w:hAnsi="Times New Roman"/>
                <w:sz w:val="24"/>
                <w:szCs w:val="24"/>
              </w:rPr>
              <w:t xml:space="preserve">Finał ligi </w:t>
            </w:r>
          </w:p>
        </w:tc>
        <w:tc>
          <w:tcPr>
            <w:tcW w:w="2233" w:type="dxa"/>
          </w:tcPr>
          <w:p w14:paraId="6918F0EF" w14:textId="321246DC"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UKS </w:t>
            </w:r>
            <w:proofErr w:type="spellStart"/>
            <w:r w:rsidRPr="006B6F93">
              <w:rPr>
                <w:rFonts w:ascii="Times New Roman" w:hAnsi="Times New Roman"/>
                <w:sz w:val="24"/>
                <w:szCs w:val="24"/>
              </w:rPr>
              <w:t>Dratovia</w:t>
            </w:r>
            <w:proofErr w:type="spellEnd"/>
            <w:r w:rsidRPr="006B6F93">
              <w:rPr>
                <w:rFonts w:ascii="Times New Roman" w:hAnsi="Times New Roman"/>
                <w:sz w:val="24"/>
                <w:szCs w:val="24"/>
              </w:rPr>
              <w:t xml:space="preserve"> Dratów,</w:t>
            </w:r>
            <w:r w:rsidR="00B6337F">
              <w:rPr>
                <w:rFonts w:ascii="Times New Roman" w:hAnsi="Times New Roman"/>
                <w:sz w:val="24"/>
                <w:szCs w:val="24"/>
              </w:rPr>
              <w:t xml:space="preserve"> </w:t>
            </w:r>
            <w:proofErr w:type="spellStart"/>
            <w:r w:rsidRPr="006B6F93">
              <w:rPr>
                <w:rFonts w:ascii="Times New Roman" w:hAnsi="Times New Roman"/>
                <w:sz w:val="24"/>
                <w:szCs w:val="24"/>
              </w:rPr>
              <w:t>GCKiS</w:t>
            </w:r>
            <w:proofErr w:type="spellEnd"/>
          </w:p>
        </w:tc>
        <w:tc>
          <w:tcPr>
            <w:tcW w:w="1737" w:type="dxa"/>
          </w:tcPr>
          <w:p w14:paraId="7CDFE261" w14:textId="77777777" w:rsidR="006B6F93" w:rsidRPr="006B6F93" w:rsidRDefault="006B6F93" w:rsidP="006B6F93">
            <w:pPr>
              <w:rPr>
                <w:rFonts w:ascii="Times New Roman" w:hAnsi="Times New Roman"/>
                <w:sz w:val="24"/>
                <w:szCs w:val="24"/>
              </w:rPr>
            </w:pPr>
            <w:r w:rsidRPr="006B6F93">
              <w:rPr>
                <w:rFonts w:ascii="Times New Roman" w:hAnsi="Times New Roman"/>
                <w:sz w:val="24"/>
                <w:szCs w:val="24"/>
              </w:rPr>
              <w:t xml:space="preserve">30 grudnia </w:t>
            </w:r>
          </w:p>
        </w:tc>
        <w:tc>
          <w:tcPr>
            <w:tcW w:w="1983" w:type="dxa"/>
          </w:tcPr>
          <w:p w14:paraId="33FC901C" w14:textId="77777777" w:rsidR="006B6F93" w:rsidRPr="006B6F93" w:rsidRDefault="006B6F93" w:rsidP="006B6F93">
            <w:pPr>
              <w:spacing w:after="160" w:line="259" w:lineRule="auto"/>
              <w:rPr>
                <w:rFonts w:ascii="Times New Roman" w:hAnsi="Times New Roman"/>
                <w:sz w:val="24"/>
                <w:szCs w:val="24"/>
              </w:rPr>
            </w:pPr>
            <w:r w:rsidRPr="006B6F93">
              <w:rPr>
                <w:rFonts w:ascii="Times New Roman" w:hAnsi="Times New Roman"/>
                <w:sz w:val="24"/>
                <w:szCs w:val="24"/>
              </w:rPr>
              <w:t>88</w:t>
            </w:r>
          </w:p>
        </w:tc>
      </w:tr>
      <w:bookmarkEnd w:id="8"/>
    </w:tbl>
    <w:p w14:paraId="2F3675AD" w14:textId="77777777" w:rsidR="006B6F93" w:rsidRPr="006B6F93" w:rsidRDefault="006B6F93" w:rsidP="006B6F93">
      <w:pPr>
        <w:spacing w:after="160" w:line="259" w:lineRule="auto"/>
        <w:rPr>
          <w:rFonts w:ascii="Times New Roman" w:hAnsi="Times New Roman"/>
          <w:sz w:val="24"/>
          <w:szCs w:val="24"/>
        </w:rPr>
      </w:pPr>
    </w:p>
    <w:p w14:paraId="574D4A62" w14:textId="46CF13E9" w:rsidR="006B6F93" w:rsidRPr="006B6F93" w:rsidRDefault="006B6F93" w:rsidP="00B6337F">
      <w:pPr>
        <w:spacing w:after="286" w:line="254" w:lineRule="auto"/>
        <w:ind w:firstLine="380"/>
        <w:jc w:val="both"/>
        <w:rPr>
          <w:rFonts w:ascii="Times New Roman" w:hAnsi="Times New Roman"/>
          <w:sz w:val="24"/>
          <w:szCs w:val="24"/>
        </w:rPr>
      </w:pPr>
      <w:r w:rsidRPr="006B6F93">
        <w:rPr>
          <w:rFonts w:ascii="Times New Roman" w:hAnsi="Times New Roman"/>
          <w:sz w:val="24"/>
          <w:szCs w:val="24"/>
        </w:rPr>
        <w:t>Organizując wydarzenia</w:t>
      </w:r>
      <w:r w:rsidR="00B6337F">
        <w:rPr>
          <w:rFonts w:ascii="Times New Roman" w:hAnsi="Times New Roman"/>
          <w:sz w:val="24"/>
          <w:szCs w:val="24"/>
        </w:rPr>
        <w:t xml:space="preserve"> oraz</w:t>
      </w:r>
      <w:r w:rsidRPr="006B6F93">
        <w:rPr>
          <w:rFonts w:ascii="Times New Roman" w:hAnsi="Times New Roman"/>
          <w:sz w:val="24"/>
          <w:szCs w:val="24"/>
        </w:rPr>
        <w:t xml:space="preserve"> imprezy</w:t>
      </w:r>
      <w:r w:rsidR="00B6337F">
        <w:rPr>
          <w:rFonts w:ascii="Times New Roman" w:hAnsi="Times New Roman"/>
          <w:sz w:val="24"/>
          <w:szCs w:val="24"/>
        </w:rPr>
        <w:t xml:space="preserve"> </w:t>
      </w:r>
      <w:r w:rsidRPr="006B6F93">
        <w:rPr>
          <w:rFonts w:ascii="Times New Roman" w:hAnsi="Times New Roman"/>
          <w:sz w:val="24"/>
          <w:szCs w:val="24"/>
        </w:rPr>
        <w:t>łączymy je z akcjami charytatywnymi celem kształtowania empatii i chęci niesienia pomocy innym. Od 5 lat prowadzimy akcję na rzecz Domów Dziecka -</w:t>
      </w:r>
      <w:r w:rsidR="00B6337F">
        <w:rPr>
          <w:rFonts w:ascii="Times New Roman" w:hAnsi="Times New Roman"/>
          <w:sz w:val="24"/>
          <w:szCs w:val="24"/>
        </w:rPr>
        <w:t xml:space="preserve"> </w:t>
      </w:r>
      <w:r w:rsidRPr="006B6F93">
        <w:rPr>
          <w:rFonts w:ascii="Times New Roman" w:hAnsi="Times New Roman"/>
          <w:sz w:val="24"/>
          <w:szCs w:val="24"/>
        </w:rPr>
        <w:t xml:space="preserve">od 3 lat wspieramy Placówkę Opiekuńczo </w:t>
      </w:r>
      <w:r w:rsidR="005A18E3">
        <w:rPr>
          <w:rFonts w:ascii="Times New Roman" w:hAnsi="Times New Roman"/>
          <w:sz w:val="24"/>
          <w:szCs w:val="24"/>
        </w:rPr>
        <w:t xml:space="preserve">- </w:t>
      </w:r>
      <w:r w:rsidRPr="006B6F93">
        <w:rPr>
          <w:rFonts w:ascii="Times New Roman" w:hAnsi="Times New Roman"/>
          <w:sz w:val="24"/>
          <w:szCs w:val="24"/>
        </w:rPr>
        <w:t>Wychowawcz</w:t>
      </w:r>
      <w:r w:rsidR="005A18E3">
        <w:rPr>
          <w:rFonts w:ascii="Times New Roman" w:hAnsi="Times New Roman"/>
          <w:sz w:val="24"/>
          <w:szCs w:val="24"/>
        </w:rPr>
        <w:t>ą</w:t>
      </w:r>
      <w:r w:rsidRPr="006B6F93">
        <w:rPr>
          <w:rFonts w:ascii="Times New Roman" w:hAnsi="Times New Roman"/>
          <w:sz w:val="24"/>
          <w:szCs w:val="24"/>
        </w:rPr>
        <w:t xml:space="preserve"> w Kijanach -coroczna impreza Magia Talentów</w:t>
      </w:r>
      <w:r w:rsidR="005A18E3">
        <w:rPr>
          <w:rFonts w:ascii="Times New Roman" w:hAnsi="Times New Roman"/>
          <w:sz w:val="24"/>
          <w:szCs w:val="24"/>
        </w:rPr>
        <w:t xml:space="preserve"> </w:t>
      </w:r>
      <w:r w:rsidRPr="006B6F93">
        <w:rPr>
          <w:rFonts w:ascii="Times New Roman" w:hAnsi="Times New Roman"/>
          <w:sz w:val="24"/>
          <w:szCs w:val="24"/>
        </w:rPr>
        <w:t>/prezenty świąteczne/. W czerwcu dzieci i  młodzież z Kijan spotkała się młodzieżową drużyną pożarniczą z Ludwinia na pokazach sprawnościowych i wspólnym ognisku. Wspieramy Warsztaty Terapii Zajęciowej w Janowicy włączając się w akcję pn. „Kilometry Dobra” organizując zbiórki i licytacje.</w:t>
      </w:r>
    </w:p>
    <w:p w14:paraId="5878D22F" w14:textId="77777777" w:rsidR="003529F7" w:rsidRPr="00C65466" w:rsidRDefault="00D121BA" w:rsidP="00B6337F">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O</w:t>
      </w:r>
      <w:r w:rsidR="003529F7" w:rsidRPr="00C65466">
        <w:rPr>
          <w:rFonts w:ascii="Times New Roman" w:hAnsi="Times New Roman"/>
          <w:b/>
          <w:color w:val="1F497D" w:themeColor="text2"/>
          <w:sz w:val="24"/>
          <w:szCs w:val="24"/>
        </w:rPr>
        <w:t>rganizacj</w:t>
      </w:r>
      <w:r w:rsidRPr="00C65466">
        <w:rPr>
          <w:rFonts w:ascii="Times New Roman" w:hAnsi="Times New Roman"/>
          <w:b/>
          <w:color w:val="1F497D" w:themeColor="text2"/>
          <w:sz w:val="24"/>
          <w:szCs w:val="24"/>
        </w:rPr>
        <w:t>e</w:t>
      </w:r>
      <w:r w:rsidRPr="00C65466">
        <w:rPr>
          <w:color w:val="1F497D" w:themeColor="text2"/>
        </w:rPr>
        <w:t xml:space="preserve"> </w:t>
      </w:r>
      <w:r w:rsidRPr="00C65466">
        <w:rPr>
          <w:rFonts w:ascii="Times New Roman" w:hAnsi="Times New Roman"/>
          <w:b/>
          <w:color w:val="1F497D" w:themeColor="text2"/>
          <w:sz w:val="24"/>
          <w:szCs w:val="24"/>
        </w:rPr>
        <w:t>pozarządowe</w:t>
      </w:r>
    </w:p>
    <w:p w14:paraId="398CE213" w14:textId="3956C3E9"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Na koniec 2019 r. funkcjonowało w gminie 20 organizacji pozarządowych, w tym</w:t>
      </w:r>
      <w:r w:rsidR="005A18E3">
        <w:rPr>
          <w:rFonts w:ascii="Times New Roman" w:hAnsi="Times New Roman"/>
          <w:sz w:val="24"/>
          <w:szCs w:val="24"/>
        </w:rPr>
        <w:t>:</w:t>
      </w:r>
    </w:p>
    <w:p w14:paraId="6CC9CF10" w14:textId="47C43E3D"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 xml:space="preserve">12 stowarzyszeń, 2 kluby sportowe, </w:t>
      </w:r>
      <w:r w:rsidR="00E62565">
        <w:rPr>
          <w:rFonts w:ascii="Times New Roman" w:hAnsi="Times New Roman"/>
          <w:sz w:val="24"/>
          <w:szCs w:val="24"/>
        </w:rPr>
        <w:t>8</w:t>
      </w:r>
      <w:r w:rsidRPr="006522C1">
        <w:rPr>
          <w:rFonts w:ascii="Times New Roman" w:hAnsi="Times New Roman"/>
          <w:sz w:val="24"/>
          <w:szCs w:val="24"/>
        </w:rPr>
        <w:t xml:space="preserve">  kół gospodyń wiejskich. </w:t>
      </w:r>
    </w:p>
    <w:p w14:paraId="151982B0" w14:textId="5E55FA19"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Współpraca z organizacjami pozarządowymi w 2019</w:t>
      </w:r>
      <w:r w:rsidR="005A18E3">
        <w:rPr>
          <w:rFonts w:ascii="Times New Roman" w:hAnsi="Times New Roman"/>
          <w:sz w:val="24"/>
          <w:szCs w:val="24"/>
        </w:rPr>
        <w:t xml:space="preserve"> </w:t>
      </w:r>
      <w:r w:rsidRPr="006522C1">
        <w:rPr>
          <w:rFonts w:ascii="Times New Roman" w:hAnsi="Times New Roman"/>
          <w:sz w:val="24"/>
          <w:szCs w:val="24"/>
        </w:rPr>
        <w:t>r</w:t>
      </w:r>
      <w:r w:rsidR="005A18E3">
        <w:rPr>
          <w:rFonts w:ascii="Times New Roman" w:hAnsi="Times New Roman"/>
          <w:sz w:val="24"/>
          <w:szCs w:val="24"/>
        </w:rPr>
        <w:t>.</w:t>
      </w:r>
      <w:r w:rsidRPr="006522C1">
        <w:rPr>
          <w:rFonts w:ascii="Times New Roman" w:hAnsi="Times New Roman"/>
          <w:sz w:val="24"/>
          <w:szCs w:val="24"/>
        </w:rPr>
        <w:t xml:space="preserve"> realizowana była na podstawie Programu współpracy Gminy Ludwin z organizacjami pozarządowymi oraz innymi podmiotami prowadzącymi działalność pożytku publicznego. Program sprecyzował i uporządkował zasady współpracy Gminy Ludwin z organizacjami pozarządowymi</w:t>
      </w:r>
      <w:r w:rsidR="005A18E3">
        <w:rPr>
          <w:rFonts w:ascii="Times New Roman" w:hAnsi="Times New Roman"/>
          <w:sz w:val="24"/>
          <w:szCs w:val="24"/>
        </w:rPr>
        <w:t>.</w:t>
      </w:r>
    </w:p>
    <w:p w14:paraId="0EB766BE" w14:textId="77777777"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Wójt Gminy Ludwin w 2019 r. ogłosił trzy otwarte konkursy ofert:</w:t>
      </w:r>
    </w:p>
    <w:p w14:paraId="2CED4178" w14:textId="77777777"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1. konkurs z dnia 19 grudnia 2018 r. w sprawie ogłoszenia otwartego konkursu ofert na realizację zadań publicznych z zakresu wspierania i upowszechniania kultury fizycznej,</w:t>
      </w:r>
    </w:p>
    <w:p w14:paraId="24F56626" w14:textId="7FBB8251"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2.  konkurs z dnia 2 kwietnia 2019 r. w sprawie ogłoszenia II otwartego konkursu ofert na                  realizację zadania publicznego z zakresu: wspierania i upowszechniania kultury fizycznej oraz ratownictwo i ochrona ludności,</w:t>
      </w:r>
    </w:p>
    <w:p w14:paraId="755C7334" w14:textId="5B79A28E"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3. konkurs z dnia 12 czerwca 2019 r. w sprawie ogłoszenia III otwartego konkursu ofert na                  realizację zadania publicznego z zakresu: wypoczynku dzieci i młodzieży.</w:t>
      </w:r>
    </w:p>
    <w:p w14:paraId="76BC82F4" w14:textId="629BF780"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Na realizację zadań publicznych zleconych organizacjom pozarządowym w ramach rozstrzygniętych otwartych konkursów ofert w 2019 r. przeznaczono kwotę 60.500,00 zł</w:t>
      </w:r>
      <w:r w:rsidR="005A18E3">
        <w:rPr>
          <w:rFonts w:ascii="Times New Roman" w:hAnsi="Times New Roman"/>
          <w:sz w:val="24"/>
          <w:szCs w:val="24"/>
        </w:rPr>
        <w:t xml:space="preserve">, </w:t>
      </w:r>
      <w:r w:rsidRPr="006522C1">
        <w:rPr>
          <w:rFonts w:ascii="Times New Roman" w:hAnsi="Times New Roman"/>
          <w:sz w:val="24"/>
          <w:szCs w:val="24"/>
        </w:rPr>
        <w:t xml:space="preserve">powierzono realizację zadań publicznym następującym organizacjom: </w:t>
      </w:r>
    </w:p>
    <w:p w14:paraId="38F8CE97" w14:textId="13719E9F" w:rsidR="006522C1" w:rsidRPr="006522C1" w:rsidRDefault="006522C1" w:rsidP="00B6337F">
      <w:pPr>
        <w:spacing w:after="0" w:line="240" w:lineRule="auto"/>
        <w:jc w:val="both"/>
        <w:rPr>
          <w:rFonts w:ascii="Times New Roman" w:hAnsi="Times New Roman"/>
          <w:sz w:val="24"/>
          <w:szCs w:val="24"/>
        </w:rPr>
      </w:pPr>
      <w:r w:rsidRPr="006522C1">
        <w:rPr>
          <w:rFonts w:ascii="Times New Roman" w:hAnsi="Times New Roman"/>
          <w:sz w:val="24"/>
          <w:szCs w:val="24"/>
        </w:rPr>
        <w:t>1. Gminny Ludowy Klub Sportowy „Ludwiniak” w Ludwinie</w:t>
      </w:r>
      <w:r w:rsidR="005A18E3">
        <w:rPr>
          <w:rFonts w:ascii="Times New Roman" w:hAnsi="Times New Roman"/>
          <w:sz w:val="24"/>
          <w:szCs w:val="24"/>
        </w:rPr>
        <w:t>,</w:t>
      </w:r>
    </w:p>
    <w:p w14:paraId="3C1A4BC0" w14:textId="08DF0691" w:rsidR="006522C1" w:rsidRPr="006522C1" w:rsidRDefault="006522C1" w:rsidP="00B6337F">
      <w:pPr>
        <w:spacing w:after="0" w:line="240" w:lineRule="auto"/>
        <w:jc w:val="both"/>
        <w:rPr>
          <w:rFonts w:ascii="Times New Roman" w:hAnsi="Times New Roman"/>
          <w:sz w:val="24"/>
          <w:szCs w:val="24"/>
        </w:rPr>
      </w:pPr>
      <w:r w:rsidRPr="006522C1">
        <w:rPr>
          <w:rFonts w:ascii="Times New Roman" w:hAnsi="Times New Roman"/>
          <w:sz w:val="24"/>
          <w:szCs w:val="24"/>
        </w:rPr>
        <w:t>2. Rejonowe Wodne Ochotnicze Pogotowie Ratunkowe w Lublinie</w:t>
      </w:r>
      <w:r w:rsidR="005A18E3">
        <w:rPr>
          <w:rFonts w:ascii="Times New Roman" w:hAnsi="Times New Roman"/>
          <w:sz w:val="24"/>
          <w:szCs w:val="24"/>
        </w:rPr>
        <w:t>,</w:t>
      </w:r>
    </w:p>
    <w:p w14:paraId="57D8D6DF" w14:textId="6F0BA31E" w:rsidR="006522C1" w:rsidRPr="006522C1" w:rsidRDefault="006522C1" w:rsidP="00B6337F">
      <w:pPr>
        <w:spacing w:after="0" w:line="240" w:lineRule="auto"/>
        <w:jc w:val="both"/>
        <w:rPr>
          <w:rFonts w:ascii="Times New Roman" w:hAnsi="Times New Roman"/>
          <w:sz w:val="24"/>
          <w:szCs w:val="24"/>
        </w:rPr>
      </w:pPr>
      <w:r w:rsidRPr="006522C1">
        <w:rPr>
          <w:rFonts w:ascii="Times New Roman" w:hAnsi="Times New Roman"/>
          <w:sz w:val="24"/>
          <w:szCs w:val="24"/>
        </w:rPr>
        <w:t xml:space="preserve">3. Uczniowski Klub Sportowy </w:t>
      </w:r>
      <w:proofErr w:type="spellStart"/>
      <w:r w:rsidRPr="006522C1">
        <w:rPr>
          <w:rFonts w:ascii="Times New Roman" w:hAnsi="Times New Roman"/>
          <w:sz w:val="24"/>
          <w:szCs w:val="24"/>
        </w:rPr>
        <w:t>Dratovia</w:t>
      </w:r>
      <w:proofErr w:type="spellEnd"/>
      <w:r w:rsidRPr="006522C1">
        <w:rPr>
          <w:rFonts w:ascii="Times New Roman" w:hAnsi="Times New Roman"/>
          <w:sz w:val="24"/>
          <w:szCs w:val="24"/>
        </w:rPr>
        <w:t>-Dratów przy Szkole Podstawowej w Dratowie</w:t>
      </w:r>
      <w:r w:rsidR="005A18E3">
        <w:rPr>
          <w:rFonts w:ascii="Times New Roman" w:hAnsi="Times New Roman"/>
          <w:sz w:val="24"/>
          <w:szCs w:val="24"/>
        </w:rPr>
        <w:t>,</w:t>
      </w:r>
    </w:p>
    <w:p w14:paraId="34B805D9" w14:textId="2C7DA9D0" w:rsidR="006522C1" w:rsidRPr="006522C1" w:rsidRDefault="006522C1" w:rsidP="00B6337F">
      <w:pPr>
        <w:spacing w:after="0" w:line="240" w:lineRule="auto"/>
        <w:jc w:val="both"/>
        <w:rPr>
          <w:rFonts w:ascii="Times New Roman" w:hAnsi="Times New Roman"/>
          <w:sz w:val="24"/>
          <w:szCs w:val="24"/>
        </w:rPr>
      </w:pPr>
      <w:r w:rsidRPr="006522C1">
        <w:rPr>
          <w:rFonts w:ascii="Times New Roman" w:hAnsi="Times New Roman"/>
          <w:sz w:val="24"/>
          <w:szCs w:val="24"/>
        </w:rPr>
        <w:t>4. Ochotnicza Straż Pożarna w Rogóźnie</w:t>
      </w:r>
      <w:r w:rsidR="005A18E3">
        <w:rPr>
          <w:rFonts w:ascii="Times New Roman" w:hAnsi="Times New Roman"/>
          <w:sz w:val="24"/>
          <w:szCs w:val="24"/>
        </w:rPr>
        <w:t>,</w:t>
      </w:r>
    </w:p>
    <w:p w14:paraId="12C531B2" w14:textId="6BE86A66" w:rsidR="006522C1" w:rsidRPr="006522C1" w:rsidRDefault="006522C1" w:rsidP="00B6337F">
      <w:pPr>
        <w:spacing w:after="0" w:line="240" w:lineRule="auto"/>
        <w:jc w:val="both"/>
        <w:rPr>
          <w:rFonts w:ascii="Times New Roman" w:hAnsi="Times New Roman"/>
          <w:sz w:val="24"/>
          <w:szCs w:val="24"/>
        </w:rPr>
      </w:pPr>
      <w:r w:rsidRPr="006522C1">
        <w:rPr>
          <w:rFonts w:ascii="Times New Roman" w:hAnsi="Times New Roman"/>
          <w:sz w:val="24"/>
          <w:szCs w:val="24"/>
        </w:rPr>
        <w:t>5. Ochotnicza Straż Pożarna w Ludwinie</w:t>
      </w:r>
      <w:r w:rsidR="005A18E3">
        <w:rPr>
          <w:rFonts w:ascii="Times New Roman" w:hAnsi="Times New Roman"/>
          <w:sz w:val="24"/>
          <w:szCs w:val="24"/>
        </w:rPr>
        <w:t>.</w:t>
      </w:r>
    </w:p>
    <w:p w14:paraId="321047AA" w14:textId="77777777" w:rsidR="006522C1" w:rsidRPr="006522C1" w:rsidRDefault="006522C1" w:rsidP="00B6337F">
      <w:pPr>
        <w:spacing w:line="240" w:lineRule="auto"/>
        <w:jc w:val="both"/>
        <w:rPr>
          <w:rFonts w:ascii="Times New Roman" w:hAnsi="Times New Roman"/>
          <w:sz w:val="24"/>
          <w:szCs w:val="24"/>
        </w:rPr>
      </w:pPr>
    </w:p>
    <w:p w14:paraId="359A21F8" w14:textId="77777777"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Zostały złożone również wnioski na realizację zadań publicznych zleconych organizacjom pozarządowym w trybie pozakonkursowym:</w:t>
      </w:r>
    </w:p>
    <w:p w14:paraId="7515FF6E" w14:textId="5FD8CED0"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I.</w:t>
      </w:r>
      <w:r>
        <w:rPr>
          <w:rFonts w:ascii="Times New Roman" w:hAnsi="Times New Roman"/>
          <w:sz w:val="24"/>
          <w:szCs w:val="24"/>
        </w:rPr>
        <w:t xml:space="preserve"> </w:t>
      </w:r>
      <w:r w:rsidRPr="006522C1">
        <w:rPr>
          <w:rFonts w:ascii="Times New Roman" w:hAnsi="Times New Roman"/>
          <w:sz w:val="24"/>
          <w:szCs w:val="24"/>
        </w:rPr>
        <w:t>Oferta złożona przez Uczniowski Klub Sportowy „</w:t>
      </w:r>
      <w:proofErr w:type="spellStart"/>
      <w:r w:rsidRPr="006522C1">
        <w:rPr>
          <w:rFonts w:ascii="Times New Roman" w:hAnsi="Times New Roman"/>
          <w:sz w:val="24"/>
          <w:szCs w:val="24"/>
        </w:rPr>
        <w:t>Dratovia</w:t>
      </w:r>
      <w:proofErr w:type="spellEnd"/>
      <w:r w:rsidRPr="006522C1">
        <w:rPr>
          <w:rFonts w:ascii="Times New Roman" w:hAnsi="Times New Roman"/>
          <w:sz w:val="24"/>
          <w:szCs w:val="24"/>
        </w:rPr>
        <w:t>-Dratów” przy Szkole Podstawowej w Dratowie na realizację zadania publicznego z zakresu: wspierania i upowszechniania kultury fizycznej w dniu 16 września 2019 r.</w:t>
      </w:r>
      <w:r w:rsidR="00AF377E">
        <w:rPr>
          <w:rFonts w:ascii="Times New Roman" w:hAnsi="Times New Roman"/>
          <w:sz w:val="24"/>
          <w:szCs w:val="24"/>
        </w:rPr>
        <w:t xml:space="preserve">, powyższa oferta </w:t>
      </w:r>
      <w:r w:rsidRPr="006522C1">
        <w:rPr>
          <w:rFonts w:ascii="Times New Roman" w:hAnsi="Times New Roman"/>
          <w:sz w:val="24"/>
          <w:szCs w:val="24"/>
        </w:rPr>
        <w:t>została umieszczona na stronie internetowej Gminy Ludwin, w BIP oraz</w:t>
      </w:r>
      <w:r w:rsidR="00AF377E">
        <w:rPr>
          <w:rFonts w:ascii="Times New Roman" w:hAnsi="Times New Roman"/>
          <w:sz w:val="24"/>
          <w:szCs w:val="24"/>
        </w:rPr>
        <w:t xml:space="preserve"> na</w:t>
      </w:r>
      <w:r w:rsidRPr="006522C1">
        <w:rPr>
          <w:rFonts w:ascii="Times New Roman" w:hAnsi="Times New Roman"/>
          <w:sz w:val="24"/>
          <w:szCs w:val="24"/>
        </w:rPr>
        <w:t xml:space="preserve"> tablicy ogłoszeń w dniu 16 września 2019 r. w celu zgłaszania uwag. </w:t>
      </w:r>
    </w:p>
    <w:p w14:paraId="429C75DD" w14:textId="0E0E0CC4" w:rsidR="006522C1" w:rsidRPr="006522C1" w:rsidRDefault="006522C1" w:rsidP="00B6337F">
      <w:pPr>
        <w:spacing w:line="240" w:lineRule="auto"/>
        <w:jc w:val="both"/>
        <w:rPr>
          <w:rFonts w:ascii="Times New Roman" w:hAnsi="Times New Roman"/>
          <w:sz w:val="24"/>
          <w:szCs w:val="24"/>
        </w:rPr>
      </w:pPr>
      <w:r w:rsidRPr="006522C1">
        <w:rPr>
          <w:rFonts w:ascii="Times New Roman" w:hAnsi="Times New Roman"/>
          <w:sz w:val="24"/>
          <w:szCs w:val="24"/>
        </w:rPr>
        <w:t>II.</w:t>
      </w:r>
      <w:r>
        <w:rPr>
          <w:rFonts w:ascii="Times New Roman" w:hAnsi="Times New Roman"/>
          <w:sz w:val="24"/>
          <w:szCs w:val="24"/>
        </w:rPr>
        <w:t xml:space="preserve"> </w:t>
      </w:r>
      <w:r w:rsidRPr="006522C1">
        <w:rPr>
          <w:rFonts w:ascii="Times New Roman" w:hAnsi="Times New Roman"/>
          <w:sz w:val="24"/>
          <w:szCs w:val="24"/>
        </w:rPr>
        <w:t>Oferta złożona przez Uczniowski Klub Sportowy „</w:t>
      </w:r>
      <w:proofErr w:type="spellStart"/>
      <w:r w:rsidRPr="006522C1">
        <w:rPr>
          <w:rFonts w:ascii="Times New Roman" w:hAnsi="Times New Roman"/>
          <w:sz w:val="24"/>
          <w:szCs w:val="24"/>
        </w:rPr>
        <w:t>Dratovia</w:t>
      </w:r>
      <w:proofErr w:type="spellEnd"/>
      <w:r w:rsidRPr="006522C1">
        <w:rPr>
          <w:rFonts w:ascii="Times New Roman" w:hAnsi="Times New Roman"/>
          <w:sz w:val="24"/>
          <w:szCs w:val="24"/>
        </w:rPr>
        <w:t>-Dratów” przy Szkole Podstawowej w Dratowie na realizację zadania publicznego z zakresu: wspierania i upowszechniania kultury fizycznej w dniu 19 września 2019 r.</w:t>
      </w:r>
      <w:r w:rsidR="00AF377E">
        <w:rPr>
          <w:rFonts w:ascii="Times New Roman" w:hAnsi="Times New Roman"/>
          <w:sz w:val="24"/>
          <w:szCs w:val="24"/>
        </w:rPr>
        <w:t>, powyższa oferta</w:t>
      </w:r>
      <w:r w:rsidRPr="006522C1">
        <w:rPr>
          <w:rFonts w:ascii="Times New Roman" w:hAnsi="Times New Roman"/>
          <w:sz w:val="24"/>
          <w:szCs w:val="24"/>
        </w:rPr>
        <w:t xml:space="preserve"> została umieszczona na stronie internetowej Gminy Ludwin, w BIP oraz </w:t>
      </w:r>
      <w:r w:rsidR="00AF377E">
        <w:rPr>
          <w:rFonts w:ascii="Times New Roman" w:hAnsi="Times New Roman"/>
          <w:sz w:val="24"/>
          <w:szCs w:val="24"/>
        </w:rPr>
        <w:t xml:space="preserve">na </w:t>
      </w:r>
      <w:r w:rsidRPr="006522C1">
        <w:rPr>
          <w:rFonts w:ascii="Times New Roman" w:hAnsi="Times New Roman"/>
          <w:sz w:val="24"/>
          <w:szCs w:val="24"/>
        </w:rPr>
        <w:t xml:space="preserve">tablicy ogłoszeń w dniu 19 września 2019 r. w celu zgłaszania uwag. </w:t>
      </w:r>
    </w:p>
    <w:p w14:paraId="67073B38" w14:textId="09ADA79E" w:rsidR="006522C1" w:rsidRPr="006522C1" w:rsidRDefault="006522C1" w:rsidP="006522C1">
      <w:pPr>
        <w:spacing w:line="240" w:lineRule="auto"/>
        <w:jc w:val="both"/>
        <w:rPr>
          <w:rFonts w:ascii="Times New Roman" w:hAnsi="Times New Roman"/>
          <w:sz w:val="24"/>
          <w:szCs w:val="24"/>
        </w:rPr>
      </w:pPr>
      <w:r w:rsidRPr="006522C1">
        <w:rPr>
          <w:rFonts w:ascii="Times New Roman" w:hAnsi="Times New Roman"/>
          <w:sz w:val="24"/>
          <w:szCs w:val="24"/>
        </w:rPr>
        <w:t>Na realizację zadania publicznego w trybie pozakonkursowym środki finansowe pochodzące z budżetu Gminy Ludwin w 2019 r. wyniosły 3.205,00 zł</w:t>
      </w:r>
      <w:r w:rsidR="00AF377E">
        <w:rPr>
          <w:rFonts w:ascii="Times New Roman" w:hAnsi="Times New Roman"/>
          <w:sz w:val="24"/>
          <w:szCs w:val="24"/>
        </w:rPr>
        <w:t>,</w:t>
      </w:r>
      <w:r w:rsidRPr="006522C1">
        <w:rPr>
          <w:rFonts w:ascii="Times New Roman" w:hAnsi="Times New Roman"/>
          <w:sz w:val="24"/>
          <w:szCs w:val="24"/>
        </w:rPr>
        <w:t xml:space="preserve"> przeznaczono </w:t>
      </w:r>
      <w:r w:rsidR="00AF377E">
        <w:rPr>
          <w:rFonts w:ascii="Times New Roman" w:hAnsi="Times New Roman"/>
          <w:sz w:val="24"/>
          <w:szCs w:val="24"/>
        </w:rPr>
        <w:t xml:space="preserve">je </w:t>
      </w:r>
      <w:r w:rsidRPr="006522C1">
        <w:rPr>
          <w:rFonts w:ascii="Times New Roman" w:hAnsi="Times New Roman"/>
          <w:sz w:val="24"/>
          <w:szCs w:val="24"/>
        </w:rPr>
        <w:t>następują</w:t>
      </w:r>
      <w:r w:rsidR="00AF377E">
        <w:rPr>
          <w:rFonts w:ascii="Times New Roman" w:hAnsi="Times New Roman"/>
          <w:sz w:val="24"/>
          <w:szCs w:val="24"/>
        </w:rPr>
        <w:t>cej</w:t>
      </w:r>
      <w:r w:rsidRPr="006522C1">
        <w:rPr>
          <w:rFonts w:ascii="Times New Roman" w:hAnsi="Times New Roman"/>
          <w:sz w:val="24"/>
          <w:szCs w:val="24"/>
        </w:rPr>
        <w:t xml:space="preserve"> organizacj</w:t>
      </w:r>
      <w:r w:rsidR="00AF377E">
        <w:rPr>
          <w:rFonts w:ascii="Times New Roman" w:hAnsi="Times New Roman"/>
          <w:sz w:val="24"/>
          <w:szCs w:val="24"/>
        </w:rPr>
        <w:t>i</w:t>
      </w:r>
      <w:r w:rsidRPr="006522C1">
        <w:rPr>
          <w:rFonts w:ascii="Times New Roman" w:hAnsi="Times New Roman"/>
          <w:sz w:val="24"/>
          <w:szCs w:val="24"/>
        </w:rPr>
        <w:t xml:space="preserve">: </w:t>
      </w:r>
    </w:p>
    <w:p w14:paraId="1B77BC8C" w14:textId="14420181" w:rsidR="006522C1" w:rsidRPr="006522C1" w:rsidRDefault="006522C1" w:rsidP="006522C1">
      <w:pPr>
        <w:spacing w:line="240" w:lineRule="auto"/>
        <w:jc w:val="both"/>
        <w:rPr>
          <w:rFonts w:ascii="Times New Roman" w:hAnsi="Times New Roman"/>
          <w:sz w:val="24"/>
          <w:szCs w:val="24"/>
        </w:rPr>
      </w:pPr>
      <w:r w:rsidRPr="006522C1">
        <w:rPr>
          <w:rFonts w:ascii="Times New Roman" w:hAnsi="Times New Roman"/>
          <w:sz w:val="24"/>
          <w:szCs w:val="24"/>
        </w:rPr>
        <w:t>1.</w:t>
      </w:r>
      <w:r>
        <w:rPr>
          <w:rFonts w:ascii="Times New Roman" w:hAnsi="Times New Roman"/>
          <w:sz w:val="24"/>
          <w:szCs w:val="24"/>
        </w:rPr>
        <w:t xml:space="preserve"> </w:t>
      </w:r>
      <w:r w:rsidRPr="006522C1">
        <w:rPr>
          <w:rFonts w:ascii="Times New Roman" w:hAnsi="Times New Roman"/>
          <w:sz w:val="24"/>
          <w:szCs w:val="24"/>
        </w:rPr>
        <w:t xml:space="preserve">Uczniowski Klub Sportowy </w:t>
      </w:r>
      <w:proofErr w:type="spellStart"/>
      <w:r w:rsidRPr="006522C1">
        <w:rPr>
          <w:rFonts w:ascii="Times New Roman" w:hAnsi="Times New Roman"/>
          <w:sz w:val="24"/>
          <w:szCs w:val="24"/>
        </w:rPr>
        <w:t>Dratovia</w:t>
      </w:r>
      <w:proofErr w:type="spellEnd"/>
      <w:r w:rsidRPr="006522C1">
        <w:rPr>
          <w:rFonts w:ascii="Times New Roman" w:hAnsi="Times New Roman"/>
          <w:sz w:val="24"/>
          <w:szCs w:val="24"/>
        </w:rPr>
        <w:t>-Dratów przy Szkole Podstawowej w Dratowie</w:t>
      </w:r>
    </w:p>
    <w:p w14:paraId="74A98F15" w14:textId="13DAB46F" w:rsidR="006522C1" w:rsidRPr="006522C1" w:rsidRDefault="006522C1" w:rsidP="006522C1">
      <w:pPr>
        <w:spacing w:line="240" w:lineRule="auto"/>
        <w:jc w:val="both"/>
        <w:rPr>
          <w:rFonts w:ascii="Times New Roman" w:hAnsi="Times New Roman"/>
          <w:sz w:val="24"/>
          <w:szCs w:val="24"/>
        </w:rPr>
      </w:pPr>
      <w:r w:rsidRPr="006522C1">
        <w:rPr>
          <w:rFonts w:ascii="Times New Roman" w:hAnsi="Times New Roman"/>
          <w:sz w:val="24"/>
          <w:szCs w:val="24"/>
        </w:rPr>
        <w:t xml:space="preserve">Ponadto pozafinansowymi formami współpracy działalności </w:t>
      </w:r>
      <w:r w:rsidR="00AF377E">
        <w:rPr>
          <w:rFonts w:ascii="Times New Roman" w:hAnsi="Times New Roman"/>
          <w:sz w:val="24"/>
          <w:szCs w:val="24"/>
        </w:rPr>
        <w:t xml:space="preserve">z </w:t>
      </w:r>
      <w:r w:rsidRPr="006522C1">
        <w:rPr>
          <w:rFonts w:ascii="Times New Roman" w:hAnsi="Times New Roman"/>
          <w:sz w:val="24"/>
          <w:szCs w:val="24"/>
        </w:rPr>
        <w:t>organizacj</w:t>
      </w:r>
      <w:r w:rsidR="00AF377E">
        <w:rPr>
          <w:rFonts w:ascii="Times New Roman" w:hAnsi="Times New Roman"/>
          <w:sz w:val="24"/>
          <w:szCs w:val="24"/>
        </w:rPr>
        <w:t>ami</w:t>
      </w:r>
      <w:r w:rsidRPr="006522C1">
        <w:rPr>
          <w:rFonts w:ascii="Times New Roman" w:hAnsi="Times New Roman"/>
          <w:sz w:val="24"/>
          <w:szCs w:val="24"/>
        </w:rPr>
        <w:t xml:space="preserve"> pozarządowy</w:t>
      </w:r>
      <w:r w:rsidR="00AF377E">
        <w:rPr>
          <w:rFonts w:ascii="Times New Roman" w:hAnsi="Times New Roman"/>
          <w:sz w:val="24"/>
          <w:szCs w:val="24"/>
        </w:rPr>
        <w:t>mi</w:t>
      </w:r>
      <w:r w:rsidRPr="006522C1">
        <w:rPr>
          <w:rFonts w:ascii="Times New Roman" w:hAnsi="Times New Roman"/>
          <w:sz w:val="24"/>
          <w:szCs w:val="24"/>
        </w:rPr>
        <w:t xml:space="preserve"> przez samorząd lokalny były:</w:t>
      </w:r>
      <w:r w:rsidR="00DA4F6D">
        <w:rPr>
          <w:rFonts w:ascii="Times New Roman" w:hAnsi="Times New Roman"/>
          <w:sz w:val="24"/>
          <w:szCs w:val="24"/>
        </w:rPr>
        <w:t xml:space="preserve"> </w:t>
      </w:r>
      <w:r w:rsidRPr="006522C1">
        <w:rPr>
          <w:rFonts w:ascii="Times New Roman" w:hAnsi="Times New Roman"/>
          <w:sz w:val="24"/>
          <w:szCs w:val="24"/>
        </w:rPr>
        <w:t>promocja lokalnych organizacji poprzez rozpowszechniani</w:t>
      </w:r>
      <w:r w:rsidR="00DA4F6D">
        <w:rPr>
          <w:rFonts w:ascii="Times New Roman" w:hAnsi="Times New Roman"/>
          <w:sz w:val="24"/>
          <w:szCs w:val="24"/>
        </w:rPr>
        <w:t>e</w:t>
      </w:r>
      <w:r w:rsidRPr="006522C1">
        <w:rPr>
          <w:rFonts w:ascii="Times New Roman" w:hAnsi="Times New Roman"/>
          <w:sz w:val="24"/>
          <w:szCs w:val="24"/>
        </w:rPr>
        <w:t xml:space="preserve"> najciekawszych działań, inicjatyw, programów realizowanych przez organizacje pozarządowe</w:t>
      </w:r>
      <w:r w:rsidR="00DA4F6D">
        <w:rPr>
          <w:rFonts w:ascii="Times New Roman" w:hAnsi="Times New Roman"/>
          <w:sz w:val="24"/>
          <w:szCs w:val="24"/>
        </w:rPr>
        <w:t>,</w:t>
      </w:r>
      <w:r w:rsidRPr="006522C1">
        <w:rPr>
          <w:rFonts w:ascii="Times New Roman" w:hAnsi="Times New Roman"/>
          <w:sz w:val="24"/>
          <w:szCs w:val="24"/>
        </w:rPr>
        <w:t xml:space="preserve"> informowanie o szkoleniach organizowanych dla przedstawicieli organizacji pozarządowych</w:t>
      </w:r>
      <w:r w:rsidR="00DA4F6D">
        <w:rPr>
          <w:rFonts w:ascii="Times New Roman" w:hAnsi="Times New Roman"/>
          <w:sz w:val="24"/>
          <w:szCs w:val="24"/>
        </w:rPr>
        <w:t>,</w:t>
      </w:r>
      <w:r w:rsidRPr="006522C1">
        <w:rPr>
          <w:rFonts w:ascii="Times New Roman" w:hAnsi="Times New Roman"/>
          <w:sz w:val="24"/>
          <w:szCs w:val="24"/>
        </w:rPr>
        <w:t xml:space="preserve"> udostępnienie sali konferencyjnej Urzędu Gminy, sali w Centrum Spotkań Kulturalnych w Ludwinie.</w:t>
      </w:r>
    </w:p>
    <w:p w14:paraId="1FBEC651" w14:textId="2BC45FD9" w:rsidR="00D121BA" w:rsidRPr="00C65466" w:rsidRDefault="00D121BA"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Jednostki OSP</w:t>
      </w:r>
    </w:p>
    <w:p w14:paraId="75DDDEB9" w14:textId="4BBDB589" w:rsidR="00C81A0F" w:rsidRPr="00C81A0F" w:rsidRDefault="00C81A0F" w:rsidP="00C81A0F">
      <w:pPr>
        <w:spacing w:line="240" w:lineRule="auto"/>
        <w:ind w:firstLine="708"/>
        <w:jc w:val="both"/>
        <w:rPr>
          <w:rFonts w:ascii="Times New Roman" w:hAnsi="Times New Roman"/>
          <w:sz w:val="24"/>
          <w:szCs w:val="24"/>
        </w:rPr>
      </w:pPr>
      <w:r w:rsidRPr="00C81A0F">
        <w:rPr>
          <w:rFonts w:ascii="Times New Roman" w:hAnsi="Times New Roman"/>
          <w:sz w:val="24"/>
          <w:szCs w:val="24"/>
        </w:rPr>
        <w:t xml:space="preserve">Na terenie Gminy Ludwin w 2018 funkcjonowało 8 jednostek Ochotniczych Straży Pożarnych wszystkie typu S (wyposażone w samochody ze zbiornikami wodnymi)1 w Krajowym Systemie Ratowniczo Gaśniczym  (OSP Ludwin).  Jednostki łącznie zrzeszają 195 członków czynnych i 8 honorowych, 2 młodzieżowe drużyny pożarnicze a także 1 drużynę kobiecą. </w:t>
      </w:r>
    </w:p>
    <w:p w14:paraId="5BB64C60" w14:textId="77777777" w:rsidR="00C81A0F" w:rsidRPr="00C81A0F" w:rsidRDefault="00C81A0F" w:rsidP="00C81A0F">
      <w:pPr>
        <w:spacing w:after="0"/>
        <w:ind w:firstLine="708"/>
        <w:jc w:val="both"/>
        <w:rPr>
          <w:rFonts w:ascii="Times New Roman" w:hAnsi="Times New Roman"/>
          <w:sz w:val="24"/>
          <w:szCs w:val="24"/>
        </w:rPr>
      </w:pPr>
      <w:r w:rsidRPr="00C81A0F">
        <w:rPr>
          <w:rFonts w:ascii="Times New Roman" w:hAnsi="Times New Roman"/>
          <w:sz w:val="24"/>
          <w:szCs w:val="24"/>
        </w:rPr>
        <w:t>Wszystkie jednostki działają jako zarejestrowane odrębne stowarzyszenia tj. :</w:t>
      </w:r>
    </w:p>
    <w:p w14:paraId="7B9CF1BD" w14:textId="77777777" w:rsidR="00C81A0F" w:rsidRPr="00C81A0F" w:rsidRDefault="00C81A0F" w:rsidP="00C81A0F">
      <w:pPr>
        <w:spacing w:after="0" w:line="240" w:lineRule="auto"/>
        <w:jc w:val="both"/>
        <w:rPr>
          <w:rFonts w:ascii="Times New Roman" w:hAnsi="Times New Roman"/>
          <w:sz w:val="24"/>
          <w:szCs w:val="24"/>
        </w:rPr>
      </w:pPr>
      <w:bookmarkStart w:id="9" w:name="_Hlk8215821"/>
      <w:r w:rsidRPr="00C81A0F">
        <w:rPr>
          <w:rFonts w:ascii="Times New Roman" w:hAnsi="Times New Roman"/>
          <w:sz w:val="24"/>
          <w:szCs w:val="24"/>
        </w:rPr>
        <w:t>1. Ochotnicza Straż Pożarna w</w:t>
      </w:r>
      <w:bookmarkEnd w:id="9"/>
      <w:r w:rsidRPr="00C81A0F">
        <w:rPr>
          <w:rFonts w:ascii="Times New Roman" w:hAnsi="Times New Roman"/>
          <w:sz w:val="24"/>
          <w:szCs w:val="24"/>
        </w:rPr>
        <w:t xml:space="preserve"> Czarnym Lesie</w:t>
      </w:r>
    </w:p>
    <w:p w14:paraId="4EF2CAF5"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 xml:space="preserve">2. Ochotnicza Straż Pożarna w Dratowie </w:t>
      </w:r>
    </w:p>
    <w:p w14:paraId="5360F70A"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3. Ochotnicza Straż Pożarna w Piasecznie</w:t>
      </w:r>
    </w:p>
    <w:p w14:paraId="49F212E6"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4. Ochotnicza Straż Pożarna w Kaniwoli</w:t>
      </w:r>
    </w:p>
    <w:p w14:paraId="66CBDA58"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5. Ochotnicza Straż Pożarna w Ludwinie</w:t>
      </w:r>
    </w:p>
    <w:p w14:paraId="3584452D"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 xml:space="preserve">6. Ochotnicza Straż Pożarna w Uciekajce </w:t>
      </w:r>
    </w:p>
    <w:p w14:paraId="2E5E95B5"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7. Ochotnicza Straż Pożarna w Zezulinie</w:t>
      </w:r>
    </w:p>
    <w:p w14:paraId="7DA209BB"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8. Ochotnicza Straż Pożarna w Rogóźnie</w:t>
      </w:r>
    </w:p>
    <w:p w14:paraId="4C5C47FD" w14:textId="77777777" w:rsidR="00C81A0F" w:rsidRPr="00C81A0F" w:rsidRDefault="00C81A0F" w:rsidP="00C81A0F">
      <w:pPr>
        <w:spacing w:after="0" w:line="240" w:lineRule="auto"/>
        <w:jc w:val="both"/>
        <w:rPr>
          <w:rFonts w:ascii="Times New Roman" w:hAnsi="Times New Roman"/>
          <w:sz w:val="24"/>
          <w:szCs w:val="24"/>
        </w:rPr>
      </w:pPr>
      <w:r w:rsidRPr="00C81A0F">
        <w:rPr>
          <w:rFonts w:ascii="Times New Roman" w:hAnsi="Times New Roman"/>
          <w:sz w:val="24"/>
          <w:szCs w:val="24"/>
        </w:rPr>
        <w:t xml:space="preserve"> </w:t>
      </w:r>
    </w:p>
    <w:p w14:paraId="0B4294E6"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Wszystkie jednostki posiadają podstawowy sprzęt do działań ratowniczo gaśniczych oraz odzież ochronną.</w:t>
      </w:r>
    </w:p>
    <w:p w14:paraId="1456E2D2"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W każdej jednostce jest przeszkolona odpowiednia ilość strażaków posiadają badania lekarskie oraz są ubezpieczeni</w:t>
      </w:r>
    </w:p>
    <w:p w14:paraId="64484CA8"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Na ternie gminy w 2018r było 100 zdarzeń :</w:t>
      </w:r>
    </w:p>
    <w:p w14:paraId="44B1B5FA"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Miejscowe zagrożenia      50</w:t>
      </w:r>
    </w:p>
    <w:p w14:paraId="709F15B4"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Pożary                              49</w:t>
      </w:r>
    </w:p>
    <w:p w14:paraId="22108B16"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Alarmy fałszywe              1</w:t>
      </w:r>
    </w:p>
    <w:p w14:paraId="6FB485A9"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Szacunkowa wartość strat powstałych w zdarzeniach wynosiła 358,000zł , wartość uratowanego mienia 866,000 zł</w:t>
      </w:r>
    </w:p>
    <w:p w14:paraId="7B7886D9"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Wyposażenia i umundurowania oraz remonty strażnic w jednostkach OSP,  (najbardziej istotne):     </w:t>
      </w:r>
    </w:p>
    <w:p w14:paraId="59DA26BF"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Ludwin samochód    Man 18 340 typu GCBA 4/32  w pełni wyposażony w sprzęt  </w:t>
      </w:r>
    </w:p>
    <w:p w14:paraId="210D473A"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 Ford Transit, Ford </w:t>
      </w:r>
      <w:proofErr w:type="spellStart"/>
      <w:r w:rsidRPr="00C81A0F">
        <w:rPr>
          <w:rFonts w:ascii="Times New Roman" w:hAnsi="Times New Roman"/>
          <w:sz w:val="24"/>
          <w:szCs w:val="24"/>
        </w:rPr>
        <w:t>Tourneo</w:t>
      </w:r>
      <w:proofErr w:type="spellEnd"/>
      <w:r w:rsidRPr="00C81A0F">
        <w:rPr>
          <w:rFonts w:ascii="Times New Roman" w:hAnsi="Times New Roman"/>
          <w:sz w:val="24"/>
          <w:szCs w:val="24"/>
        </w:rPr>
        <w:t xml:space="preserve"> </w:t>
      </w:r>
      <w:proofErr w:type="spellStart"/>
      <w:r w:rsidRPr="00C81A0F">
        <w:rPr>
          <w:rFonts w:ascii="Times New Roman" w:hAnsi="Times New Roman"/>
          <w:sz w:val="24"/>
          <w:szCs w:val="24"/>
        </w:rPr>
        <w:t>Custom</w:t>
      </w:r>
      <w:proofErr w:type="spellEnd"/>
      <w:r w:rsidRPr="00C81A0F">
        <w:rPr>
          <w:rFonts w:ascii="Times New Roman" w:hAnsi="Times New Roman"/>
          <w:sz w:val="24"/>
          <w:szCs w:val="24"/>
        </w:rPr>
        <w:t xml:space="preserve">, do ratownictwa   </w:t>
      </w:r>
    </w:p>
    <w:p w14:paraId="15724DBF"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wodnego łódź Honda oraz sanie lodowe,</w:t>
      </w:r>
    </w:p>
    <w:p w14:paraId="5D1D4B69"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Dratów   samochód Star 744 typu GBA 2,12 wyposażony w podstawowy sprzęt </w:t>
      </w:r>
    </w:p>
    <w:p w14:paraId="47E2EFBC"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w:t>
      </w:r>
    </w:p>
    <w:p w14:paraId="6813CB0C"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Kaniwola samochód Mercedes 1117 typu GBA 2,5,16  wyposażony w podstawowy </w:t>
      </w:r>
    </w:p>
    <w:p w14:paraId="5A617DB3"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sprzęt ratowniczo-gaśniczy,  motopompa </w:t>
      </w:r>
      <w:proofErr w:type="spellStart"/>
      <w:r w:rsidRPr="00C81A0F">
        <w:rPr>
          <w:rFonts w:ascii="Times New Roman" w:hAnsi="Times New Roman"/>
          <w:sz w:val="24"/>
          <w:szCs w:val="24"/>
        </w:rPr>
        <w:t>Tochatsu</w:t>
      </w:r>
      <w:proofErr w:type="spellEnd"/>
    </w:p>
    <w:p w14:paraId="69201CE8"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Zezulin samochód Jelcz typu GCBA 4/32 wyposażony w podstawowy sprzęt </w:t>
      </w:r>
    </w:p>
    <w:p w14:paraId="1001EB2B"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w:t>
      </w:r>
    </w:p>
    <w:p w14:paraId="34A77FE7"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Rogóźno samochód Daimler Benz typu GCBA 5/30 w pełni wyposażony w sprzęt </w:t>
      </w:r>
    </w:p>
    <w:p w14:paraId="18E28C00"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w:t>
      </w:r>
    </w:p>
    <w:p w14:paraId="46218FA0"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Uciekajka samochód Iveco typu GLBA 1/8 wyposażony w podstawowy sprzęt </w:t>
      </w:r>
    </w:p>
    <w:p w14:paraId="108FCCBD"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w:t>
      </w:r>
    </w:p>
    <w:p w14:paraId="77AE1971"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Czarny Las  samochód Daimler Benz typu GLBA 1/8 wyposażony w podstawowy sprzęt  </w:t>
      </w:r>
    </w:p>
    <w:p w14:paraId="6D12F963"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ratowniczo-gaśniczy</w:t>
      </w:r>
    </w:p>
    <w:p w14:paraId="0BF63631"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OSP  Piaseczno samochód Mercedes typu GCBA 5/30 wyposażony w podstawowy sprzęt </w:t>
      </w:r>
    </w:p>
    <w:p w14:paraId="7F89A693"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ratowniczo-gaśniczy</w:t>
      </w:r>
    </w:p>
    <w:p w14:paraId="5EC85F1E"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W 2018 r. zakupiono ubrania koszarowe, hełmy strażackie, buty, kominiarki i rękawice oraz sprzęt i armaturę wodną.</w:t>
      </w:r>
    </w:p>
    <w:p w14:paraId="47F5FCB5" w14:textId="77777777" w:rsidR="00C81A0F" w:rsidRPr="00C81A0F" w:rsidRDefault="00C81A0F" w:rsidP="00C81A0F">
      <w:pPr>
        <w:spacing w:after="0"/>
        <w:jc w:val="both"/>
        <w:rPr>
          <w:rFonts w:ascii="Times New Roman" w:hAnsi="Times New Roman"/>
          <w:sz w:val="24"/>
          <w:szCs w:val="24"/>
        </w:rPr>
      </w:pPr>
      <w:r w:rsidRPr="00C81A0F">
        <w:rPr>
          <w:rFonts w:ascii="Times New Roman" w:hAnsi="Times New Roman"/>
          <w:sz w:val="24"/>
          <w:szCs w:val="24"/>
        </w:rPr>
        <w:t xml:space="preserve">       Na terenie naszej gminy znajduje się 8 remiz. Są to budynki  w dobrym stanie technicznym, są remontowane i rozbudowywane. </w:t>
      </w:r>
    </w:p>
    <w:p w14:paraId="42EC7A6E" w14:textId="77777777" w:rsidR="00C81A0F" w:rsidRPr="00C81A0F" w:rsidRDefault="00C81A0F" w:rsidP="00C81A0F">
      <w:pPr>
        <w:spacing w:after="0"/>
        <w:ind w:firstLine="708"/>
        <w:jc w:val="both"/>
        <w:rPr>
          <w:rFonts w:ascii="Times New Roman" w:hAnsi="Times New Roman"/>
          <w:sz w:val="24"/>
          <w:szCs w:val="24"/>
        </w:rPr>
      </w:pPr>
      <w:r w:rsidRPr="00C81A0F">
        <w:rPr>
          <w:rFonts w:ascii="Times New Roman" w:hAnsi="Times New Roman"/>
          <w:sz w:val="24"/>
          <w:szCs w:val="24"/>
        </w:rPr>
        <w:t>Wyjazdy jednostek do zdarzeń w 2018r: OSP Ludwin  -  86,  OSP Dratów – 11, OSP Kaniwola -19, OSP Piaseczno – 8 , OSP Czarny Las – 4,  OSP Uciekajka – 2, OSP Rogóźno  - 10 , OSP Zezulin    -   6</w:t>
      </w:r>
    </w:p>
    <w:p w14:paraId="05219D2A" w14:textId="77777777" w:rsidR="00C81A0F" w:rsidRPr="00C81A0F" w:rsidRDefault="00C81A0F" w:rsidP="00C81A0F">
      <w:pPr>
        <w:spacing w:after="160" w:line="259" w:lineRule="auto"/>
      </w:pPr>
    </w:p>
    <w:p w14:paraId="5B23C76B" w14:textId="72F6A433" w:rsidR="00DC3244" w:rsidRPr="00C65466" w:rsidRDefault="00DC3244" w:rsidP="00C83206">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Bezpieczeństwo i porządek publiczny</w:t>
      </w:r>
    </w:p>
    <w:p w14:paraId="069F793D" w14:textId="77777777" w:rsidR="00F30FF3" w:rsidRPr="00F30FF3" w:rsidRDefault="00F30FF3" w:rsidP="00F30FF3">
      <w:pPr>
        <w:spacing w:line="240" w:lineRule="auto"/>
        <w:ind w:firstLine="708"/>
        <w:jc w:val="both"/>
        <w:rPr>
          <w:rFonts w:ascii="Times New Roman" w:hAnsi="Times New Roman"/>
          <w:sz w:val="24"/>
          <w:szCs w:val="24"/>
        </w:rPr>
      </w:pPr>
      <w:r w:rsidRPr="00F30FF3">
        <w:rPr>
          <w:rFonts w:ascii="Times New Roman" w:hAnsi="Times New Roman"/>
          <w:sz w:val="24"/>
          <w:szCs w:val="24"/>
        </w:rPr>
        <w:t>Na terenie gminy nie występuje żadna stała jednostka policji, jedynie okresowo                          w budynku OSP Kaniwola funkcjonuje letnia komórka policji, która w systemie trzy zmianowym pełni dyżur na terenie Pojezierza Łęczyńskiego.</w:t>
      </w:r>
    </w:p>
    <w:p w14:paraId="2EFABF00" w14:textId="398BF560" w:rsidR="00F30FF3" w:rsidRPr="00F30FF3" w:rsidRDefault="00F30FF3" w:rsidP="00F30FF3">
      <w:pPr>
        <w:spacing w:line="240" w:lineRule="auto"/>
        <w:jc w:val="both"/>
        <w:rPr>
          <w:rFonts w:ascii="Times New Roman" w:hAnsi="Times New Roman"/>
          <w:sz w:val="24"/>
          <w:szCs w:val="24"/>
        </w:rPr>
      </w:pPr>
      <w:r w:rsidRPr="00F30FF3">
        <w:rPr>
          <w:rFonts w:ascii="Times New Roman" w:hAnsi="Times New Roman"/>
          <w:sz w:val="24"/>
          <w:szCs w:val="24"/>
        </w:rPr>
        <w:t xml:space="preserve">           Zgodnie z posiadanymi danymi, w 2019 r. na terenie gminy policja podjęła  633 interwencji</w:t>
      </w:r>
      <w:r w:rsidR="008E7E4E">
        <w:rPr>
          <w:rFonts w:ascii="Times New Roman" w:hAnsi="Times New Roman"/>
          <w:sz w:val="24"/>
          <w:szCs w:val="24"/>
        </w:rPr>
        <w:t>,</w:t>
      </w:r>
      <w:r>
        <w:rPr>
          <w:rFonts w:ascii="Times New Roman" w:hAnsi="Times New Roman"/>
          <w:sz w:val="24"/>
          <w:szCs w:val="24"/>
        </w:rPr>
        <w:t xml:space="preserve"> </w:t>
      </w:r>
      <w:r w:rsidR="006701CC">
        <w:rPr>
          <w:rFonts w:ascii="Times New Roman" w:hAnsi="Times New Roman"/>
          <w:sz w:val="24"/>
          <w:szCs w:val="24"/>
        </w:rPr>
        <w:t>w tym</w:t>
      </w:r>
      <w:r w:rsidRPr="00F30FF3">
        <w:rPr>
          <w:rFonts w:ascii="Times New Roman" w:hAnsi="Times New Roman"/>
          <w:sz w:val="24"/>
          <w:szCs w:val="24"/>
        </w:rPr>
        <w:t xml:space="preserve"> interwencji domowych było 64. Przeprowadzono 117 czynności wyjaśniających.  </w:t>
      </w:r>
    </w:p>
    <w:p w14:paraId="647E326C" w14:textId="77777777" w:rsidR="00F30FF3" w:rsidRPr="00F30FF3" w:rsidRDefault="00F30FF3" w:rsidP="00F30FF3">
      <w:pPr>
        <w:spacing w:line="240" w:lineRule="auto"/>
        <w:jc w:val="both"/>
        <w:rPr>
          <w:rFonts w:ascii="Times New Roman" w:hAnsi="Times New Roman"/>
          <w:sz w:val="24"/>
          <w:szCs w:val="24"/>
        </w:rPr>
      </w:pPr>
      <w:r w:rsidRPr="00F30FF3">
        <w:rPr>
          <w:rFonts w:ascii="Times New Roman" w:hAnsi="Times New Roman"/>
          <w:sz w:val="24"/>
          <w:szCs w:val="24"/>
        </w:rPr>
        <w:t>Stan zagrożenia w poszczególnych zakresach: kradzieże 2, kradzież z włamaniem 5, rozboje 1, przestępczość narkotykowa 7, znęcanie się nad rodziną 3.</w:t>
      </w:r>
    </w:p>
    <w:p w14:paraId="0AE98AF0" w14:textId="77777777" w:rsidR="00F30FF3" w:rsidRDefault="00F30FF3" w:rsidP="00F30FF3">
      <w:pPr>
        <w:spacing w:line="240" w:lineRule="auto"/>
        <w:jc w:val="both"/>
        <w:rPr>
          <w:rFonts w:ascii="Times New Roman" w:hAnsi="Times New Roman"/>
          <w:sz w:val="24"/>
          <w:szCs w:val="24"/>
        </w:rPr>
      </w:pPr>
      <w:r w:rsidRPr="00F30FF3">
        <w:rPr>
          <w:rFonts w:ascii="Times New Roman" w:hAnsi="Times New Roman"/>
          <w:sz w:val="24"/>
          <w:szCs w:val="24"/>
        </w:rPr>
        <w:t>W zakresie zdarzeń w ruchu drogowym na terenie gminy Ludwin odnotowano 2 wypadki, w których nie było ofiar śmiertelnych. Odnotowano także 57 kolizji drogowych oraz ujawniono 31 nietrzeźwych kierujących.</w:t>
      </w:r>
    </w:p>
    <w:p w14:paraId="290453C6" w14:textId="77777777" w:rsidR="00F30FF3" w:rsidRDefault="00F30FF3" w:rsidP="00F30FF3">
      <w:pPr>
        <w:spacing w:line="240" w:lineRule="auto"/>
        <w:jc w:val="both"/>
        <w:rPr>
          <w:rFonts w:ascii="Times New Roman" w:hAnsi="Times New Roman"/>
          <w:sz w:val="24"/>
          <w:szCs w:val="24"/>
        </w:rPr>
      </w:pPr>
    </w:p>
    <w:p w14:paraId="56C1B0D2" w14:textId="1A12A9BE" w:rsidR="00ED58FC" w:rsidRPr="00C65466" w:rsidRDefault="00ED58FC" w:rsidP="00F30FF3">
      <w:pPr>
        <w:spacing w:line="240" w:lineRule="auto"/>
        <w:jc w:val="both"/>
        <w:rPr>
          <w:rFonts w:ascii="Times New Roman" w:hAnsi="Times New Roman"/>
          <w:b/>
          <w:color w:val="1F497D" w:themeColor="text2"/>
          <w:sz w:val="24"/>
          <w:szCs w:val="24"/>
        </w:rPr>
      </w:pPr>
      <w:r w:rsidRPr="00C65466">
        <w:rPr>
          <w:rFonts w:ascii="Times New Roman" w:hAnsi="Times New Roman"/>
          <w:b/>
          <w:color w:val="1F497D" w:themeColor="text2"/>
          <w:sz w:val="24"/>
          <w:szCs w:val="24"/>
        </w:rPr>
        <w:t>Realizacja uchwał rady gminy</w:t>
      </w:r>
    </w:p>
    <w:p w14:paraId="64CCE1B0" w14:textId="77777777" w:rsidR="00A7025A" w:rsidRPr="006701CC" w:rsidRDefault="00A7025A" w:rsidP="00A7025A">
      <w:pPr>
        <w:jc w:val="both"/>
        <w:rPr>
          <w:rFonts w:ascii="Times New Roman" w:hAnsi="Times New Roman"/>
          <w:sz w:val="24"/>
          <w:szCs w:val="24"/>
        </w:rPr>
      </w:pPr>
      <w:r w:rsidRPr="006701CC">
        <w:rPr>
          <w:rFonts w:ascii="Times New Roman" w:hAnsi="Times New Roman"/>
          <w:sz w:val="24"/>
          <w:szCs w:val="24"/>
        </w:rPr>
        <w:t xml:space="preserve">Uchwały podjęte i realizowane od 1 stycznia 2019 r. do 31 grudnia 2019 r. </w:t>
      </w:r>
    </w:p>
    <w:p w14:paraId="116F7B3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III/22/2019 w sprawie przystąpienia Gminy Ludwin do realizacji projektu w ramach Regionalnego Programu Operacyjnego Województwa Lubelskiego na lata 2014-2020 pn. „Kluby Seniora w Gminie Ludwin”,</w:t>
      </w:r>
    </w:p>
    <w:p w14:paraId="7CD7BC6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III/23/2019 w sprawie przystąpienia Gminy Ludwin do realizacji projektu w ramach Regionalnego Programu Operacyjnego Województwa Lubelskiego na lata 2014-2020 pn. „Akademia Rozmaitości. Świetlice w Gminie Ludwin”,</w:t>
      </w:r>
    </w:p>
    <w:p w14:paraId="7B64D007"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III/24/2019 zmieniająca uchwałę w sprawie uchwalenia Statutu Gminy Ludwin,</w:t>
      </w:r>
    </w:p>
    <w:p w14:paraId="658D9759"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III/25/2019 zmieniająca uchwałę w sprawie przystąpienia do sporządzenia zmiany miejscowego planu zagospodarowania przestrzennego Gminy Ludwin,</w:t>
      </w:r>
    </w:p>
    <w:p w14:paraId="03F42673"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III/26/2019 w sprawie zmian w wieloletniej prognozie finansowej,</w:t>
      </w:r>
    </w:p>
    <w:p w14:paraId="4873B995"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III/27/2019 w sprawie zmian w uchwale budżetowej na 2019 r., </w:t>
      </w:r>
    </w:p>
    <w:p w14:paraId="1AA35EA0"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IV/28/2019 w sprawie przyjęcia „Programu opieki nad zwierzętami bezdomnymi oraz zapobiegania bezdomności zwierząt na terenie Gminy Ludwin w 2019 roku’’,</w:t>
      </w:r>
    </w:p>
    <w:p w14:paraId="0871DD45"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IV/29/2019 w sprawie ustalenia planu sieci publicznych szkół podstawowych, prowadzonych przez Gminę Ludwin oraz określenia granic obwodów publicznych szkół podstawowych, mających siedzibę na obszarze Gminy Ludwin,</w:t>
      </w:r>
    </w:p>
    <w:p w14:paraId="13425BF0"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IV/30/2019 w sprawie ustalenia regulaminu określającego wysokość oraz szczegółowe warunki przyznawania dodatków: motywacyjnego, funkcyjnego, za warunki pracy i niektórych innych składników wynagrodzenia oraz szczegółowe warunki obliczania i wypłacania wynagrodzenia za godziny ponadwymiarowe i godziny doraźnych zastępstw nauczycielom szkół prowadzonych przez Gminę Ludwin,</w:t>
      </w:r>
    </w:p>
    <w:p w14:paraId="73CDBEAE" w14:textId="49512EA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IV/31/2019 w sprawie określenia tygodniowego obowiązkowego wymiaru zajęć nauczycieli niewymienionych w art. 42 ust. 3 ustawy z dnia 26 stycznia 1982</w:t>
      </w:r>
      <w:r w:rsidR="006701CC" w:rsidRPr="006701CC">
        <w:rPr>
          <w:rFonts w:ascii="Times New Roman" w:hAnsi="Times New Roman"/>
          <w:sz w:val="24"/>
          <w:szCs w:val="24"/>
        </w:rPr>
        <w:t xml:space="preserve"> </w:t>
      </w:r>
      <w:r w:rsidRPr="006701CC">
        <w:rPr>
          <w:rFonts w:ascii="Times New Roman" w:hAnsi="Times New Roman"/>
          <w:sz w:val="24"/>
          <w:szCs w:val="24"/>
        </w:rPr>
        <w:t>r. – Karta Nauczyciela, zatrudnionych w szkołach prowadzonych przez Gminę Ludwin,</w:t>
      </w:r>
    </w:p>
    <w:p w14:paraId="371917C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IV/32/2019 w sprawie przystąpienia Gminy Ludwin do realizacji modułu Rządowego programu rozwijania szkolnej infrastruktury oraz kompetencji uczniów i nauczycieli w zakresie technologii informacyjno-komunikacyjnych - „Aktywna tablica”,</w:t>
      </w:r>
    </w:p>
    <w:p w14:paraId="58B18C19"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IV/33/2019 w sprawie ustalenia sieci publicznych przedszkoli i oddziałów przedszkolnych w szkołach podstawowych prowadzonych przez Gminę Ludwin,</w:t>
      </w:r>
    </w:p>
    <w:p w14:paraId="2E58896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IV/34/2019 w sprawie przystąpienia Gminy Ludwin do realizacji modułu 3 wieloletniego rządowego programu „Posiłek w szkole i w domu”,</w:t>
      </w:r>
    </w:p>
    <w:p w14:paraId="159B101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IV/35/2019 zmieniająca uchwałę w sprawie ustalenia diet dla sołtysów Gminy Ludwin,</w:t>
      </w:r>
    </w:p>
    <w:p w14:paraId="78C58252"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IV/36/2019 w sprawie przystąpienia do realizacji projektu pn. „Poprawa efektywności energetycznej w Gminie Ludwin” w ramach Działania 5.2 Efektywność energetyczna sektora publicznego w ramach konkursu zamkniętego Regionalnego Programu Operacyjnego Województwa Lubelskiego 2014-2020,</w:t>
      </w:r>
    </w:p>
    <w:p w14:paraId="4C256B90"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IV/37/2019 w sprawie stwierdzenia, że projekt zmiany miejscowego planu zagospodarowania przestrzennego Gminy Ludwin nie narusza ustaleń Studium uwarunkowań i kierunków zagospodarowania przestrzennego Gminy Ludwin,</w:t>
      </w:r>
    </w:p>
    <w:p w14:paraId="529C632E" w14:textId="77777777" w:rsidR="00A7025A" w:rsidRPr="006701CC" w:rsidRDefault="00A7025A" w:rsidP="00A7025A">
      <w:pPr>
        <w:numPr>
          <w:ilvl w:val="0"/>
          <w:numId w:val="7"/>
        </w:numPr>
        <w:spacing w:after="0" w:line="240" w:lineRule="auto"/>
        <w:rPr>
          <w:rFonts w:ascii="Times New Roman" w:hAnsi="Times New Roman"/>
          <w:sz w:val="24"/>
          <w:szCs w:val="24"/>
        </w:rPr>
      </w:pPr>
      <w:r w:rsidRPr="006701CC">
        <w:rPr>
          <w:rFonts w:ascii="Times New Roman" w:hAnsi="Times New Roman"/>
          <w:sz w:val="24"/>
          <w:szCs w:val="24"/>
        </w:rPr>
        <w:t>Uchwała Nr IV/38/2019 w sprawie uchwalenia zmiany miejscowego planu zagospodarowania przestrzennego Gminy Ludwin,</w:t>
      </w:r>
    </w:p>
    <w:p w14:paraId="5495BCD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IV/39/2019 w sprawie uchwalenia regulaminu dostarczania wody </w:t>
      </w:r>
      <w:r w:rsidRPr="006701CC">
        <w:rPr>
          <w:rFonts w:ascii="Times New Roman" w:hAnsi="Times New Roman"/>
          <w:sz w:val="24"/>
          <w:szCs w:val="24"/>
        </w:rPr>
        <w:br/>
        <w:t xml:space="preserve">i odprowadzania ścieków na terenie Gminy Ludwin, </w:t>
      </w:r>
    </w:p>
    <w:p w14:paraId="0F79875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IV/40/2019 w sprawie zmian w wieloletniej prognozie finansowej,</w:t>
      </w:r>
    </w:p>
    <w:p w14:paraId="444A50F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IV/41/2019 w sprawie zmian w uchwale budżetowej na 2019 r., </w:t>
      </w:r>
    </w:p>
    <w:p w14:paraId="72115305"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V/42/2019 w sprawie udzielenia wójtowi gminy Ludwin wotum zaufania,</w:t>
      </w:r>
    </w:p>
    <w:p w14:paraId="1DAADC9B"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V/43/2019 w sprawie rozpatrzenia i zatwierdzenia sprawozdania finansowego wraz ze sprawozdaniem Wójta Gminy Ludwin z wykonania budżetu za 2018 r.,</w:t>
      </w:r>
    </w:p>
    <w:p w14:paraId="3EDDEE77"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V/44/2019 w sprawie udzielenia absolutorium Wójtowi Gminy Ludwin z tytułu wykonania budżetu za 2018 rok.,</w:t>
      </w:r>
    </w:p>
    <w:p w14:paraId="631221FF"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V/45/2019 w sprawie zatwierdzenia sprawozdania z działalności Gminnej Biblioteki Publicznej im. Andrzeja Łuczeńczyka w Ludwinie za 2018 r.,</w:t>
      </w:r>
    </w:p>
    <w:p w14:paraId="49AF1A83"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V/46/2019 w sprawie zatwierdzenia sprawozdania z działalności Gminnego Centrum Kultury i Sportu w Ludwinie za 2018 r.,  </w:t>
      </w:r>
    </w:p>
    <w:p w14:paraId="5D98FC7D"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V/47/2019 zmieniająca uchwałę w sprawie wspólnej obsługi jednostek organizacyjnych gminy,</w:t>
      </w:r>
    </w:p>
    <w:p w14:paraId="511B2CA3"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V/48/2019 w sprawie upoważnienia do załatwiania indywidualnych spraw </w:t>
      </w:r>
      <w:r w:rsidRPr="006701CC">
        <w:rPr>
          <w:rFonts w:ascii="Times New Roman" w:hAnsi="Times New Roman"/>
          <w:sz w:val="24"/>
          <w:szCs w:val="24"/>
        </w:rPr>
        <w:br/>
        <w:t>z zakresu administracji publicznej,</w:t>
      </w:r>
    </w:p>
    <w:p w14:paraId="1A8C524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V/49/2019 w sprawie przyjęcia projektu regulaminu dostarczania wody </w:t>
      </w:r>
      <w:r w:rsidRPr="006701CC">
        <w:rPr>
          <w:rFonts w:ascii="Times New Roman" w:hAnsi="Times New Roman"/>
          <w:sz w:val="24"/>
          <w:szCs w:val="24"/>
        </w:rPr>
        <w:br/>
        <w:t xml:space="preserve">i odprowadzania ścieków na terenie Gminy Ludwin, </w:t>
      </w:r>
    </w:p>
    <w:p w14:paraId="143CC782"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V/50/2019 w sprawie wyrażenia zgody na utworzenie miejsca okazjonalnie wykorzystywanego do kąpieli na terenie Gminy Ludwin,</w:t>
      </w:r>
    </w:p>
    <w:p w14:paraId="7ABE80AB"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V/51/2019 w sprawie przystąpienia do realizacji projektu pn. „Game of Polesie” w ramach Priorytetu 1.2 (natura) w ramach Programu Polska – Białoruś –Ukraina 2014-2020,</w:t>
      </w:r>
    </w:p>
    <w:p w14:paraId="795B1408"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V/52/2019 w sprawie zmian w wieloletniej prognozie finansowej,</w:t>
      </w:r>
    </w:p>
    <w:p w14:paraId="361C771C"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V/53/2019 w sprawie zmian w uchwale budżetowej na 2019 r., </w:t>
      </w:r>
    </w:p>
    <w:p w14:paraId="7D123EE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VI/54/2019 w sprawie rozpatrzenia skargi na działalność Wójta Gminy Ludwin,</w:t>
      </w:r>
    </w:p>
    <w:p w14:paraId="40049DBB"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VI/55/2019 w sprawie przystąpienia Gminy Ludwin do realizacji projektu </w:t>
      </w:r>
      <w:proofErr w:type="spellStart"/>
      <w:r w:rsidRPr="006701CC">
        <w:rPr>
          <w:rFonts w:ascii="Times New Roman" w:hAnsi="Times New Roman"/>
          <w:sz w:val="24"/>
          <w:szCs w:val="24"/>
        </w:rPr>
        <w:t>pn</w:t>
      </w:r>
      <w:proofErr w:type="spellEnd"/>
      <w:r w:rsidRPr="006701CC">
        <w:rPr>
          <w:rFonts w:ascii="Times New Roman" w:hAnsi="Times New Roman"/>
          <w:sz w:val="24"/>
          <w:szCs w:val="24"/>
        </w:rPr>
        <w:t>: „Energia ze słońca w Gminie Ludwin” współfinansowanego w ramach działania 4.1 „Wsparcie wykorzystania OZE” objętego Regionalnym Programem Operacyjnym Województwa Lubelskiego na lata 2014-2020,</w:t>
      </w:r>
    </w:p>
    <w:p w14:paraId="0C23D93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VI/56/2019 w sprawie uchwalenia regulaminu dostarczania wody i odprowadzania ścieków na terenie Gminy Ludwin, </w:t>
      </w:r>
    </w:p>
    <w:p w14:paraId="564FE080"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VI/57/2019 w sprawie udzielenia pomocy rzeczowej Powiatowi Łęczyńskiemu,</w:t>
      </w:r>
    </w:p>
    <w:p w14:paraId="51647513"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VI/58/2019 w sprawie udzielenia pomocy finansowej Powiatowi Łęczyńskiemu,</w:t>
      </w:r>
    </w:p>
    <w:p w14:paraId="15EC4D4B"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VI/59/2019 w sprawie stwierdzenia zakończenia działalności Gimnazjum Publicznego w Ludwinie,</w:t>
      </w:r>
    </w:p>
    <w:p w14:paraId="255E0599"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VI/60/2019 zmieniająca uchwałę w sprawie ustalenia regulaminu określającego wysokość oraz szczegółowe warunki przyznawania dodatków: motywacyjnego, funkcyjnego, za warunki pracy i niektórych innych składników wynagrodzenia oraz szczegółowe warunki obliczania i wypłacania wynagrodzenia za godziny ponadwymiarowe i godziny doraźnych zastępstw nauczycielom szkół prowadzonych przez Gminę Ludwin, </w:t>
      </w:r>
    </w:p>
    <w:p w14:paraId="23097FC6"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VI/61/2019 zmieniająca uchwałę w sprawie ustalenia regulaminu określającego kryteria i tryb przyznawania nagród, </w:t>
      </w:r>
    </w:p>
    <w:p w14:paraId="3E77837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VI/62/2019 zmieniająca uchwałę w sprawie realizacji Programu stypendialnego Wójta Gminy Ludwin dla uzdolnionych uczniów, </w:t>
      </w:r>
    </w:p>
    <w:p w14:paraId="09FADFA5"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VI/63/2019 zmieniająca uchwałę w sprawie przystąpienia Gminy Ludwin do realizacji projektu w ramach Regionalnego Programu Operacyjnego Województwa Lubelskiego na lata 2014-2020 w zakresie Osi Priorytetowych 9-12 RPO WL 2014-2020, działanie 12.1 Edukacja przedszkolna, tytuł projektu: „Utworzenie nowych miejsc wychowania przedszkolnego w Piasecznie”,</w:t>
      </w:r>
    </w:p>
    <w:p w14:paraId="786282FF"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VI/64/2019 w sprawie przystąpienia Gminy Ludwin do realizacji projektu Erasmus+ Edukacja Szkolna w ramach Akcji 2 - unijnego programu w dziedzinie edukacji, szkoleń, młodzieży i sportu na lata 2014-2020,</w:t>
      </w:r>
    </w:p>
    <w:p w14:paraId="76486A78"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VI/65/2019 w sprawie zmian w wieloletniej prognozie finansowej,</w:t>
      </w:r>
    </w:p>
    <w:p w14:paraId="532964EB" w14:textId="77777777" w:rsidR="00A7025A" w:rsidRPr="006701CC" w:rsidRDefault="00A7025A" w:rsidP="00A7025A">
      <w:pPr>
        <w:numPr>
          <w:ilvl w:val="0"/>
          <w:numId w:val="7"/>
        </w:numPr>
        <w:spacing w:after="0" w:line="259" w:lineRule="auto"/>
        <w:contextualSpacing/>
        <w:rPr>
          <w:rFonts w:ascii="Times New Roman" w:hAnsi="Times New Roman"/>
          <w:sz w:val="24"/>
          <w:szCs w:val="24"/>
        </w:rPr>
      </w:pPr>
      <w:r w:rsidRPr="006701CC">
        <w:rPr>
          <w:rFonts w:ascii="Times New Roman" w:hAnsi="Times New Roman"/>
          <w:sz w:val="24"/>
          <w:szCs w:val="24"/>
        </w:rPr>
        <w:t xml:space="preserve">Uchwała Nr VI/66/2019 w sprawie zmian w uchwale budżetowej na rok 2019.,   </w:t>
      </w:r>
    </w:p>
    <w:p w14:paraId="761177C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VII/67/2019 w sprawie przyjęcia stanowiska dotyczącego przesunięcia środków finansowych w „Planie rozwoju sieci dróg wojewódzkich Województwa Lubelskiego na lata 2012 – 2020” z realizacji inwestycji drogowych o numerach 820 i 829,</w:t>
      </w:r>
    </w:p>
    <w:p w14:paraId="172D7A38"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VII/68/2019 w sprawie zmian w składzie osobowym stałych komisji Rady Gminy w Ludwinie,</w:t>
      </w:r>
    </w:p>
    <w:p w14:paraId="46B6774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VII/69/2019 w sprawie zmian w wieloletniej prognozie finansowej,</w:t>
      </w:r>
    </w:p>
    <w:p w14:paraId="610BD7A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VII/70/2019 w sprawie zmian w uchwale budżetowej na rok 2019.,   </w:t>
      </w:r>
    </w:p>
    <w:p w14:paraId="1E5E211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VIII/71/2019 w sprawie przyjęcia Programu współpracy Gminy Ludwin z organizacjami pozarządowymi oraz innymi podmiotami prowadzącymi działalność pożytku publicznego w 2020 roku,</w:t>
      </w:r>
    </w:p>
    <w:p w14:paraId="1C27C13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VIII/72/2019 w sprawie obniżenia ceny skupu żyta przyjmowanej do obliczania podatku rolnego na obszarze Gminy Ludwin na 2020 rok,</w:t>
      </w:r>
    </w:p>
    <w:p w14:paraId="3C2B9F90"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VIII/73/2019 w sprawie wysokości stawek w podatku od nieruchomości obowiązujących na terenie Gminy Ludwin na rok 2020,</w:t>
      </w:r>
    </w:p>
    <w:p w14:paraId="70952F93"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VIII/74/2019 w sprawie określenia wysokości rocznych stawek podatku od środków transportowych na rok 2020,</w:t>
      </w:r>
    </w:p>
    <w:p w14:paraId="264F198F"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VIII/75/2019 w sprawie przystąpienia Gminy Ludwin do realizacji projektu </w:t>
      </w:r>
      <w:proofErr w:type="spellStart"/>
      <w:r w:rsidRPr="006701CC">
        <w:rPr>
          <w:rFonts w:ascii="Times New Roman" w:hAnsi="Times New Roman"/>
          <w:sz w:val="24"/>
          <w:szCs w:val="24"/>
        </w:rPr>
        <w:t>pn</w:t>
      </w:r>
      <w:proofErr w:type="spellEnd"/>
      <w:r w:rsidRPr="006701CC">
        <w:rPr>
          <w:rFonts w:ascii="Times New Roman" w:hAnsi="Times New Roman"/>
          <w:sz w:val="24"/>
          <w:szCs w:val="24"/>
        </w:rPr>
        <w:t>: „Budowa i modernizacja oświetlenia drogowego na terenie Gminy Ludwin” współfinansowanego w ramach Osi Priorytetowej 5 Efektywność energetyczna i gospodarka niskoemisyjna działania 5.5 „Promocja niskoemisyjności” objętego Regionalnym Programem Operacyjnym Województwa Lubelskiego na lata 2014-2020,</w:t>
      </w:r>
    </w:p>
    <w:p w14:paraId="43943FD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VIII/76/2019 w sprawie zmian w wieloletniej prognozie finansowej,</w:t>
      </w:r>
    </w:p>
    <w:p w14:paraId="2962F4FA"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VIII/77/2019 w sprawie zmian w uchwale budżetowej na rok 2019.,   </w:t>
      </w:r>
    </w:p>
    <w:p w14:paraId="545CDFA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IX/78/2019 w sprawie wieloletniej prognozy finansowej,</w:t>
      </w:r>
    </w:p>
    <w:p w14:paraId="09FDED48"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IX/79/2019 w sprawie uchwały budżetowej na rok 2020,</w:t>
      </w:r>
    </w:p>
    <w:p w14:paraId="6D84992D"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IX/80/2019 w sprawie zatwierdzenia planu pracy Rady Gminy Ludwin na 2020 rok,</w:t>
      </w:r>
    </w:p>
    <w:p w14:paraId="12F5522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IX/81/2019 w sprawie uchwalenia Gminnego Programu Przeciwdziałania Narkomanii na 2020 rok,</w:t>
      </w:r>
    </w:p>
    <w:p w14:paraId="685C7C59"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IX/82/2019 w sprawie uchwalenia Gminnego Programu Profilaktyki </w:t>
      </w:r>
      <w:r w:rsidRPr="006701CC">
        <w:rPr>
          <w:rFonts w:ascii="Times New Roman" w:hAnsi="Times New Roman"/>
          <w:sz w:val="24"/>
          <w:szCs w:val="24"/>
        </w:rPr>
        <w:br/>
        <w:t xml:space="preserve">i Rozwiązywania Problemów Alkoholowych na 2020 rok, </w:t>
      </w:r>
    </w:p>
    <w:p w14:paraId="3F1B63A9"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IX/83/2019 w sprawie przystąpienia Gminy Ludwin do Ogólnopolskiej Sieci Edukacyjnej „OSE” rządowego programu bezpłatnego dostępu do Internetu dla szkół,</w:t>
      </w:r>
    </w:p>
    <w:p w14:paraId="18CB118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IX/84/2019 w sprawie określenia średnich cen jednostek paliwa w Gminie Ludwin na rok szkolny 2019/2020,</w:t>
      </w:r>
    </w:p>
    <w:p w14:paraId="416B43CD"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IX/85/2019 w sprawie określenia wysokości stawek za zajęcie pasa drogowego dróg gminnych na terenie gminy Ludwin,</w:t>
      </w:r>
    </w:p>
    <w:p w14:paraId="4B14E351"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IX/86/2019 w sprawie wyboru metody ustalenia opłaty za gospodarowanie odpadami komunalnymi oraz ustalenia wysokości tej opłaty, </w:t>
      </w:r>
    </w:p>
    <w:p w14:paraId="7B617E14"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IX/87/2019 w sprawie zmian w wieloletniej prognozie finansowej,</w:t>
      </w:r>
    </w:p>
    <w:p w14:paraId="662EB56E" w14:textId="77777777" w:rsidR="00A7025A" w:rsidRPr="006701CC" w:rsidRDefault="00A7025A" w:rsidP="00A7025A">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Uchwała Nr IX/88/2019 w sprawie zmian w uchwale budżetowej na rok 2019,</w:t>
      </w:r>
    </w:p>
    <w:p w14:paraId="28F33A05" w14:textId="77777777" w:rsidR="00A7025A" w:rsidRPr="006701CC" w:rsidRDefault="00A7025A" w:rsidP="00547A1F">
      <w:pPr>
        <w:numPr>
          <w:ilvl w:val="0"/>
          <w:numId w:val="7"/>
        </w:numPr>
        <w:spacing w:after="0" w:line="240" w:lineRule="auto"/>
        <w:jc w:val="both"/>
        <w:rPr>
          <w:rFonts w:ascii="Times New Roman" w:hAnsi="Times New Roman"/>
          <w:sz w:val="24"/>
          <w:szCs w:val="24"/>
        </w:rPr>
      </w:pPr>
      <w:r w:rsidRPr="006701CC">
        <w:rPr>
          <w:rFonts w:ascii="Times New Roman" w:hAnsi="Times New Roman"/>
          <w:sz w:val="24"/>
          <w:szCs w:val="24"/>
        </w:rPr>
        <w:t xml:space="preserve">Uchwała Nr IX/89/2019 zmieniająca uchwałę w sprawie uchwalenia Planu Gospodarki Niskoemisyjnej Gminy Ludwin.    </w:t>
      </w:r>
      <w:bookmarkEnd w:id="0"/>
    </w:p>
    <w:sectPr w:rsidR="00A7025A" w:rsidRPr="006701CC" w:rsidSect="00586768">
      <w:footerReference w:type="default" r:id="rId9"/>
      <w:headerReference w:type="first" r:id="rId10"/>
      <w:footerReference w:type="first" r:id="rId11"/>
      <w:pgSz w:w="11906" w:h="16838" w:code="9"/>
      <w:pgMar w:top="1418" w:right="1418" w:bottom="1021"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9783" w14:textId="77777777" w:rsidR="00925FB6" w:rsidRDefault="00925FB6" w:rsidP="00812E36">
      <w:pPr>
        <w:spacing w:after="0" w:line="240" w:lineRule="auto"/>
      </w:pPr>
      <w:r>
        <w:separator/>
      </w:r>
    </w:p>
  </w:endnote>
  <w:endnote w:type="continuationSeparator" w:id="0">
    <w:p w14:paraId="2F85BE71" w14:textId="77777777" w:rsidR="00925FB6" w:rsidRDefault="00925FB6"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4"/>
        <w:szCs w:val="24"/>
      </w:rPr>
      <w:id w:val="1148333195"/>
      <w:docPartObj>
        <w:docPartGallery w:val="Page Numbers (Bottom of Page)"/>
        <w:docPartUnique/>
      </w:docPartObj>
    </w:sdtPr>
    <w:sdtEndPr>
      <w:rPr>
        <w:rFonts w:asciiTheme="majorHAnsi" w:hAnsiTheme="majorHAnsi" w:cstheme="majorBidi"/>
      </w:rPr>
    </w:sdtEndPr>
    <w:sdtContent>
      <w:p w14:paraId="6A61DE2C" w14:textId="77777777" w:rsidR="00C674F2" w:rsidRDefault="00C674F2">
        <w:pPr>
          <w:pStyle w:val="Stopka"/>
          <w:jc w:val="right"/>
          <w:rPr>
            <w:rFonts w:asciiTheme="majorHAnsi" w:eastAsiaTheme="majorEastAsia" w:hAnsiTheme="majorHAnsi" w:cstheme="majorBidi"/>
            <w:sz w:val="28"/>
            <w:szCs w:val="28"/>
          </w:rPr>
        </w:pPr>
        <w:r w:rsidRPr="003F2C6B">
          <w:rPr>
            <w:rFonts w:ascii="Times New Roman" w:eastAsiaTheme="majorEastAsia" w:hAnsi="Times New Roman" w:cs="Times New Roman"/>
            <w:sz w:val="24"/>
            <w:szCs w:val="24"/>
          </w:rPr>
          <w:t xml:space="preserve">str. </w:t>
        </w:r>
        <w:r w:rsidRPr="003F2C6B">
          <w:rPr>
            <w:rFonts w:ascii="Times New Roman" w:eastAsiaTheme="minorEastAsia" w:hAnsi="Times New Roman" w:cs="Times New Roman"/>
            <w:sz w:val="24"/>
            <w:szCs w:val="24"/>
          </w:rPr>
          <w:fldChar w:fldCharType="begin"/>
        </w:r>
        <w:r w:rsidRPr="003F2C6B">
          <w:rPr>
            <w:rFonts w:ascii="Times New Roman" w:hAnsi="Times New Roman" w:cs="Times New Roman"/>
            <w:sz w:val="24"/>
            <w:szCs w:val="24"/>
          </w:rPr>
          <w:instrText>PAGE    \* MERGEFORMAT</w:instrText>
        </w:r>
        <w:r w:rsidRPr="003F2C6B">
          <w:rPr>
            <w:rFonts w:ascii="Times New Roman" w:eastAsiaTheme="minorEastAsia" w:hAnsi="Times New Roman" w:cs="Times New Roman"/>
            <w:sz w:val="24"/>
            <w:szCs w:val="24"/>
          </w:rPr>
          <w:fldChar w:fldCharType="separate"/>
        </w:r>
        <w:r w:rsidR="0028043D" w:rsidRPr="0028043D">
          <w:rPr>
            <w:rFonts w:ascii="Times New Roman" w:eastAsiaTheme="majorEastAsia" w:hAnsi="Times New Roman" w:cs="Times New Roman"/>
            <w:noProof/>
            <w:sz w:val="24"/>
            <w:szCs w:val="24"/>
          </w:rPr>
          <w:t>4</w:t>
        </w:r>
        <w:r w:rsidRPr="003F2C6B">
          <w:rPr>
            <w:rFonts w:ascii="Times New Roman" w:eastAsiaTheme="majorEastAsia" w:hAnsi="Times New Roman" w:cs="Times New Roman"/>
            <w:sz w:val="24"/>
            <w:szCs w:val="24"/>
          </w:rPr>
          <w:fldChar w:fldCharType="end"/>
        </w:r>
      </w:p>
    </w:sdtContent>
  </w:sdt>
  <w:p w14:paraId="47952B9B" w14:textId="77777777" w:rsidR="00C674F2" w:rsidRDefault="00C674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0F6A6" w14:textId="77777777" w:rsidR="00C674F2" w:rsidRPr="00900196" w:rsidRDefault="00C674F2" w:rsidP="00900196">
    <w:pPr>
      <w:pStyle w:val="FooterFSB"/>
    </w:pPr>
    <w:r w:rsidRPr="0090019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01BD3" w14:textId="77777777" w:rsidR="00925FB6" w:rsidRDefault="00925FB6" w:rsidP="00812E36">
      <w:pPr>
        <w:spacing w:after="0" w:line="240" w:lineRule="auto"/>
      </w:pPr>
      <w:r>
        <w:separator/>
      </w:r>
    </w:p>
  </w:footnote>
  <w:footnote w:type="continuationSeparator" w:id="0">
    <w:p w14:paraId="4AF14EBD" w14:textId="77777777" w:rsidR="00925FB6" w:rsidRDefault="00925FB6" w:rsidP="00812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53BAD" w14:textId="77777777" w:rsidR="00C674F2" w:rsidRPr="006C610C" w:rsidRDefault="00C674F2" w:rsidP="008412D0">
    <w:pPr>
      <w:pStyle w:val="HeaderFSB"/>
    </w:pPr>
  </w:p>
  <w:p w14:paraId="244F4041" w14:textId="77777777" w:rsidR="00C674F2" w:rsidRPr="006C610C" w:rsidRDefault="00C674F2" w:rsidP="008412D0">
    <w:pPr>
      <w:pStyle w:val="HeaderFS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965"/>
    <w:multiLevelType w:val="hybridMultilevel"/>
    <w:tmpl w:val="D924EE26"/>
    <w:lvl w:ilvl="0" w:tplc="ED5EC056">
      <w:start w:val="1"/>
      <w:numFmt w:val="decimal"/>
      <w:lvlText w:val="%1)"/>
      <w:lvlJc w:val="left"/>
      <w:pPr>
        <w:tabs>
          <w:tab w:val="num" w:pos="1069"/>
        </w:tabs>
        <w:ind w:left="1069" w:hanging="360"/>
      </w:pPr>
      <w:rPr>
        <w:b w:val="0"/>
      </w:rPr>
    </w:lvl>
    <w:lvl w:ilvl="1" w:tplc="5D90B9B2">
      <w:start w:val="1"/>
      <w:numFmt w:val="bullet"/>
      <w:lvlText w:val=""/>
      <w:lvlJc w:val="left"/>
      <w:pPr>
        <w:tabs>
          <w:tab w:val="num" w:pos="1494"/>
        </w:tabs>
        <w:ind w:left="1494" w:hanging="360"/>
      </w:pPr>
      <w:rPr>
        <w:rFonts w:ascii="Symbol" w:hAnsi="Symbol" w:hint="default"/>
        <w:b/>
      </w:rPr>
    </w:lvl>
    <w:lvl w:ilvl="2" w:tplc="A51A7470">
      <w:start w:val="7"/>
      <w:numFmt w:val="decimal"/>
      <w:lvlText w:val="%3)"/>
      <w:lvlJc w:val="left"/>
      <w:pPr>
        <w:tabs>
          <w:tab w:val="num" w:pos="2405"/>
        </w:tabs>
        <w:ind w:left="2405" w:hanging="360"/>
      </w:pPr>
      <w:rPr>
        <w:b/>
      </w:rPr>
    </w:lvl>
    <w:lvl w:ilvl="3" w:tplc="238035A2">
      <w:start w:val="3"/>
      <w:numFmt w:val="decimal"/>
      <w:lvlText w:val="%4)"/>
      <w:lvlJc w:val="left"/>
      <w:pPr>
        <w:tabs>
          <w:tab w:val="num" w:pos="2945"/>
        </w:tabs>
        <w:ind w:left="2945" w:hanging="360"/>
      </w:pPr>
      <w:rPr>
        <w:b/>
      </w:rPr>
    </w:lvl>
    <w:lvl w:ilvl="4" w:tplc="04150017">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 w15:restartNumberingAfterBreak="0">
    <w:nsid w:val="0A644E78"/>
    <w:multiLevelType w:val="hybridMultilevel"/>
    <w:tmpl w:val="4DE47DB0"/>
    <w:lvl w:ilvl="0" w:tplc="E88E32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756431A"/>
    <w:multiLevelType w:val="hybridMultilevel"/>
    <w:tmpl w:val="381ABE2C"/>
    <w:lvl w:ilvl="0" w:tplc="4EF20AD6">
      <w:start w:val="2"/>
      <w:numFmt w:val="decimal"/>
      <w:lvlText w:val="%1)"/>
      <w:lvlJc w:val="left"/>
      <w:pPr>
        <w:tabs>
          <w:tab w:val="num" w:pos="3420"/>
        </w:tabs>
        <w:ind w:left="34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0B29DA"/>
    <w:multiLevelType w:val="hybridMultilevel"/>
    <w:tmpl w:val="78245E34"/>
    <w:lvl w:ilvl="0" w:tplc="E88E32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9FE075D"/>
    <w:multiLevelType w:val="hybridMultilevel"/>
    <w:tmpl w:val="38F47280"/>
    <w:lvl w:ilvl="0" w:tplc="E88E32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EC835F7"/>
    <w:multiLevelType w:val="hybridMultilevel"/>
    <w:tmpl w:val="3D6CA5B8"/>
    <w:lvl w:ilvl="0" w:tplc="E88E32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5BD1DE5"/>
    <w:multiLevelType w:val="hybridMultilevel"/>
    <w:tmpl w:val="3F0652A2"/>
    <w:lvl w:ilvl="0" w:tplc="E88E324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86051C7"/>
    <w:multiLevelType w:val="hybridMultilevel"/>
    <w:tmpl w:val="F7EA84AE"/>
    <w:lvl w:ilvl="0" w:tplc="20DE53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1064C9"/>
    <w:multiLevelType w:val="hybridMultilevel"/>
    <w:tmpl w:val="FE7ED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F4A0B"/>
    <w:multiLevelType w:val="multilevel"/>
    <w:tmpl w:val="77241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000D4"/>
    <w:multiLevelType w:val="hybridMultilevel"/>
    <w:tmpl w:val="1BE228B6"/>
    <w:lvl w:ilvl="0" w:tplc="13841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F03F9D"/>
    <w:multiLevelType w:val="hybridMultilevel"/>
    <w:tmpl w:val="4D24CEFE"/>
    <w:lvl w:ilvl="0" w:tplc="E88E32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DDB435B"/>
    <w:multiLevelType w:val="hybridMultilevel"/>
    <w:tmpl w:val="07CEE7D2"/>
    <w:lvl w:ilvl="0" w:tplc="2B06E8E2">
      <w:start w:val="4"/>
      <w:numFmt w:val="ordinal"/>
      <w:lvlText w:val="%1"/>
      <w:lvlJc w:val="left"/>
      <w:pPr>
        <w:tabs>
          <w:tab w:val="num" w:pos="360"/>
        </w:tabs>
        <w:ind w:left="36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77213B"/>
    <w:multiLevelType w:val="multilevel"/>
    <w:tmpl w:val="2D941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1158D3"/>
    <w:multiLevelType w:val="hybridMultilevel"/>
    <w:tmpl w:val="6F00E8E2"/>
    <w:lvl w:ilvl="0" w:tplc="E762244A">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C29088C"/>
    <w:multiLevelType w:val="hybridMultilevel"/>
    <w:tmpl w:val="56267A24"/>
    <w:lvl w:ilvl="0" w:tplc="E88E32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9"/>
  </w:num>
  <w:num w:numId="4">
    <w:abstractNumId w:val="0"/>
    <w:lvlOverride w:ilvl="0">
      <w:startOverride w:val="1"/>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4"/>
  </w:num>
  <w:num w:numId="9">
    <w:abstractNumId w:val="7"/>
  </w:num>
  <w:num w:numId="10">
    <w:abstractNumId w:val="6"/>
  </w:num>
  <w:num w:numId="11">
    <w:abstractNumId w:val="12"/>
  </w:num>
  <w:num w:numId="12">
    <w:abstractNumId w:val="0"/>
  </w:num>
  <w:num w:numId="13">
    <w:abstractNumId w:val="5"/>
  </w:num>
  <w:num w:numId="14">
    <w:abstractNumId w:val="3"/>
  </w:num>
  <w:num w:numId="15">
    <w:abstractNumId w:val="1"/>
  </w:num>
  <w:num w:numId="16">
    <w:abstractNumId w:val="4"/>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9B"/>
    <w:rsid w:val="000038F4"/>
    <w:rsid w:val="000343E9"/>
    <w:rsid w:val="00034ECE"/>
    <w:rsid w:val="000356BC"/>
    <w:rsid w:val="00040F4C"/>
    <w:rsid w:val="00051C65"/>
    <w:rsid w:val="00055AA1"/>
    <w:rsid w:val="000630D6"/>
    <w:rsid w:val="000634BE"/>
    <w:rsid w:val="0006744D"/>
    <w:rsid w:val="00067C02"/>
    <w:rsid w:val="00072E0D"/>
    <w:rsid w:val="000753C4"/>
    <w:rsid w:val="000755CD"/>
    <w:rsid w:val="000800AD"/>
    <w:rsid w:val="00090A4F"/>
    <w:rsid w:val="000A0048"/>
    <w:rsid w:val="000B0645"/>
    <w:rsid w:val="000B26D3"/>
    <w:rsid w:val="000B397D"/>
    <w:rsid w:val="000C604E"/>
    <w:rsid w:val="000E1E5F"/>
    <w:rsid w:val="000E6908"/>
    <w:rsid w:val="000F38FB"/>
    <w:rsid w:val="00102168"/>
    <w:rsid w:val="00107125"/>
    <w:rsid w:val="0013379D"/>
    <w:rsid w:val="00134067"/>
    <w:rsid w:val="0013611A"/>
    <w:rsid w:val="001410B8"/>
    <w:rsid w:val="0015243A"/>
    <w:rsid w:val="00154FA2"/>
    <w:rsid w:val="00156FDB"/>
    <w:rsid w:val="0016670A"/>
    <w:rsid w:val="00193963"/>
    <w:rsid w:val="00194AE9"/>
    <w:rsid w:val="001B0EB3"/>
    <w:rsid w:val="001C5A78"/>
    <w:rsid w:val="001F5469"/>
    <w:rsid w:val="00234F22"/>
    <w:rsid w:val="00236B9A"/>
    <w:rsid w:val="00240105"/>
    <w:rsid w:val="0024047C"/>
    <w:rsid w:val="002459B3"/>
    <w:rsid w:val="00255B89"/>
    <w:rsid w:val="00265B4E"/>
    <w:rsid w:val="00275931"/>
    <w:rsid w:val="0028043D"/>
    <w:rsid w:val="00285E1B"/>
    <w:rsid w:val="0029030F"/>
    <w:rsid w:val="00291884"/>
    <w:rsid w:val="00295667"/>
    <w:rsid w:val="002968AB"/>
    <w:rsid w:val="00296C30"/>
    <w:rsid w:val="002A2B87"/>
    <w:rsid w:val="002A4482"/>
    <w:rsid w:val="002A4A27"/>
    <w:rsid w:val="002B6638"/>
    <w:rsid w:val="002B66D8"/>
    <w:rsid w:val="002C469C"/>
    <w:rsid w:val="002C6736"/>
    <w:rsid w:val="002D6FF3"/>
    <w:rsid w:val="002E23DD"/>
    <w:rsid w:val="003113E1"/>
    <w:rsid w:val="00313EBB"/>
    <w:rsid w:val="00316425"/>
    <w:rsid w:val="00324AA0"/>
    <w:rsid w:val="00326DF0"/>
    <w:rsid w:val="00332665"/>
    <w:rsid w:val="00332B5D"/>
    <w:rsid w:val="003370AE"/>
    <w:rsid w:val="00342E9F"/>
    <w:rsid w:val="00346158"/>
    <w:rsid w:val="00346D1E"/>
    <w:rsid w:val="00347A9F"/>
    <w:rsid w:val="003529F7"/>
    <w:rsid w:val="00361582"/>
    <w:rsid w:val="0036217A"/>
    <w:rsid w:val="0036436F"/>
    <w:rsid w:val="0036642B"/>
    <w:rsid w:val="0036685D"/>
    <w:rsid w:val="00383597"/>
    <w:rsid w:val="00384AB8"/>
    <w:rsid w:val="003A6BA6"/>
    <w:rsid w:val="003B2923"/>
    <w:rsid w:val="003B40FA"/>
    <w:rsid w:val="003C4354"/>
    <w:rsid w:val="003D4B00"/>
    <w:rsid w:val="003D6E2D"/>
    <w:rsid w:val="003E040C"/>
    <w:rsid w:val="003F0266"/>
    <w:rsid w:val="003F0B36"/>
    <w:rsid w:val="003F2C6B"/>
    <w:rsid w:val="003F3EB5"/>
    <w:rsid w:val="003F75F2"/>
    <w:rsid w:val="00401C45"/>
    <w:rsid w:val="00403663"/>
    <w:rsid w:val="00426238"/>
    <w:rsid w:val="004446FF"/>
    <w:rsid w:val="00446DFD"/>
    <w:rsid w:val="00455BD9"/>
    <w:rsid w:val="00460A99"/>
    <w:rsid w:val="00461C35"/>
    <w:rsid w:val="00472840"/>
    <w:rsid w:val="00492590"/>
    <w:rsid w:val="004966D7"/>
    <w:rsid w:val="004A4618"/>
    <w:rsid w:val="004C49D9"/>
    <w:rsid w:val="004D44BD"/>
    <w:rsid w:val="004E6DA0"/>
    <w:rsid w:val="004F2B3D"/>
    <w:rsid w:val="004F767C"/>
    <w:rsid w:val="00503E89"/>
    <w:rsid w:val="00505D9E"/>
    <w:rsid w:val="0050761E"/>
    <w:rsid w:val="00517A40"/>
    <w:rsid w:val="00526716"/>
    <w:rsid w:val="005302F3"/>
    <w:rsid w:val="00533014"/>
    <w:rsid w:val="00547A1F"/>
    <w:rsid w:val="0055213A"/>
    <w:rsid w:val="005550A3"/>
    <w:rsid w:val="00567E4A"/>
    <w:rsid w:val="005712E4"/>
    <w:rsid w:val="005726C7"/>
    <w:rsid w:val="00575B6E"/>
    <w:rsid w:val="00577681"/>
    <w:rsid w:val="00580AF3"/>
    <w:rsid w:val="00582C2E"/>
    <w:rsid w:val="00586768"/>
    <w:rsid w:val="00587928"/>
    <w:rsid w:val="00590940"/>
    <w:rsid w:val="005A01F0"/>
    <w:rsid w:val="005A02FA"/>
    <w:rsid w:val="005A18E3"/>
    <w:rsid w:val="005B2C1A"/>
    <w:rsid w:val="005B3202"/>
    <w:rsid w:val="005B3D67"/>
    <w:rsid w:val="005C2DF0"/>
    <w:rsid w:val="005C41DF"/>
    <w:rsid w:val="005D021B"/>
    <w:rsid w:val="005D5957"/>
    <w:rsid w:val="005D6F27"/>
    <w:rsid w:val="005F04D7"/>
    <w:rsid w:val="005F159A"/>
    <w:rsid w:val="006010CE"/>
    <w:rsid w:val="00604152"/>
    <w:rsid w:val="00604415"/>
    <w:rsid w:val="00606F39"/>
    <w:rsid w:val="006153CB"/>
    <w:rsid w:val="006276B0"/>
    <w:rsid w:val="00641669"/>
    <w:rsid w:val="00642B9D"/>
    <w:rsid w:val="00643FEB"/>
    <w:rsid w:val="006522C1"/>
    <w:rsid w:val="00653824"/>
    <w:rsid w:val="006540B2"/>
    <w:rsid w:val="00660013"/>
    <w:rsid w:val="00660EA1"/>
    <w:rsid w:val="006701CC"/>
    <w:rsid w:val="00670C8F"/>
    <w:rsid w:val="00672951"/>
    <w:rsid w:val="00674DF1"/>
    <w:rsid w:val="00676E77"/>
    <w:rsid w:val="00680D30"/>
    <w:rsid w:val="00681AB5"/>
    <w:rsid w:val="006B059B"/>
    <w:rsid w:val="006B1F55"/>
    <w:rsid w:val="006B2815"/>
    <w:rsid w:val="006B6F93"/>
    <w:rsid w:val="006B7842"/>
    <w:rsid w:val="006C610C"/>
    <w:rsid w:val="006E6D20"/>
    <w:rsid w:val="006F3B50"/>
    <w:rsid w:val="00702CE2"/>
    <w:rsid w:val="0070432A"/>
    <w:rsid w:val="00707B0C"/>
    <w:rsid w:val="00711349"/>
    <w:rsid w:val="007173FF"/>
    <w:rsid w:val="00721D39"/>
    <w:rsid w:val="00727C4A"/>
    <w:rsid w:val="00727C91"/>
    <w:rsid w:val="007314F0"/>
    <w:rsid w:val="00735FB8"/>
    <w:rsid w:val="00743032"/>
    <w:rsid w:val="007A0A39"/>
    <w:rsid w:val="007A255A"/>
    <w:rsid w:val="007A75FC"/>
    <w:rsid w:val="007B0725"/>
    <w:rsid w:val="007B15A8"/>
    <w:rsid w:val="007B209B"/>
    <w:rsid w:val="007C0D97"/>
    <w:rsid w:val="007C1845"/>
    <w:rsid w:val="007C367A"/>
    <w:rsid w:val="007D29E5"/>
    <w:rsid w:val="007D4997"/>
    <w:rsid w:val="007E2B7C"/>
    <w:rsid w:val="007E393F"/>
    <w:rsid w:val="007E44C0"/>
    <w:rsid w:val="007F05A6"/>
    <w:rsid w:val="00807AC6"/>
    <w:rsid w:val="00812E36"/>
    <w:rsid w:val="00815B4F"/>
    <w:rsid w:val="00816F31"/>
    <w:rsid w:val="0082191E"/>
    <w:rsid w:val="00824C04"/>
    <w:rsid w:val="00826854"/>
    <w:rsid w:val="008321CE"/>
    <w:rsid w:val="00832E2D"/>
    <w:rsid w:val="00840FD5"/>
    <w:rsid w:val="008412D0"/>
    <w:rsid w:val="00844B56"/>
    <w:rsid w:val="008473C4"/>
    <w:rsid w:val="00857F30"/>
    <w:rsid w:val="00860EFD"/>
    <w:rsid w:val="0086261B"/>
    <w:rsid w:val="00874A17"/>
    <w:rsid w:val="008770C4"/>
    <w:rsid w:val="008921F9"/>
    <w:rsid w:val="008A5707"/>
    <w:rsid w:val="008A687B"/>
    <w:rsid w:val="008B2622"/>
    <w:rsid w:val="008C54EE"/>
    <w:rsid w:val="008C669D"/>
    <w:rsid w:val="008D0512"/>
    <w:rsid w:val="008D0D51"/>
    <w:rsid w:val="008D42E0"/>
    <w:rsid w:val="008E03F1"/>
    <w:rsid w:val="008E3FB6"/>
    <w:rsid w:val="008E74F3"/>
    <w:rsid w:val="008E7E4E"/>
    <w:rsid w:val="008F3C2B"/>
    <w:rsid w:val="00900196"/>
    <w:rsid w:val="00911547"/>
    <w:rsid w:val="00915B70"/>
    <w:rsid w:val="009169AD"/>
    <w:rsid w:val="00925DE9"/>
    <w:rsid w:val="00925FB6"/>
    <w:rsid w:val="00927EAB"/>
    <w:rsid w:val="00930D97"/>
    <w:rsid w:val="00932FBA"/>
    <w:rsid w:val="009353D1"/>
    <w:rsid w:val="009406B8"/>
    <w:rsid w:val="0096230D"/>
    <w:rsid w:val="009719C9"/>
    <w:rsid w:val="0097305A"/>
    <w:rsid w:val="009756E9"/>
    <w:rsid w:val="0098209D"/>
    <w:rsid w:val="009867F3"/>
    <w:rsid w:val="009870F1"/>
    <w:rsid w:val="00992EEF"/>
    <w:rsid w:val="009959CA"/>
    <w:rsid w:val="00997543"/>
    <w:rsid w:val="009A36FE"/>
    <w:rsid w:val="009A69CB"/>
    <w:rsid w:val="009B1FB1"/>
    <w:rsid w:val="009B374C"/>
    <w:rsid w:val="009C241B"/>
    <w:rsid w:val="009F7ACF"/>
    <w:rsid w:val="00A03C30"/>
    <w:rsid w:val="00A04209"/>
    <w:rsid w:val="00A04EBF"/>
    <w:rsid w:val="00A12297"/>
    <w:rsid w:val="00A12953"/>
    <w:rsid w:val="00A1351F"/>
    <w:rsid w:val="00A218AA"/>
    <w:rsid w:val="00A22BE8"/>
    <w:rsid w:val="00A307E7"/>
    <w:rsid w:val="00A474F5"/>
    <w:rsid w:val="00A50F16"/>
    <w:rsid w:val="00A7025A"/>
    <w:rsid w:val="00A8254A"/>
    <w:rsid w:val="00A854ED"/>
    <w:rsid w:val="00A963C1"/>
    <w:rsid w:val="00AA0B3E"/>
    <w:rsid w:val="00AA5991"/>
    <w:rsid w:val="00AA60E1"/>
    <w:rsid w:val="00AB0BCA"/>
    <w:rsid w:val="00AB5336"/>
    <w:rsid w:val="00AC61E7"/>
    <w:rsid w:val="00AE500E"/>
    <w:rsid w:val="00AF2B64"/>
    <w:rsid w:val="00AF377E"/>
    <w:rsid w:val="00AF6377"/>
    <w:rsid w:val="00B02C64"/>
    <w:rsid w:val="00B059CD"/>
    <w:rsid w:val="00B05A5F"/>
    <w:rsid w:val="00B065D2"/>
    <w:rsid w:val="00B06ECB"/>
    <w:rsid w:val="00B16160"/>
    <w:rsid w:val="00B26FAC"/>
    <w:rsid w:val="00B40F48"/>
    <w:rsid w:val="00B55433"/>
    <w:rsid w:val="00B6337F"/>
    <w:rsid w:val="00B647AF"/>
    <w:rsid w:val="00B660F9"/>
    <w:rsid w:val="00B71786"/>
    <w:rsid w:val="00B76D97"/>
    <w:rsid w:val="00B77583"/>
    <w:rsid w:val="00B84AEF"/>
    <w:rsid w:val="00B85796"/>
    <w:rsid w:val="00B861A2"/>
    <w:rsid w:val="00B87243"/>
    <w:rsid w:val="00B962CC"/>
    <w:rsid w:val="00BA453C"/>
    <w:rsid w:val="00BA7BF7"/>
    <w:rsid w:val="00BC4A68"/>
    <w:rsid w:val="00BD39A6"/>
    <w:rsid w:val="00BD5CF3"/>
    <w:rsid w:val="00BD6986"/>
    <w:rsid w:val="00BD7C8D"/>
    <w:rsid w:val="00BF3002"/>
    <w:rsid w:val="00BF5C05"/>
    <w:rsid w:val="00C30CFE"/>
    <w:rsid w:val="00C4132B"/>
    <w:rsid w:val="00C41847"/>
    <w:rsid w:val="00C443A4"/>
    <w:rsid w:val="00C5672E"/>
    <w:rsid w:val="00C653DC"/>
    <w:rsid w:val="00C65466"/>
    <w:rsid w:val="00C674F2"/>
    <w:rsid w:val="00C741B3"/>
    <w:rsid w:val="00C76991"/>
    <w:rsid w:val="00C80EED"/>
    <w:rsid w:val="00C81A0F"/>
    <w:rsid w:val="00C83206"/>
    <w:rsid w:val="00C83D32"/>
    <w:rsid w:val="00C96AB3"/>
    <w:rsid w:val="00CA11F9"/>
    <w:rsid w:val="00CA4361"/>
    <w:rsid w:val="00CA60B9"/>
    <w:rsid w:val="00CB0090"/>
    <w:rsid w:val="00CB082A"/>
    <w:rsid w:val="00CC4E09"/>
    <w:rsid w:val="00CC67AA"/>
    <w:rsid w:val="00CE187A"/>
    <w:rsid w:val="00CE3BBD"/>
    <w:rsid w:val="00CE7CC9"/>
    <w:rsid w:val="00CF5B4A"/>
    <w:rsid w:val="00D0353C"/>
    <w:rsid w:val="00D03D07"/>
    <w:rsid w:val="00D07D04"/>
    <w:rsid w:val="00D121BA"/>
    <w:rsid w:val="00D13E6A"/>
    <w:rsid w:val="00D142E9"/>
    <w:rsid w:val="00D15DEF"/>
    <w:rsid w:val="00D16553"/>
    <w:rsid w:val="00D2082E"/>
    <w:rsid w:val="00D30A15"/>
    <w:rsid w:val="00D33103"/>
    <w:rsid w:val="00D35A05"/>
    <w:rsid w:val="00D3687F"/>
    <w:rsid w:val="00D36ADB"/>
    <w:rsid w:val="00D4345F"/>
    <w:rsid w:val="00D44C2C"/>
    <w:rsid w:val="00D46450"/>
    <w:rsid w:val="00D46E14"/>
    <w:rsid w:val="00D50E08"/>
    <w:rsid w:val="00D528D1"/>
    <w:rsid w:val="00D56A54"/>
    <w:rsid w:val="00D85536"/>
    <w:rsid w:val="00D92847"/>
    <w:rsid w:val="00D96206"/>
    <w:rsid w:val="00DA4F6D"/>
    <w:rsid w:val="00DB251D"/>
    <w:rsid w:val="00DB4AB3"/>
    <w:rsid w:val="00DB6E4E"/>
    <w:rsid w:val="00DC29FE"/>
    <w:rsid w:val="00DC3244"/>
    <w:rsid w:val="00DC72C3"/>
    <w:rsid w:val="00DE3501"/>
    <w:rsid w:val="00E05860"/>
    <w:rsid w:val="00E060B9"/>
    <w:rsid w:val="00E118CC"/>
    <w:rsid w:val="00E15084"/>
    <w:rsid w:val="00E24284"/>
    <w:rsid w:val="00E264C9"/>
    <w:rsid w:val="00E42903"/>
    <w:rsid w:val="00E44B4C"/>
    <w:rsid w:val="00E5663C"/>
    <w:rsid w:val="00E62253"/>
    <w:rsid w:val="00E62565"/>
    <w:rsid w:val="00E769F8"/>
    <w:rsid w:val="00E816C5"/>
    <w:rsid w:val="00E853B7"/>
    <w:rsid w:val="00E96F42"/>
    <w:rsid w:val="00EA28FE"/>
    <w:rsid w:val="00EB5B77"/>
    <w:rsid w:val="00EB75C9"/>
    <w:rsid w:val="00EC1A9E"/>
    <w:rsid w:val="00EC257D"/>
    <w:rsid w:val="00ED3DEE"/>
    <w:rsid w:val="00ED58FC"/>
    <w:rsid w:val="00EE7850"/>
    <w:rsid w:val="00EE7CB8"/>
    <w:rsid w:val="00F0095B"/>
    <w:rsid w:val="00F01841"/>
    <w:rsid w:val="00F01A3E"/>
    <w:rsid w:val="00F03AB3"/>
    <w:rsid w:val="00F05676"/>
    <w:rsid w:val="00F0687C"/>
    <w:rsid w:val="00F12F74"/>
    <w:rsid w:val="00F158AC"/>
    <w:rsid w:val="00F16A02"/>
    <w:rsid w:val="00F17C70"/>
    <w:rsid w:val="00F30FF3"/>
    <w:rsid w:val="00F31DA7"/>
    <w:rsid w:val="00F43E0A"/>
    <w:rsid w:val="00F45DAF"/>
    <w:rsid w:val="00F67492"/>
    <w:rsid w:val="00F82787"/>
    <w:rsid w:val="00F93336"/>
    <w:rsid w:val="00FA0A3E"/>
    <w:rsid w:val="00FA2CC5"/>
    <w:rsid w:val="00FD2948"/>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51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uiPriority w:val="1"/>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455BD9"/>
    <w:rPr>
      <w:sz w:val="16"/>
      <w:szCs w:val="16"/>
    </w:rPr>
  </w:style>
  <w:style w:type="paragraph" w:styleId="Tekstkomentarza">
    <w:name w:val="annotation text"/>
    <w:basedOn w:val="Normalny"/>
    <w:link w:val="TekstkomentarzaZnak"/>
    <w:uiPriority w:val="99"/>
    <w:semiHidden/>
    <w:unhideWhenUsed/>
    <w:rsid w:val="00455B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D9"/>
    <w:rPr>
      <w:b/>
      <w:bCs/>
    </w:rPr>
  </w:style>
  <w:style w:type="character" w:customStyle="1" w:styleId="TematkomentarzaZnak">
    <w:name w:val="Temat komentarza Znak"/>
    <w:basedOn w:val="TekstkomentarzaZnak"/>
    <w:link w:val="Tematkomentarza"/>
    <w:uiPriority w:val="99"/>
    <w:semiHidden/>
    <w:rsid w:val="00455BD9"/>
    <w:rPr>
      <w:rFonts w:ascii="Calibri" w:eastAsia="Calibri" w:hAnsi="Calibri" w:cs="Times New Roman"/>
      <w:b/>
      <w:bCs/>
      <w:sz w:val="20"/>
      <w:szCs w:val="20"/>
    </w:rPr>
  </w:style>
  <w:style w:type="paragraph" w:styleId="Akapitzlist">
    <w:name w:val="List Paragraph"/>
    <w:basedOn w:val="Normalny"/>
    <w:uiPriority w:val="34"/>
    <w:qFormat/>
    <w:rsid w:val="00D50E08"/>
    <w:pPr>
      <w:spacing w:after="160" w:line="259" w:lineRule="auto"/>
      <w:ind w:left="720"/>
      <w:contextualSpacing/>
      <w:jc w:val="both"/>
    </w:pPr>
    <w:rPr>
      <w:rFonts w:ascii="Times New Roman" w:eastAsiaTheme="minorHAnsi" w:hAnsi="Times New Roman" w:cstheme="minorBidi"/>
      <w:sz w:val="24"/>
    </w:rPr>
  </w:style>
  <w:style w:type="paragraph" w:styleId="Tekstpodstawowy3">
    <w:name w:val="Body Text 3"/>
    <w:basedOn w:val="Normalny"/>
    <w:link w:val="Tekstpodstawowy3Znak"/>
    <w:rsid w:val="005B3D67"/>
    <w:pPr>
      <w:spacing w:after="120" w:line="240" w:lineRule="auto"/>
    </w:pPr>
    <w:rPr>
      <w:rFonts w:ascii="Times New Roman" w:eastAsia="Times New Roman" w:hAnsi="Times New Roman"/>
      <w:sz w:val="16"/>
      <w:szCs w:val="16"/>
      <w:lang w:val="en-US" w:eastAsia="pl-PL"/>
    </w:rPr>
  </w:style>
  <w:style w:type="character" w:customStyle="1" w:styleId="Tekstpodstawowy3Znak">
    <w:name w:val="Tekst podstawowy 3 Znak"/>
    <w:basedOn w:val="Domylnaczcionkaakapitu"/>
    <w:link w:val="Tekstpodstawowy3"/>
    <w:rsid w:val="005B3D67"/>
    <w:rPr>
      <w:rFonts w:ascii="Times New Roman" w:eastAsia="Times New Roman" w:hAnsi="Times New Roman" w:cs="Times New Roman"/>
      <w:sz w:val="16"/>
      <w:szCs w:val="16"/>
      <w:lang w:val="en-US" w:eastAsia="pl-PL"/>
    </w:rPr>
  </w:style>
  <w:style w:type="paragraph" w:customStyle="1" w:styleId="Standard">
    <w:name w:val="Standard"/>
    <w:rsid w:val="00DB4AB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4">
    <w:name w:val="Style4"/>
    <w:basedOn w:val="Normalny"/>
    <w:uiPriority w:val="99"/>
    <w:rsid w:val="00051C65"/>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5">
    <w:name w:val="Style5"/>
    <w:basedOn w:val="Normalny"/>
    <w:uiPriority w:val="99"/>
    <w:rsid w:val="00051C65"/>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7">
    <w:name w:val="Style7"/>
    <w:basedOn w:val="Normalny"/>
    <w:uiPriority w:val="99"/>
    <w:rsid w:val="00051C6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12">
    <w:name w:val="Font Style12"/>
    <w:basedOn w:val="Domylnaczcionkaakapitu"/>
    <w:uiPriority w:val="99"/>
    <w:rsid w:val="00051C65"/>
    <w:rPr>
      <w:rFonts w:ascii="Arial" w:hAnsi="Arial" w:cs="Arial"/>
      <w:color w:val="000000"/>
      <w:sz w:val="16"/>
      <w:szCs w:val="16"/>
    </w:rPr>
  </w:style>
  <w:style w:type="character" w:customStyle="1" w:styleId="FontStyle13">
    <w:name w:val="Font Style13"/>
    <w:basedOn w:val="Domylnaczcionkaakapitu"/>
    <w:uiPriority w:val="99"/>
    <w:rsid w:val="00051C65"/>
    <w:rPr>
      <w:rFonts w:ascii="Arial" w:hAnsi="Arial" w:cs="Arial"/>
      <w:color w:val="000000"/>
      <w:sz w:val="14"/>
      <w:szCs w:val="14"/>
    </w:rPr>
  </w:style>
  <w:style w:type="character" w:customStyle="1" w:styleId="FontStyle14">
    <w:name w:val="Font Style14"/>
    <w:basedOn w:val="Domylnaczcionkaakapitu"/>
    <w:uiPriority w:val="99"/>
    <w:rsid w:val="00051C65"/>
    <w:rPr>
      <w:rFonts w:ascii="Arial" w:hAnsi="Arial" w:cs="Arial"/>
      <w:color w:val="000000"/>
      <w:sz w:val="16"/>
      <w:szCs w:val="16"/>
    </w:rPr>
  </w:style>
  <w:style w:type="table" w:styleId="Tabela-Siatka">
    <w:name w:val="Table Grid"/>
    <w:basedOn w:val="Standardowy"/>
    <w:uiPriority w:val="39"/>
    <w:rsid w:val="00DC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0038F4"/>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semiHidden/>
    <w:rsid w:val="000038F4"/>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1351F"/>
    <w:pPr>
      <w:spacing w:before="100" w:beforeAutospacing="1" w:after="100" w:afterAutospacing="1" w:line="240" w:lineRule="auto"/>
    </w:pPr>
    <w:rPr>
      <w:rFonts w:ascii="Times New Roman" w:eastAsiaTheme="minorHAnsi" w:hAnsi="Times New Roman"/>
      <w:sz w:val="24"/>
      <w:szCs w:val="24"/>
      <w:lang w:eastAsia="pl-PL"/>
    </w:rPr>
  </w:style>
  <w:style w:type="table" w:customStyle="1" w:styleId="Tabela-Siatka1">
    <w:name w:val="Tabela - Siatka1"/>
    <w:basedOn w:val="Standardowy"/>
    <w:next w:val="Tabela-Siatka"/>
    <w:uiPriority w:val="39"/>
    <w:rsid w:val="006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B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94083">
      <w:bodyDiv w:val="1"/>
      <w:marLeft w:val="0"/>
      <w:marRight w:val="0"/>
      <w:marTop w:val="0"/>
      <w:marBottom w:val="0"/>
      <w:divBdr>
        <w:top w:val="none" w:sz="0" w:space="0" w:color="auto"/>
        <w:left w:val="none" w:sz="0" w:space="0" w:color="auto"/>
        <w:bottom w:val="none" w:sz="0" w:space="0" w:color="auto"/>
        <w:right w:val="none" w:sz="0" w:space="0" w:color="auto"/>
      </w:divBdr>
    </w:div>
    <w:div w:id="1615401768">
      <w:bodyDiv w:val="1"/>
      <w:marLeft w:val="0"/>
      <w:marRight w:val="0"/>
      <w:marTop w:val="0"/>
      <w:marBottom w:val="0"/>
      <w:divBdr>
        <w:top w:val="none" w:sz="0" w:space="0" w:color="auto"/>
        <w:left w:val="none" w:sz="0" w:space="0" w:color="auto"/>
        <w:bottom w:val="none" w:sz="0" w:space="0" w:color="auto"/>
        <w:right w:val="none" w:sz="0" w:space="0" w:color="auto"/>
      </w:divBdr>
      <w:divsChild>
        <w:div w:id="621111892">
          <w:marLeft w:val="0"/>
          <w:marRight w:val="0"/>
          <w:marTop w:val="0"/>
          <w:marBottom w:val="0"/>
          <w:divBdr>
            <w:top w:val="none" w:sz="0" w:space="0" w:color="auto"/>
            <w:left w:val="none" w:sz="0" w:space="0" w:color="auto"/>
            <w:bottom w:val="none" w:sz="0" w:space="0" w:color="auto"/>
            <w:right w:val="none" w:sz="0" w:space="0" w:color="auto"/>
          </w:divBdr>
          <w:divsChild>
            <w:div w:id="1668632726">
              <w:marLeft w:val="0"/>
              <w:marRight w:val="0"/>
              <w:marTop w:val="0"/>
              <w:marBottom w:val="0"/>
              <w:divBdr>
                <w:top w:val="none" w:sz="0" w:space="0" w:color="auto"/>
                <w:left w:val="none" w:sz="0" w:space="0" w:color="auto"/>
                <w:bottom w:val="none" w:sz="0" w:space="0" w:color="auto"/>
                <w:right w:val="none" w:sz="0" w:space="0" w:color="auto"/>
              </w:divBdr>
              <w:divsChild>
                <w:div w:id="30541023">
                  <w:marLeft w:val="0"/>
                  <w:marRight w:val="0"/>
                  <w:marTop w:val="0"/>
                  <w:marBottom w:val="0"/>
                  <w:divBdr>
                    <w:top w:val="none" w:sz="0" w:space="0" w:color="auto"/>
                    <w:left w:val="none" w:sz="0" w:space="0" w:color="auto"/>
                    <w:bottom w:val="none" w:sz="0" w:space="0" w:color="auto"/>
                    <w:right w:val="none" w:sz="0" w:space="0" w:color="auto"/>
                  </w:divBdr>
                </w:div>
                <w:div w:id="12269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7625">
          <w:marLeft w:val="0"/>
          <w:marRight w:val="0"/>
          <w:marTop w:val="0"/>
          <w:marBottom w:val="0"/>
          <w:divBdr>
            <w:top w:val="none" w:sz="0" w:space="0" w:color="auto"/>
            <w:left w:val="none" w:sz="0" w:space="0" w:color="auto"/>
            <w:bottom w:val="none" w:sz="0" w:space="0" w:color="auto"/>
            <w:right w:val="none" w:sz="0" w:space="0" w:color="auto"/>
          </w:divBdr>
        </w:div>
        <w:div w:id="654838690">
          <w:marLeft w:val="0"/>
          <w:marRight w:val="0"/>
          <w:marTop w:val="0"/>
          <w:marBottom w:val="0"/>
          <w:divBdr>
            <w:top w:val="none" w:sz="0" w:space="0" w:color="auto"/>
            <w:left w:val="none" w:sz="0" w:space="0" w:color="auto"/>
            <w:bottom w:val="none" w:sz="0" w:space="0" w:color="auto"/>
            <w:right w:val="none" w:sz="0" w:space="0" w:color="auto"/>
          </w:divBdr>
          <w:divsChild>
            <w:div w:id="694429179">
              <w:marLeft w:val="0"/>
              <w:marRight w:val="0"/>
              <w:marTop w:val="0"/>
              <w:marBottom w:val="0"/>
              <w:divBdr>
                <w:top w:val="none" w:sz="0" w:space="0" w:color="auto"/>
                <w:left w:val="none" w:sz="0" w:space="0" w:color="auto"/>
                <w:bottom w:val="none" w:sz="0" w:space="0" w:color="auto"/>
                <w:right w:val="none" w:sz="0" w:space="0" w:color="auto"/>
              </w:divBdr>
              <w:divsChild>
                <w:div w:id="42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204">
      <w:bodyDiv w:val="1"/>
      <w:marLeft w:val="0"/>
      <w:marRight w:val="0"/>
      <w:marTop w:val="0"/>
      <w:marBottom w:val="0"/>
      <w:divBdr>
        <w:top w:val="none" w:sz="0" w:space="0" w:color="auto"/>
        <w:left w:val="none" w:sz="0" w:space="0" w:color="auto"/>
        <w:bottom w:val="none" w:sz="0" w:space="0" w:color="auto"/>
        <w:right w:val="none" w:sz="0" w:space="0" w:color="auto"/>
      </w:divBdr>
      <w:divsChild>
        <w:div w:id="2018000800">
          <w:marLeft w:val="0"/>
          <w:marRight w:val="0"/>
          <w:marTop w:val="0"/>
          <w:marBottom w:val="0"/>
          <w:divBdr>
            <w:top w:val="none" w:sz="0" w:space="0" w:color="auto"/>
            <w:left w:val="none" w:sz="0" w:space="0" w:color="auto"/>
            <w:bottom w:val="none" w:sz="0" w:space="0" w:color="auto"/>
            <w:right w:val="none" w:sz="0" w:space="0" w:color="auto"/>
          </w:divBdr>
          <w:divsChild>
            <w:div w:id="67770589">
              <w:marLeft w:val="0"/>
              <w:marRight w:val="0"/>
              <w:marTop w:val="0"/>
              <w:marBottom w:val="0"/>
              <w:divBdr>
                <w:top w:val="none" w:sz="0" w:space="0" w:color="auto"/>
                <w:left w:val="none" w:sz="0" w:space="0" w:color="auto"/>
                <w:bottom w:val="none" w:sz="0" w:space="0" w:color="auto"/>
                <w:right w:val="none" w:sz="0" w:space="0" w:color="auto"/>
              </w:divBdr>
              <w:divsChild>
                <w:div w:id="1092239328">
                  <w:marLeft w:val="0"/>
                  <w:marRight w:val="0"/>
                  <w:marTop w:val="0"/>
                  <w:marBottom w:val="0"/>
                  <w:divBdr>
                    <w:top w:val="none" w:sz="0" w:space="0" w:color="auto"/>
                    <w:left w:val="none" w:sz="0" w:space="0" w:color="auto"/>
                    <w:bottom w:val="none" w:sz="0" w:space="0" w:color="auto"/>
                    <w:right w:val="none" w:sz="0" w:space="0" w:color="auto"/>
                  </w:divBdr>
                  <w:divsChild>
                    <w:div w:id="883639593">
                      <w:marLeft w:val="0"/>
                      <w:marRight w:val="0"/>
                      <w:marTop w:val="0"/>
                      <w:marBottom w:val="0"/>
                      <w:divBdr>
                        <w:top w:val="none" w:sz="0" w:space="0" w:color="auto"/>
                        <w:left w:val="none" w:sz="0" w:space="0" w:color="auto"/>
                        <w:bottom w:val="none" w:sz="0" w:space="0" w:color="auto"/>
                        <w:right w:val="none" w:sz="0" w:space="0" w:color="auto"/>
                      </w:divBdr>
                      <w:divsChild>
                        <w:div w:id="31467841">
                          <w:marLeft w:val="0"/>
                          <w:marRight w:val="0"/>
                          <w:marTop w:val="0"/>
                          <w:marBottom w:val="0"/>
                          <w:divBdr>
                            <w:top w:val="none" w:sz="0" w:space="0" w:color="auto"/>
                            <w:left w:val="none" w:sz="0" w:space="0" w:color="auto"/>
                            <w:bottom w:val="none" w:sz="0" w:space="0" w:color="auto"/>
                            <w:right w:val="none" w:sz="0" w:space="0" w:color="auto"/>
                          </w:divBdr>
                          <w:divsChild>
                            <w:div w:id="151482699">
                              <w:marLeft w:val="0"/>
                              <w:marRight w:val="0"/>
                              <w:marTop w:val="0"/>
                              <w:marBottom w:val="0"/>
                              <w:divBdr>
                                <w:top w:val="none" w:sz="0" w:space="0" w:color="auto"/>
                                <w:left w:val="none" w:sz="0" w:space="0" w:color="auto"/>
                                <w:bottom w:val="none" w:sz="0" w:space="0" w:color="auto"/>
                                <w:right w:val="none" w:sz="0" w:space="0" w:color="auto"/>
                              </w:divBdr>
                            </w:div>
                          </w:divsChild>
                        </w:div>
                        <w:div w:id="1135681132">
                          <w:marLeft w:val="0"/>
                          <w:marRight w:val="0"/>
                          <w:marTop w:val="0"/>
                          <w:marBottom w:val="0"/>
                          <w:divBdr>
                            <w:top w:val="none" w:sz="0" w:space="0" w:color="auto"/>
                            <w:left w:val="none" w:sz="0" w:space="0" w:color="auto"/>
                            <w:bottom w:val="none" w:sz="0" w:space="0" w:color="auto"/>
                            <w:right w:val="none" w:sz="0" w:space="0" w:color="auto"/>
                          </w:divBdr>
                          <w:divsChild>
                            <w:div w:id="1869834509">
                              <w:marLeft w:val="0"/>
                              <w:marRight w:val="0"/>
                              <w:marTop w:val="0"/>
                              <w:marBottom w:val="0"/>
                              <w:divBdr>
                                <w:top w:val="none" w:sz="0" w:space="0" w:color="auto"/>
                                <w:left w:val="none" w:sz="0" w:space="0" w:color="auto"/>
                                <w:bottom w:val="none" w:sz="0" w:space="0" w:color="auto"/>
                                <w:right w:val="none" w:sz="0" w:space="0" w:color="auto"/>
                              </w:divBdr>
                              <w:divsChild>
                                <w:div w:id="1444765255">
                                  <w:marLeft w:val="0"/>
                                  <w:marRight w:val="0"/>
                                  <w:marTop w:val="0"/>
                                  <w:marBottom w:val="0"/>
                                  <w:divBdr>
                                    <w:top w:val="none" w:sz="0" w:space="0" w:color="auto"/>
                                    <w:left w:val="none" w:sz="0" w:space="0" w:color="auto"/>
                                    <w:bottom w:val="none" w:sz="0" w:space="0" w:color="auto"/>
                                    <w:right w:val="none" w:sz="0" w:space="0" w:color="auto"/>
                                  </w:divBdr>
                                  <w:divsChild>
                                    <w:div w:id="9054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847997">
          <w:marLeft w:val="0"/>
          <w:marRight w:val="0"/>
          <w:marTop w:val="0"/>
          <w:marBottom w:val="0"/>
          <w:divBdr>
            <w:top w:val="none" w:sz="0" w:space="0" w:color="auto"/>
            <w:left w:val="none" w:sz="0" w:space="0" w:color="auto"/>
            <w:bottom w:val="none" w:sz="0" w:space="0" w:color="auto"/>
            <w:right w:val="none" w:sz="0" w:space="0" w:color="auto"/>
          </w:divBdr>
          <w:divsChild>
            <w:div w:id="1410493926">
              <w:marLeft w:val="0"/>
              <w:marRight w:val="0"/>
              <w:marTop w:val="0"/>
              <w:marBottom w:val="0"/>
              <w:divBdr>
                <w:top w:val="none" w:sz="0" w:space="0" w:color="auto"/>
                <w:left w:val="none" w:sz="0" w:space="0" w:color="auto"/>
                <w:bottom w:val="none" w:sz="0" w:space="0" w:color="auto"/>
                <w:right w:val="none" w:sz="0" w:space="0" w:color="auto"/>
              </w:divBdr>
              <w:divsChild>
                <w:div w:id="1284463531">
                  <w:marLeft w:val="0"/>
                  <w:marRight w:val="0"/>
                  <w:marTop w:val="0"/>
                  <w:marBottom w:val="0"/>
                  <w:divBdr>
                    <w:top w:val="none" w:sz="0" w:space="0" w:color="auto"/>
                    <w:left w:val="none" w:sz="0" w:space="0" w:color="auto"/>
                    <w:bottom w:val="none" w:sz="0" w:space="0" w:color="auto"/>
                    <w:right w:val="none" w:sz="0" w:space="0" w:color="auto"/>
                  </w:divBdr>
                  <w:divsChild>
                    <w:div w:id="10635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4620">
          <w:marLeft w:val="0"/>
          <w:marRight w:val="0"/>
          <w:marTop w:val="0"/>
          <w:marBottom w:val="0"/>
          <w:divBdr>
            <w:top w:val="none" w:sz="0" w:space="0" w:color="auto"/>
            <w:left w:val="none" w:sz="0" w:space="0" w:color="auto"/>
            <w:bottom w:val="none" w:sz="0" w:space="0" w:color="auto"/>
            <w:right w:val="none" w:sz="0" w:space="0" w:color="auto"/>
          </w:divBdr>
          <w:divsChild>
            <w:div w:id="2044594774">
              <w:marLeft w:val="0"/>
              <w:marRight w:val="0"/>
              <w:marTop w:val="0"/>
              <w:marBottom w:val="0"/>
              <w:divBdr>
                <w:top w:val="none" w:sz="0" w:space="0" w:color="auto"/>
                <w:left w:val="none" w:sz="0" w:space="0" w:color="auto"/>
                <w:bottom w:val="none" w:sz="0" w:space="0" w:color="auto"/>
                <w:right w:val="none" w:sz="0" w:space="0" w:color="auto"/>
              </w:divBdr>
              <w:divsChild>
                <w:div w:id="1613323637">
                  <w:marLeft w:val="0"/>
                  <w:marRight w:val="0"/>
                  <w:marTop w:val="0"/>
                  <w:marBottom w:val="0"/>
                  <w:divBdr>
                    <w:top w:val="none" w:sz="0" w:space="0" w:color="auto"/>
                    <w:left w:val="none" w:sz="0" w:space="0" w:color="auto"/>
                    <w:bottom w:val="none" w:sz="0" w:space="0" w:color="auto"/>
                    <w:right w:val="none" w:sz="0" w:space="0" w:color="auto"/>
                  </w:divBdr>
                  <w:divsChild>
                    <w:div w:id="919826919">
                      <w:marLeft w:val="0"/>
                      <w:marRight w:val="0"/>
                      <w:marTop w:val="0"/>
                      <w:marBottom w:val="0"/>
                      <w:divBdr>
                        <w:top w:val="none" w:sz="0" w:space="0" w:color="auto"/>
                        <w:left w:val="none" w:sz="0" w:space="0" w:color="auto"/>
                        <w:bottom w:val="none" w:sz="0" w:space="0" w:color="auto"/>
                        <w:right w:val="none" w:sz="0" w:space="0" w:color="auto"/>
                      </w:divBdr>
                      <w:divsChild>
                        <w:div w:id="1985894145">
                          <w:marLeft w:val="0"/>
                          <w:marRight w:val="0"/>
                          <w:marTop w:val="0"/>
                          <w:marBottom w:val="0"/>
                          <w:divBdr>
                            <w:top w:val="none" w:sz="0" w:space="0" w:color="auto"/>
                            <w:left w:val="none" w:sz="0" w:space="0" w:color="auto"/>
                            <w:bottom w:val="none" w:sz="0" w:space="0" w:color="auto"/>
                            <w:right w:val="none" w:sz="0" w:space="0" w:color="auto"/>
                          </w:divBdr>
                        </w:div>
                        <w:div w:id="795491568">
                          <w:marLeft w:val="0"/>
                          <w:marRight w:val="0"/>
                          <w:marTop w:val="0"/>
                          <w:marBottom w:val="0"/>
                          <w:divBdr>
                            <w:top w:val="none" w:sz="0" w:space="0" w:color="auto"/>
                            <w:left w:val="none" w:sz="0" w:space="0" w:color="auto"/>
                            <w:bottom w:val="none" w:sz="0" w:space="0" w:color="auto"/>
                            <w:right w:val="none" w:sz="0" w:space="0" w:color="auto"/>
                          </w:divBdr>
                        </w:div>
                        <w:div w:id="1675258280">
                          <w:marLeft w:val="0"/>
                          <w:marRight w:val="0"/>
                          <w:marTop w:val="0"/>
                          <w:marBottom w:val="0"/>
                          <w:divBdr>
                            <w:top w:val="none" w:sz="0" w:space="0" w:color="auto"/>
                            <w:left w:val="none" w:sz="0" w:space="0" w:color="auto"/>
                            <w:bottom w:val="none" w:sz="0" w:space="0" w:color="auto"/>
                            <w:right w:val="none" w:sz="0" w:space="0" w:color="auto"/>
                          </w:divBdr>
                        </w:div>
                        <w:div w:id="18626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695">
                  <w:marLeft w:val="0"/>
                  <w:marRight w:val="0"/>
                  <w:marTop w:val="0"/>
                  <w:marBottom w:val="0"/>
                  <w:divBdr>
                    <w:top w:val="none" w:sz="0" w:space="0" w:color="auto"/>
                    <w:left w:val="none" w:sz="0" w:space="0" w:color="auto"/>
                    <w:bottom w:val="none" w:sz="0" w:space="0" w:color="auto"/>
                    <w:right w:val="none" w:sz="0" w:space="0" w:color="auto"/>
                  </w:divBdr>
                </w:div>
                <w:div w:id="387800390">
                  <w:marLeft w:val="0"/>
                  <w:marRight w:val="0"/>
                  <w:marTop w:val="0"/>
                  <w:marBottom w:val="0"/>
                  <w:divBdr>
                    <w:top w:val="none" w:sz="0" w:space="0" w:color="auto"/>
                    <w:left w:val="none" w:sz="0" w:space="0" w:color="auto"/>
                    <w:bottom w:val="none" w:sz="0" w:space="0" w:color="auto"/>
                    <w:right w:val="none" w:sz="0" w:space="0" w:color="auto"/>
                  </w:divBdr>
                  <w:divsChild>
                    <w:div w:id="1147163139">
                      <w:marLeft w:val="0"/>
                      <w:marRight w:val="0"/>
                      <w:marTop w:val="0"/>
                      <w:marBottom w:val="0"/>
                      <w:divBdr>
                        <w:top w:val="none" w:sz="0" w:space="0" w:color="auto"/>
                        <w:left w:val="none" w:sz="0" w:space="0" w:color="auto"/>
                        <w:bottom w:val="none" w:sz="0" w:space="0" w:color="auto"/>
                        <w:right w:val="none" w:sz="0" w:space="0" w:color="auto"/>
                      </w:divBdr>
                    </w:div>
                    <w:div w:id="1973897378">
                      <w:marLeft w:val="0"/>
                      <w:marRight w:val="0"/>
                      <w:marTop w:val="0"/>
                      <w:marBottom w:val="0"/>
                      <w:divBdr>
                        <w:top w:val="none" w:sz="0" w:space="0" w:color="auto"/>
                        <w:left w:val="none" w:sz="0" w:space="0" w:color="auto"/>
                        <w:bottom w:val="none" w:sz="0" w:space="0" w:color="auto"/>
                        <w:right w:val="none" w:sz="0" w:space="0" w:color="auto"/>
                      </w:divBdr>
                      <w:divsChild>
                        <w:div w:id="15578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9263">
      <w:bodyDiv w:val="1"/>
      <w:marLeft w:val="0"/>
      <w:marRight w:val="0"/>
      <w:marTop w:val="0"/>
      <w:marBottom w:val="0"/>
      <w:divBdr>
        <w:top w:val="none" w:sz="0" w:space="0" w:color="auto"/>
        <w:left w:val="none" w:sz="0" w:space="0" w:color="auto"/>
        <w:bottom w:val="none" w:sz="0" w:space="0" w:color="auto"/>
        <w:right w:val="none" w:sz="0" w:space="0" w:color="auto"/>
      </w:divBdr>
    </w:div>
    <w:div w:id="20210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EBA43-A0C5-471A-BD12-B265A20C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11386</Words>
  <Characters>68322</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2020-05-27T10:53:00Z</dcterms:created>
  <dcterms:modified xsi:type="dcterms:W3CDTF">2020-05-27T10:53:00Z</dcterms:modified>
</cp:coreProperties>
</file>