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Ludwin</w:t>
      </w:r>
    </w:p>
    <w:p w14:paraId="6702E9A4" w14:textId="4B014DDD" w:rsidR="001E7A62" w:rsidRDefault="001E7A62" w:rsidP="00A9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OBWIESZCZENIE</w:t>
      </w:r>
    </w:p>
    <w:p w14:paraId="3A9F847B" w14:textId="631CCBD8" w:rsidR="00C400F7" w:rsidRDefault="001E7A62" w:rsidP="00A9654E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WÓJTA GMINY LUDWIN</w:t>
      </w:r>
      <w:r w:rsidR="00C400F7" w:rsidRPr="00C773FE">
        <w:rPr>
          <w:b/>
          <w:sz w:val="32"/>
          <w:szCs w:val="32"/>
        </w:rPr>
        <w:br/>
      </w:r>
      <w:r w:rsidR="00A9654E" w:rsidRPr="00C773FE">
        <w:rPr>
          <w:b/>
          <w:sz w:val="32"/>
          <w:szCs w:val="32"/>
        </w:rPr>
        <w:t xml:space="preserve">z dnia </w:t>
      </w:r>
      <w:r w:rsidR="000E5BF3">
        <w:rPr>
          <w:b/>
          <w:sz w:val="32"/>
          <w:szCs w:val="32"/>
        </w:rPr>
        <w:t>9</w:t>
      </w:r>
      <w:r w:rsidR="00A9654E">
        <w:rPr>
          <w:b/>
          <w:sz w:val="32"/>
          <w:szCs w:val="32"/>
        </w:rPr>
        <w:t xml:space="preserve"> maja 2024</w:t>
      </w:r>
      <w:r w:rsidR="00A9654E"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471BDD9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 oraz z 2024 r. poz. 721) </w:t>
      </w:r>
      <w:r w:rsidR="00C400F7" w:rsidRPr="00BB2F61">
        <w:rPr>
          <w:szCs w:val="24"/>
        </w:rPr>
        <w:t xml:space="preserve"> </w:t>
      </w:r>
      <w:r w:rsidR="00921093">
        <w:rPr>
          <w:szCs w:val="24"/>
        </w:rPr>
        <w:t>Wójt Gminy Ludwin podaje do wiadomości wyborców informacje o</w:t>
      </w:r>
      <w:r w:rsidR="00C400F7" w:rsidRPr="00BB2F61">
        <w:rPr>
          <w:szCs w:val="24"/>
        </w:rPr>
        <w:t xml:space="preserve">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Ludwin-Kolonia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sportowo-widowiskowa, Ludwin-Kolonia 20A, 21-075 Ludwin</w:t>
            </w:r>
          </w:p>
          <w:p w14:paraId="16A6F994" w14:textId="395E7046" w:rsidR="00A9654E" w:rsidRDefault="00C17639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inline distT="0" distB="0" distL="0" distR="0" wp14:anchorId="7705FA01" wp14:editId="3B54EAA1">
                  <wp:extent cx="676275" cy="657225"/>
                  <wp:effectExtent l="0" t="0" r="9525" b="9525"/>
                  <wp:docPr id="18115774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5D317E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7B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571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Zezulin Niższy, Kocia Góra, Stary Radzic, Grądy, Zezulin Drugi, Godziembów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D58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Zezulin Niższy 70, 21-075 Ludwin</w:t>
            </w:r>
          </w:p>
          <w:p w14:paraId="016FD95D" w14:textId="334794B4" w:rsidR="00A9654E" w:rsidRDefault="00C17639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inline distT="0" distB="0" distL="0" distR="0" wp14:anchorId="5C207FB3" wp14:editId="65CFECB6">
                  <wp:extent cx="676275" cy="657225"/>
                  <wp:effectExtent l="0" t="0" r="9525" b="9525"/>
                  <wp:docPr id="11224558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26D52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158C6E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E3A04E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FB8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34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Piaseczno, Rogóźno, Jagodno, Rozpłucie Drugie, Czarny Las, Rozpłucie Pierwsze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11E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Piaseczno 37, 21-075 Ludwin</w:t>
            </w:r>
          </w:p>
          <w:p w14:paraId="7A66A0F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845615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4F1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D7A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Dratów, Dąbrowa, Dratów-Kolonia, Krzczeń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5D3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Dratów 84, 21-075 Ludwin</w:t>
            </w:r>
          </w:p>
          <w:p w14:paraId="0AD0D34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9DF576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D8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B0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Kaniwola, Kobyłki, Uciekajka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125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Kaniwola 76, 21-075 Ludwin</w:t>
            </w:r>
          </w:p>
          <w:p w14:paraId="3645015B" w14:textId="623FB7E4" w:rsidR="00A9654E" w:rsidRDefault="00C17639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inline distT="0" distB="0" distL="0" distR="0" wp14:anchorId="417E84C3" wp14:editId="2DB80C00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1C0CD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B5E408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99F4AA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59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71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Zezulin Pierwszy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4F8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Zezulin Pierwszy 22A, 21-075 Ludwin</w:t>
            </w:r>
          </w:p>
          <w:p w14:paraId="03D4F83F" w14:textId="1A84B3DD" w:rsidR="00A9654E" w:rsidRDefault="00C17639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inline distT="0" distB="0" distL="0" distR="0" wp14:anchorId="6FF4D503" wp14:editId="1E9CC8FB">
                  <wp:extent cx="676275" cy="657225"/>
                  <wp:effectExtent l="0" t="0" r="9525" b="9525"/>
                  <wp:docPr id="13743160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42D74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E90873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B9FE3F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B93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9EF" w14:textId="77777777" w:rsidR="005959A8" w:rsidRDefault="00A9654E" w:rsidP="008B445D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Ludwin</w:t>
            </w:r>
          </w:p>
          <w:p w14:paraId="737156EF" w14:textId="77777777" w:rsidR="00C17639" w:rsidRPr="00C17639" w:rsidRDefault="00C17639" w:rsidP="00C17639">
            <w:pPr>
              <w:rPr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48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Gminna Biblioteka Publiczna, Ludwin 52, 21-075 Ludwin</w:t>
            </w:r>
          </w:p>
          <w:p w14:paraId="3150BF13" w14:textId="2833D964" w:rsidR="00A9654E" w:rsidRDefault="00C17639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66A17">
              <w:rPr>
                <w:noProof/>
              </w:rPr>
              <w:drawing>
                <wp:inline distT="0" distB="0" distL="0" distR="0" wp14:anchorId="6827A984" wp14:editId="549F2523">
                  <wp:extent cx="676275" cy="657225"/>
                  <wp:effectExtent l="0" t="0" r="9525" b="9525"/>
                  <wp:docPr id="18432016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EF6F3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61480D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Lublinie I najpóźniej do dnia 27 maja 2024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Ludwin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6078A21B" w14:textId="77777777" w:rsidR="001E7A62" w:rsidRDefault="001E7A62" w:rsidP="00EF621D">
      <w:pPr>
        <w:ind w:left="6804" w:right="283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</w:t>
      </w:r>
    </w:p>
    <w:p w14:paraId="6A6905DC" w14:textId="66B6549E" w:rsidR="00EF621D" w:rsidRPr="001E7A62" w:rsidRDefault="001E7A62" w:rsidP="00EF621D">
      <w:pPr>
        <w:ind w:left="6804" w:right="283"/>
        <w:jc w:val="center"/>
        <w:rPr>
          <w:b/>
          <w:bCs/>
          <w:i/>
          <w:iCs/>
          <w:sz w:val="24"/>
          <w:szCs w:val="24"/>
          <w:lang w:val="en-US"/>
        </w:rPr>
      </w:pPr>
      <w:r w:rsidRPr="001E7A62">
        <w:rPr>
          <w:b/>
          <w:bCs/>
          <w:i/>
          <w:iCs/>
          <w:sz w:val="24"/>
          <w:szCs w:val="24"/>
          <w:lang w:val="en-US"/>
        </w:rPr>
        <w:t xml:space="preserve">    </w:t>
      </w:r>
      <w:r>
        <w:rPr>
          <w:b/>
          <w:bCs/>
          <w:i/>
          <w:iCs/>
          <w:sz w:val="24"/>
          <w:szCs w:val="24"/>
          <w:lang w:val="en-US"/>
        </w:rPr>
        <w:t xml:space="preserve">           </w:t>
      </w:r>
      <w:r w:rsidRPr="001E7A62">
        <w:rPr>
          <w:b/>
          <w:bCs/>
          <w:i/>
          <w:iCs/>
          <w:sz w:val="24"/>
          <w:szCs w:val="24"/>
          <w:lang w:val="en-US"/>
        </w:rPr>
        <w:t xml:space="preserve">    Wójt Gminy Ludwin</w:t>
      </w:r>
    </w:p>
    <w:p w14:paraId="1C2248D9" w14:textId="77777777" w:rsidR="001E7A62" w:rsidRPr="001E7A62" w:rsidRDefault="001E7A62" w:rsidP="00EF621D">
      <w:pPr>
        <w:ind w:left="6804" w:right="283"/>
        <w:jc w:val="center"/>
        <w:rPr>
          <w:b/>
          <w:bCs/>
          <w:i/>
          <w:iCs/>
          <w:sz w:val="24"/>
          <w:szCs w:val="24"/>
          <w:lang w:val="en-US"/>
        </w:rPr>
      </w:pPr>
    </w:p>
    <w:p w14:paraId="5A12B830" w14:textId="6D4DC97A" w:rsidR="00BA0B64" w:rsidRPr="001E7A62" w:rsidRDefault="00EF621D" w:rsidP="00BA0B64">
      <w:pPr>
        <w:pStyle w:val="Nagwek6"/>
        <w:ind w:left="7513"/>
        <w:jc w:val="center"/>
        <w:rPr>
          <w:bCs/>
          <w:iCs/>
          <w:sz w:val="24"/>
          <w:szCs w:val="24"/>
          <w:lang w:val="en-US"/>
        </w:rPr>
      </w:pPr>
      <w:r w:rsidRPr="001E7A62">
        <w:rPr>
          <w:bCs/>
          <w:iCs/>
          <w:sz w:val="24"/>
          <w:szCs w:val="24"/>
          <w:lang w:val="en-US"/>
        </w:rPr>
        <w:t xml:space="preserve">/-/ </w:t>
      </w:r>
      <w:r w:rsidR="001E7A62" w:rsidRPr="001E7A62">
        <w:rPr>
          <w:bCs/>
          <w:iCs/>
          <w:sz w:val="24"/>
          <w:szCs w:val="24"/>
          <w:lang w:val="en-US"/>
        </w:rPr>
        <w:t xml:space="preserve">Andrzej Chabros 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5BF3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E7A62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B564D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1093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0EC0"/>
    <w:rsid w:val="00C07ECC"/>
    <w:rsid w:val="00C1616D"/>
    <w:rsid w:val="00C174E3"/>
    <w:rsid w:val="00C17639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68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2024-05-21T09:36:00Z</dcterms:created>
  <dcterms:modified xsi:type="dcterms:W3CDTF">2024-05-21T09:40:00Z</dcterms:modified>
  <dc:identifier/>
  <dc:language/>
</cp:coreProperties>
</file>